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2F5" w:rsidRPr="00921244" w:rsidRDefault="00BA6FA1" w:rsidP="00BA6FA1">
      <w:pPr>
        <w:pStyle w:val="a3"/>
        <w:spacing w:before="33"/>
        <w:jc w:val="center"/>
        <w:rPr>
          <w:rFonts w:ascii="Franklin Gothic Medium" w:hAnsi="Franklin Gothic Medium"/>
          <w:spacing w:val="42"/>
          <w:sz w:val="32"/>
          <w:szCs w:val="32"/>
        </w:rPr>
      </w:pPr>
      <w:r w:rsidRPr="00921244">
        <w:rPr>
          <w:rFonts w:ascii="Franklin Gothic Medium" w:hAnsi="Franklin Gothic Medium"/>
          <w:b/>
          <w:color w:val="000000" w:themeColor="text1"/>
          <w:spacing w:val="42"/>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ΤΡΟΠΟΙ ΑΝΑΠΤΥΞΗΣ ΠΑΡΑΓΡΑΦΟΥ</w:t>
      </w:r>
    </w:p>
    <w:p w:rsidR="00BA6FA1" w:rsidRPr="00BA6FA1" w:rsidRDefault="00BA6FA1" w:rsidP="00BA6FA1">
      <w:pPr>
        <w:pStyle w:val="a3"/>
        <w:spacing w:before="33"/>
        <w:jc w:val="center"/>
        <w:rPr>
          <w:rFonts w:ascii="Franklin Gothic Medium" w:hAnsi="Franklin Gothic Medium"/>
          <w:spacing w:val="32"/>
          <w:sz w:val="28"/>
          <w:szCs w:val="28"/>
        </w:rPr>
      </w:pPr>
    </w:p>
    <w:p w:rsidR="00B812F5" w:rsidRDefault="00A55551">
      <w:pPr>
        <w:pStyle w:val="a3"/>
        <w:ind w:left="241" w:right="245"/>
      </w:pPr>
      <w:r>
        <w:t>Οι</w:t>
      </w:r>
      <w:r>
        <w:rPr>
          <w:spacing w:val="40"/>
        </w:rPr>
        <w:t xml:space="preserve"> </w:t>
      </w:r>
      <w:r>
        <w:t>λεπτομέρειες</w:t>
      </w:r>
      <w:r>
        <w:rPr>
          <w:spacing w:val="-4"/>
        </w:rPr>
        <w:t xml:space="preserve"> </w:t>
      </w:r>
      <w:r>
        <w:t>μιας</w:t>
      </w:r>
      <w:r>
        <w:rPr>
          <w:spacing w:val="-4"/>
        </w:rPr>
        <w:t xml:space="preserve"> </w:t>
      </w:r>
      <w:r>
        <w:t>παραγράφου</w:t>
      </w:r>
      <w:r>
        <w:rPr>
          <w:spacing w:val="-4"/>
        </w:rPr>
        <w:t xml:space="preserve"> </w:t>
      </w:r>
      <w:r>
        <w:t>είναι</w:t>
      </w:r>
      <w:r>
        <w:rPr>
          <w:spacing w:val="-3"/>
        </w:rPr>
        <w:t xml:space="preserve"> </w:t>
      </w:r>
      <w:r>
        <w:t>δυνατό</w:t>
      </w:r>
      <w:r>
        <w:rPr>
          <w:spacing w:val="-3"/>
        </w:rPr>
        <w:t xml:space="preserve"> </w:t>
      </w:r>
      <w:r>
        <w:t>ν’</w:t>
      </w:r>
      <w:r>
        <w:rPr>
          <w:spacing w:val="-7"/>
        </w:rPr>
        <w:t xml:space="preserve"> </w:t>
      </w:r>
      <w:r>
        <w:t>αναπτυχθούν</w:t>
      </w:r>
      <w:r>
        <w:rPr>
          <w:spacing w:val="-2"/>
        </w:rPr>
        <w:t xml:space="preserve"> </w:t>
      </w:r>
      <w:r>
        <w:t>με</w:t>
      </w:r>
      <w:r>
        <w:rPr>
          <w:spacing w:val="-4"/>
        </w:rPr>
        <w:t xml:space="preserve"> </w:t>
      </w:r>
      <w:r>
        <w:t>τους</w:t>
      </w:r>
      <w:r>
        <w:rPr>
          <w:spacing w:val="-4"/>
        </w:rPr>
        <w:t xml:space="preserve"> </w:t>
      </w:r>
      <w:r>
        <w:t>παρακάτω τρόπους :</w:t>
      </w:r>
    </w:p>
    <w:p w:rsidR="00B812F5" w:rsidRDefault="00B812F5">
      <w:pPr>
        <w:rPr>
          <w:sz w:val="20"/>
        </w:rPr>
      </w:pPr>
    </w:p>
    <w:tbl>
      <w:tblPr>
        <w:tblStyle w:val="a6"/>
        <w:tblpPr w:leftFromText="180" w:rightFromText="180" w:vertAnchor="text" w:horzAnchor="page" w:tblpX="8548" w:tblpY="42"/>
        <w:tblW w:w="0" w:type="auto"/>
        <w:tblLook w:val="04A0" w:firstRow="1" w:lastRow="0" w:firstColumn="1" w:lastColumn="0" w:noHBand="0" w:noVBand="1"/>
      </w:tblPr>
      <w:tblGrid>
        <w:gridCol w:w="1375"/>
        <w:gridCol w:w="1375"/>
      </w:tblGrid>
      <w:tr w:rsidR="00E80B7E" w:rsidTr="00A6784A">
        <w:trPr>
          <w:trHeight w:val="351"/>
        </w:trPr>
        <w:tc>
          <w:tcPr>
            <w:tcW w:w="1375" w:type="dxa"/>
            <w:shd w:val="clear" w:color="auto" w:fill="DBE5F1" w:themeFill="accent1" w:themeFillTint="33"/>
          </w:tcPr>
          <w:p w:rsidR="00E80B7E" w:rsidRPr="00CE3484" w:rsidRDefault="00E80B7E" w:rsidP="004A2374">
            <w:pPr>
              <w:tabs>
                <w:tab w:val="right" w:pos="8792"/>
              </w:tabs>
              <w:spacing w:before="1"/>
              <w:jc w:val="center"/>
              <w:rPr>
                <w:sz w:val="18"/>
                <w:szCs w:val="18"/>
              </w:rPr>
            </w:pPr>
            <w:r w:rsidRPr="00CE3484">
              <w:rPr>
                <w:sz w:val="18"/>
                <w:szCs w:val="18"/>
              </w:rPr>
              <w:t>Π</w:t>
            </w:r>
            <w:r w:rsidR="001974D6" w:rsidRPr="00CE3484">
              <w:rPr>
                <w:sz w:val="18"/>
                <w:szCs w:val="18"/>
              </w:rPr>
              <w:t xml:space="preserve">αραδείγματος </w:t>
            </w:r>
            <w:r w:rsidRPr="00CE3484">
              <w:rPr>
                <w:sz w:val="18"/>
                <w:szCs w:val="18"/>
              </w:rPr>
              <w:t>χ</w:t>
            </w:r>
            <w:r w:rsidR="001974D6" w:rsidRPr="00CE3484">
              <w:rPr>
                <w:sz w:val="18"/>
                <w:szCs w:val="18"/>
              </w:rPr>
              <w:t>άρη</w:t>
            </w:r>
          </w:p>
        </w:tc>
        <w:tc>
          <w:tcPr>
            <w:tcW w:w="1375" w:type="dxa"/>
            <w:shd w:val="clear" w:color="auto" w:fill="DBE5F1" w:themeFill="accent1" w:themeFillTint="33"/>
          </w:tcPr>
          <w:p w:rsidR="00E80B7E" w:rsidRPr="00CE3484" w:rsidRDefault="00E80B7E" w:rsidP="004A2374">
            <w:pPr>
              <w:tabs>
                <w:tab w:val="right" w:pos="8792"/>
              </w:tabs>
              <w:spacing w:before="1"/>
              <w:jc w:val="center"/>
              <w:rPr>
                <w:sz w:val="18"/>
                <w:szCs w:val="18"/>
              </w:rPr>
            </w:pPr>
            <w:r w:rsidRPr="00CE3484">
              <w:rPr>
                <w:sz w:val="18"/>
                <w:szCs w:val="18"/>
              </w:rPr>
              <w:t>Λ</w:t>
            </w:r>
            <w:r w:rsidR="001974D6" w:rsidRPr="00CE3484">
              <w:rPr>
                <w:sz w:val="18"/>
                <w:szCs w:val="18"/>
              </w:rPr>
              <w:t>όγου χάρη</w:t>
            </w:r>
          </w:p>
        </w:tc>
      </w:tr>
      <w:tr w:rsidR="00E80B7E" w:rsidTr="00A6784A">
        <w:trPr>
          <w:trHeight w:val="332"/>
        </w:trPr>
        <w:tc>
          <w:tcPr>
            <w:tcW w:w="1375" w:type="dxa"/>
            <w:shd w:val="clear" w:color="auto" w:fill="DBE5F1" w:themeFill="accent1" w:themeFillTint="33"/>
          </w:tcPr>
          <w:p w:rsidR="00E80B7E" w:rsidRPr="00CE3484" w:rsidRDefault="00E80B7E" w:rsidP="004A2374">
            <w:pPr>
              <w:tabs>
                <w:tab w:val="right" w:pos="8792"/>
              </w:tabs>
              <w:spacing w:before="1"/>
              <w:jc w:val="center"/>
              <w:rPr>
                <w:sz w:val="18"/>
                <w:szCs w:val="18"/>
              </w:rPr>
            </w:pPr>
            <w:r w:rsidRPr="00CE3484">
              <w:rPr>
                <w:sz w:val="18"/>
                <w:szCs w:val="18"/>
              </w:rPr>
              <w:t>Για παράδειγμα</w:t>
            </w:r>
          </w:p>
        </w:tc>
        <w:tc>
          <w:tcPr>
            <w:tcW w:w="1375" w:type="dxa"/>
            <w:shd w:val="clear" w:color="auto" w:fill="DBE5F1" w:themeFill="accent1" w:themeFillTint="33"/>
          </w:tcPr>
          <w:p w:rsidR="00E80B7E" w:rsidRPr="00CE3484" w:rsidRDefault="001974D6" w:rsidP="004A2374">
            <w:pPr>
              <w:tabs>
                <w:tab w:val="right" w:pos="8792"/>
              </w:tabs>
              <w:spacing w:before="1"/>
              <w:jc w:val="center"/>
              <w:rPr>
                <w:sz w:val="18"/>
                <w:szCs w:val="18"/>
              </w:rPr>
            </w:pPr>
            <w:r w:rsidRPr="00CE3484">
              <w:rPr>
                <w:sz w:val="18"/>
                <w:szCs w:val="18"/>
              </w:rPr>
              <w:t>Όπως</w:t>
            </w:r>
          </w:p>
        </w:tc>
      </w:tr>
    </w:tbl>
    <w:p w:rsidR="00E80B7E" w:rsidRDefault="00E80B7E" w:rsidP="00E80B7E">
      <w:pPr>
        <w:tabs>
          <w:tab w:val="right" w:pos="8792"/>
        </w:tabs>
        <w:spacing w:before="1"/>
      </w:pPr>
      <w:r>
        <w:rPr>
          <w:rFonts w:ascii="Times New Roman"/>
          <w:noProof/>
          <w:lang w:eastAsia="el-GR"/>
        </w:rPr>
        <mc:AlternateContent>
          <mc:Choice Requires="wps">
            <w:drawing>
              <wp:anchor distT="0" distB="0" distL="114300" distR="114300" simplePos="0" relativeHeight="251656704" behindDoc="0" locked="0" layoutInCell="1" allowOverlap="1">
                <wp:simplePos x="0" y="0"/>
                <wp:positionH relativeFrom="column">
                  <wp:posOffset>172085</wp:posOffset>
                </wp:positionH>
                <wp:positionV relativeFrom="paragraph">
                  <wp:posOffset>6350</wp:posOffset>
                </wp:positionV>
                <wp:extent cx="4619625" cy="4762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4619625" cy="476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6A2E" w:rsidRPr="00AC6A2E" w:rsidRDefault="00AC6A2E" w:rsidP="00AC6A2E">
                            <w:pPr>
                              <w:rPr>
                                <w:color w:val="000000" w:themeColor="text1"/>
                              </w:rPr>
                            </w:pPr>
                            <w:r w:rsidRPr="00BA6FA1">
                              <w:rPr>
                                <w:b/>
                                <w:color w:val="000000" w:themeColor="text1"/>
                                <w:sz w:val="26"/>
                                <w:szCs w:val="26"/>
                              </w:rPr>
                              <w:t>1.</w:t>
                            </w:r>
                            <w:r w:rsidRPr="00BA6FA1">
                              <w:rPr>
                                <w:color w:val="000000" w:themeColor="text1"/>
                                <w:sz w:val="26"/>
                                <w:szCs w:val="26"/>
                              </w:rPr>
                              <w:t xml:space="preserve"> </w:t>
                            </w:r>
                            <w:r w:rsidRPr="00161ED9">
                              <w:rPr>
                                <w:b/>
                                <w:color w:val="000000" w:themeColor="text1"/>
                                <w:sz w:val="28"/>
                                <w:szCs w:val="28"/>
                              </w:rPr>
                              <w:t>με παραδείγματα :</w:t>
                            </w:r>
                            <w:r w:rsidRPr="00AC6A2E">
                              <w:rPr>
                                <w:color w:val="000000" w:themeColor="text1"/>
                              </w:rPr>
                              <w:t xml:space="preserve"> η θεματική περίοδος αναπτύσσεται με συγκεκριμένα παραδείγματα  είτε από την ιστορία, είτε από την καθημερινότητα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13.55pt;margin-top:.5pt;width:363.75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" filled="f" strokecolor="black [3213]" strokeweight="1pt">
                <v:textbox>
                  <w:txbxContent>
                    <w:p w:rsidR="00AC6A2E" w:rsidRPr="00AC6A2E" w:rsidRDefault="00AC6A2E" w:rsidP="00AC6A2E">
                      <w:pPr>
                        <w:rPr>
                          <w:color w:val="000000" w:themeColor="text1"/>
                        </w:rPr>
                      </w:pPr>
                      <w:r w:rsidRPr="00BA6FA1">
                        <w:rPr>
                          <w:b/>
                          <w:color w:val="000000" w:themeColor="text1"/>
                          <w:sz w:val="26"/>
                          <w:szCs w:val="26"/>
                        </w:rPr>
                        <w:t>1.</w:t>
                      </w:r>
                      <w:r w:rsidRPr="00BA6FA1">
                        <w:rPr>
                          <w:color w:val="000000" w:themeColor="text1"/>
                          <w:sz w:val="26"/>
                          <w:szCs w:val="26"/>
                        </w:rPr>
                        <w:t xml:space="preserve"> </w:t>
                      </w:r>
                      <w:r w:rsidRPr="00161ED9">
                        <w:rPr>
                          <w:b/>
                          <w:color w:val="000000" w:themeColor="text1"/>
                          <w:sz w:val="28"/>
                          <w:szCs w:val="28"/>
                        </w:rPr>
                        <w:t>με παραδείγματα :</w:t>
                      </w:r>
                      <w:r w:rsidRPr="00AC6A2E">
                        <w:rPr>
                          <w:color w:val="000000" w:themeColor="text1"/>
                        </w:rPr>
                        <w:t xml:space="preserve"> η θεματική περίοδος αναπτύσσεται με συγκεκριμένα παραδείγματα  είτε από την ιστορία, είτε από την καθημερινότητα</w:t>
                      </w:r>
                    </w:p>
                  </w:txbxContent>
                </v:textbox>
              </v:rect>
            </w:pict>
          </mc:Fallback>
        </mc:AlternateContent>
      </w:r>
      <w:r>
        <w:tab/>
      </w:r>
    </w:p>
    <w:p w:rsidR="00B812F5" w:rsidRDefault="00B812F5" w:rsidP="00E80B7E">
      <w:pPr>
        <w:tabs>
          <w:tab w:val="right" w:pos="8792"/>
        </w:tabs>
        <w:spacing w:before="1"/>
      </w:pPr>
    </w:p>
    <w:p w:rsidR="00E80B7E" w:rsidRDefault="00E80B7E">
      <w:pPr>
        <w:spacing w:before="1"/>
        <w:ind w:left="241" w:right="233"/>
        <w:jc w:val="both"/>
      </w:pPr>
    </w:p>
    <w:p w:rsidR="00E80B7E" w:rsidRDefault="00E80B7E">
      <w:pPr>
        <w:spacing w:before="1"/>
        <w:ind w:left="241" w:right="233"/>
        <w:jc w:val="both"/>
      </w:pPr>
    </w:p>
    <w:p w:rsidR="00E80B7E" w:rsidRDefault="00E80B7E">
      <w:pPr>
        <w:spacing w:before="1"/>
        <w:ind w:left="241" w:right="233"/>
        <w:jc w:val="both"/>
      </w:pPr>
    </w:p>
    <w:p w:rsidR="00B812F5" w:rsidRDefault="009E2886" w:rsidP="004A2374">
      <w:pPr>
        <w:spacing w:before="1"/>
        <w:ind w:left="241" w:right="233"/>
        <w:jc w:val="both"/>
        <w:rPr>
          <w:spacing w:val="-2"/>
          <w:sz w:val="18"/>
          <w:szCs w:val="18"/>
        </w:rPr>
      </w:pPr>
      <w:r>
        <w:t xml:space="preserve">ΠΑΡΑΔΕΙΓΜΑ: </w:t>
      </w:r>
      <w:r w:rsidR="00A55551" w:rsidRPr="009E2886">
        <w:rPr>
          <w:b/>
        </w:rPr>
        <w:t>H</w:t>
      </w:r>
      <w:r w:rsidR="00A55551" w:rsidRPr="009E2886">
        <w:rPr>
          <w:b/>
          <w:spacing w:val="-2"/>
        </w:rPr>
        <w:t xml:space="preserve"> </w:t>
      </w:r>
      <w:r w:rsidR="00A55551" w:rsidRPr="009E2886">
        <w:rPr>
          <w:b/>
        </w:rPr>
        <w:t>νευρικότητα</w:t>
      </w:r>
      <w:r w:rsidR="00A55551" w:rsidRPr="009E2886">
        <w:rPr>
          <w:b/>
          <w:spacing w:val="-4"/>
        </w:rPr>
        <w:t xml:space="preserve"> </w:t>
      </w:r>
      <w:r w:rsidR="00A55551" w:rsidRPr="009E2886">
        <w:rPr>
          <w:b/>
        </w:rPr>
        <w:t>και</w:t>
      </w:r>
      <w:r w:rsidR="00A55551" w:rsidRPr="009E2886">
        <w:rPr>
          <w:b/>
          <w:spacing w:val="-2"/>
        </w:rPr>
        <w:t xml:space="preserve"> </w:t>
      </w:r>
      <w:r w:rsidR="00A55551" w:rsidRPr="009E2886">
        <w:rPr>
          <w:b/>
        </w:rPr>
        <w:t>η</w:t>
      </w:r>
      <w:r w:rsidR="00A55551" w:rsidRPr="009E2886">
        <w:rPr>
          <w:b/>
          <w:spacing w:val="-2"/>
        </w:rPr>
        <w:t xml:space="preserve"> </w:t>
      </w:r>
      <w:r w:rsidR="00A55551" w:rsidRPr="009E2886">
        <w:rPr>
          <w:b/>
        </w:rPr>
        <w:t>αμηχανία της</w:t>
      </w:r>
      <w:r w:rsidR="00A55551" w:rsidRPr="009E2886">
        <w:rPr>
          <w:b/>
          <w:spacing w:val="-3"/>
        </w:rPr>
        <w:t xml:space="preserve"> </w:t>
      </w:r>
      <w:r w:rsidR="00A55551" w:rsidRPr="009E2886">
        <w:rPr>
          <w:b/>
        </w:rPr>
        <w:t>ήταν</w:t>
      </w:r>
      <w:r w:rsidR="00A55551" w:rsidRPr="009E2886">
        <w:rPr>
          <w:b/>
          <w:spacing w:val="-2"/>
        </w:rPr>
        <w:t xml:space="preserve"> </w:t>
      </w:r>
      <w:r w:rsidR="00A55551" w:rsidRPr="009E2886">
        <w:rPr>
          <w:b/>
        </w:rPr>
        <w:t>φανερές.</w:t>
      </w:r>
      <w:r w:rsidR="00A55551">
        <w:t xml:space="preserve"> </w:t>
      </w:r>
      <w:r w:rsidR="00A55551" w:rsidRPr="009E2886">
        <w:t>H</w:t>
      </w:r>
      <w:r w:rsidR="00A55551" w:rsidRPr="009E2886">
        <w:rPr>
          <w:spacing w:val="-3"/>
        </w:rPr>
        <w:t xml:space="preserve"> </w:t>
      </w:r>
      <w:r w:rsidR="00A55551" w:rsidRPr="009E2886">
        <w:t>κοπέλα</w:t>
      </w:r>
      <w:r w:rsidR="00A55551" w:rsidRPr="009E2886">
        <w:rPr>
          <w:spacing w:val="-4"/>
        </w:rPr>
        <w:t xml:space="preserve"> </w:t>
      </w:r>
      <w:r w:rsidR="00A55551" w:rsidRPr="009E2886">
        <w:t>στο</w:t>
      </w:r>
      <w:r w:rsidR="00A55551" w:rsidRPr="009E2886">
        <w:rPr>
          <w:spacing w:val="-3"/>
        </w:rPr>
        <w:t xml:space="preserve"> </w:t>
      </w:r>
      <w:r w:rsidR="00A55551" w:rsidRPr="009E2886">
        <w:t>λεωφορείο</w:t>
      </w:r>
      <w:r w:rsidR="00A55551" w:rsidRPr="009E2886">
        <w:rPr>
          <w:spacing w:val="-2"/>
        </w:rPr>
        <w:t xml:space="preserve"> </w:t>
      </w:r>
      <w:r w:rsidR="00A55551" w:rsidRPr="009E2886">
        <w:rPr>
          <w:b/>
        </w:rPr>
        <w:t>είχε</w:t>
      </w:r>
      <w:r w:rsidR="00A55551" w:rsidRPr="009E2886">
        <w:rPr>
          <w:b/>
          <w:spacing w:val="-3"/>
        </w:rPr>
        <w:t xml:space="preserve"> </w:t>
      </w:r>
      <w:r w:rsidR="00A55551" w:rsidRPr="009E2886">
        <w:rPr>
          <w:b/>
        </w:rPr>
        <w:t>αγωνία</w:t>
      </w:r>
      <w:r w:rsidR="00A55551" w:rsidRPr="009E2886">
        <w:rPr>
          <w:spacing w:val="-4"/>
        </w:rPr>
        <w:t xml:space="preserve"> </w:t>
      </w:r>
      <w:r w:rsidR="00A55551" w:rsidRPr="009E2886">
        <w:t xml:space="preserve">για το πού θα κατέβει, για το κάθε πότε περνάει το λεωφορείο, για το πόσο κόσμο έχει... </w:t>
      </w:r>
      <w:r w:rsidR="00A55551" w:rsidRPr="009E2886">
        <w:rPr>
          <w:b/>
        </w:rPr>
        <w:t>Ρωτούσε συνεχώς</w:t>
      </w:r>
      <w:r w:rsidR="00A55551" w:rsidRPr="009E2886">
        <w:t xml:space="preserve"> τους διπλανούς της και είχε </w:t>
      </w:r>
      <w:r w:rsidR="00A55551" w:rsidRPr="009E2886">
        <w:rPr>
          <w:b/>
        </w:rPr>
        <w:t>την αγωνία</w:t>
      </w:r>
      <w:r w:rsidR="00A55551" w:rsidRPr="009E2886">
        <w:t xml:space="preserve"> ενός ταξιδιώτη σε ξένη χώρα που φοβάται ότι θα χάσει τη σωστή στάση. </w:t>
      </w:r>
      <w:r w:rsidR="00A55551">
        <w:t xml:space="preserve">Ήταν, βεβαίως, φανερό ότι δεν έμπαινε συχνά σε κάποιο από τα </w:t>
      </w:r>
      <w:proofErr w:type="spellStart"/>
      <w:r w:rsidR="00A55551">
        <w:t>Mέσα</w:t>
      </w:r>
      <w:proofErr w:type="spellEnd"/>
      <w:r w:rsidR="00A55551">
        <w:rPr>
          <w:spacing w:val="40"/>
        </w:rPr>
        <w:t xml:space="preserve"> </w:t>
      </w:r>
      <w:proofErr w:type="spellStart"/>
      <w:r w:rsidR="00A55551">
        <w:t>Mαζικής</w:t>
      </w:r>
      <w:proofErr w:type="spellEnd"/>
      <w:r w:rsidR="00A55551">
        <w:rPr>
          <w:spacing w:val="40"/>
        </w:rPr>
        <w:t xml:space="preserve"> </w:t>
      </w:r>
      <w:proofErr w:type="spellStart"/>
      <w:r w:rsidR="00A55551">
        <w:t>Mεταφοράς</w:t>
      </w:r>
      <w:proofErr w:type="spellEnd"/>
      <w:r w:rsidR="00A55551">
        <w:t>.</w:t>
      </w:r>
      <w:r w:rsidR="004A2374">
        <w:t xml:space="preserve">                       </w:t>
      </w:r>
      <w:r>
        <w:t xml:space="preserve">       </w:t>
      </w:r>
      <w:r w:rsidR="004A2374">
        <w:t xml:space="preserve">  </w:t>
      </w:r>
      <w:r w:rsidR="00A55551" w:rsidRPr="00FD7F64">
        <w:rPr>
          <w:i/>
          <w:sz w:val="18"/>
          <w:szCs w:val="18"/>
        </w:rPr>
        <w:t>Ο.</w:t>
      </w:r>
      <w:r w:rsidR="00A55551" w:rsidRPr="00FD7F64">
        <w:rPr>
          <w:i/>
          <w:spacing w:val="-3"/>
          <w:sz w:val="18"/>
          <w:szCs w:val="18"/>
        </w:rPr>
        <w:t xml:space="preserve"> </w:t>
      </w:r>
      <w:proofErr w:type="spellStart"/>
      <w:r w:rsidR="00A55551" w:rsidRPr="00FD7F64">
        <w:rPr>
          <w:i/>
          <w:sz w:val="18"/>
          <w:szCs w:val="18"/>
        </w:rPr>
        <w:t>Σελλά</w:t>
      </w:r>
      <w:proofErr w:type="spellEnd"/>
      <w:r w:rsidR="00A55551" w:rsidRPr="00FD7F64">
        <w:rPr>
          <w:i/>
          <w:sz w:val="18"/>
          <w:szCs w:val="18"/>
        </w:rPr>
        <w:t>,</w:t>
      </w:r>
      <w:r w:rsidR="00A55551" w:rsidRPr="00FD7F64">
        <w:rPr>
          <w:i/>
          <w:spacing w:val="-1"/>
          <w:sz w:val="18"/>
          <w:szCs w:val="18"/>
        </w:rPr>
        <w:t xml:space="preserve"> </w:t>
      </w:r>
      <w:r w:rsidR="00A55551" w:rsidRPr="00FD7F64">
        <w:rPr>
          <w:i/>
          <w:spacing w:val="-2"/>
          <w:sz w:val="18"/>
          <w:szCs w:val="18"/>
        </w:rPr>
        <w:t>Καθημερινή</w:t>
      </w:r>
    </w:p>
    <w:p w:rsidR="003439F2" w:rsidRDefault="003439F2" w:rsidP="004A2374">
      <w:pPr>
        <w:spacing w:before="1"/>
        <w:ind w:left="241" w:right="233"/>
        <w:jc w:val="both"/>
        <w:rPr>
          <w:spacing w:val="-2"/>
          <w:sz w:val="18"/>
          <w:szCs w:val="18"/>
        </w:rPr>
      </w:pPr>
    </w:p>
    <w:p w:rsidR="004A2374" w:rsidRDefault="004A2374" w:rsidP="004A2374">
      <w:pPr>
        <w:spacing w:before="1"/>
        <w:ind w:left="241" w:right="233"/>
        <w:jc w:val="both"/>
      </w:pPr>
    </w:p>
    <w:tbl>
      <w:tblPr>
        <w:tblStyle w:val="a6"/>
        <w:tblpPr w:leftFromText="180" w:rightFromText="180" w:vertAnchor="page" w:horzAnchor="margin" w:tblpXSpec="right" w:tblpY="4908"/>
        <w:tblW w:w="0" w:type="auto"/>
        <w:tblLook w:val="04A0" w:firstRow="1" w:lastRow="0" w:firstColumn="1" w:lastColumn="0" w:noHBand="0" w:noVBand="1"/>
      </w:tblPr>
      <w:tblGrid>
        <w:gridCol w:w="774"/>
        <w:gridCol w:w="882"/>
        <w:gridCol w:w="882"/>
      </w:tblGrid>
      <w:tr w:rsidR="00590692" w:rsidTr="00945276">
        <w:trPr>
          <w:trHeight w:val="351"/>
        </w:trPr>
        <w:tc>
          <w:tcPr>
            <w:tcW w:w="774" w:type="dxa"/>
            <w:shd w:val="clear" w:color="auto" w:fill="DBE5F1" w:themeFill="accent1" w:themeFillTint="33"/>
          </w:tcPr>
          <w:p w:rsidR="00590692" w:rsidRPr="00CE3484" w:rsidRDefault="00590692" w:rsidP="00945276">
            <w:pPr>
              <w:spacing w:before="9"/>
              <w:rPr>
                <w:sz w:val="18"/>
                <w:szCs w:val="18"/>
              </w:rPr>
            </w:pPr>
            <w:r w:rsidRPr="00CE3484">
              <w:rPr>
                <w:sz w:val="18"/>
                <w:szCs w:val="18"/>
              </w:rPr>
              <w:t>επειδή</w:t>
            </w:r>
          </w:p>
        </w:tc>
        <w:tc>
          <w:tcPr>
            <w:tcW w:w="882" w:type="dxa"/>
            <w:shd w:val="clear" w:color="auto" w:fill="DBE5F1" w:themeFill="accent1" w:themeFillTint="33"/>
          </w:tcPr>
          <w:p w:rsidR="00590692" w:rsidRPr="00CE3484" w:rsidRDefault="00590692" w:rsidP="00945276">
            <w:pPr>
              <w:spacing w:before="9"/>
              <w:rPr>
                <w:sz w:val="18"/>
                <w:szCs w:val="18"/>
              </w:rPr>
            </w:pPr>
            <w:r w:rsidRPr="00CE3484">
              <w:rPr>
                <w:sz w:val="18"/>
                <w:szCs w:val="18"/>
              </w:rPr>
              <w:t>εφόσον</w:t>
            </w:r>
          </w:p>
        </w:tc>
        <w:tc>
          <w:tcPr>
            <w:tcW w:w="882" w:type="dxa"/>
            <w:shd w:val="clear" w:color="auto" w:fill="DBE5F1" w:themeFill="accent1" w:themeFillTint="33"/>
          </w:tcPr>
          <w:p w:rsidR="00590692" w:rsidRPr="00CE3484" w:rsidRDefault="00590692" w:rsidP="00945276">
            <w:pPr>
              <w:spacing w:before="9"/>
              <w:rPr>
                <w:sz w:val="18"/>
                <w:szCs w:val="18"/>
              </w:rPr>
            </w:pPr>
            <w:r w:rsidRPr="00CE3484">
              <w:rPr>
                <w:sz w:val="18"/>
                <w:szCs w:val="18"/>
              </w:rPr>
              <w:t>Η αιτία</w:t>
            </w:r>
          </w:p>
        </w:tc>
      </w:tr>
      <w:tr w:rsidR="00590692" w:rsidTr="00945276">
        <w:trPr>
          <w:trHeight w:val="351"/>
        </w:trPr>
        <w:tc>
          <w:tcPr>
            <w:tcW w:w="774" w:type="dxa"/>
            <w:shd w:val="clear" w:color="auto" w:fill="DBE5F1" w:themeFill="accent1" w:themeFillTint="33"/>
          </w:tcPr>
          <w:p w:rsidR="00590692" w:rsidRPr="00CE3484" w:rsidRDefault="00590692" w:rsidP="00945276">
            <w:pPr>
              <w:spacing w:before="9"/>
              <w:rPr>
                <w:sz w:val="18"/>
                <w:szCs w:val="18"/>
              </w:rPr>
            </w:pPr>
            <w:r w:rsidRPr="00CE3484">
              <w:rPr>
                <w:sz w:val="18"/>
                <w:szCs w:val="18"/>
              </w:rPr>
              <w:t>γιατί</w:t>
            </w:r>
          </w:p>
        </w:tc>
        <w:tc>
          <w:tcPr>
            <w:tcW w:w="882" w:type="dxa"/>
            <w:shd w:val="clear" w:color="auto" w:fill="DBE5F1" w:themeFill="accent1" w:themeFillTint="33"/>
          </w:tcPr>
          <w:p w:rsidR="00590692" w:rsidRPr="00CE3484" w:rsidRDefault="00590692" w:rsidP="00945276">
            <w:pPr>
              <w:spacing w:before="9"/>
              <w:rPr>
                <w:sz w:val="18"/>
                <w:szCs w:val="18"/>
              </w:rPr>
            </w:pPr>
            <w:r w:rsidRPr="00CE3484">
              <w:rPr>
                <w:sz w:val="18"/>
                <w:szCs w:val="18"/>
              </w:rPr>
              <w:t>καθώς</w:t>
            </w:r>
          </w:p>
        </w:tc>
        <w:tc>
          <w:tcPr>
            <w:tcW w:w="882" w:type="dxa"/>
            <w:shd w:val="clear" w:color="auto" w:fill="DBE5F1" w:themeFill="accent1" w:themeFillTint="33"/>
          </w:tcPr>
          <w:p w:rsidR="00590692" w:rsidRPr="00CE3484" w:rsidRDefault="00590692" w:rsidP="00945276">
            <w:pPr>
              <w:spacing w:before="9"/>
              <w:rPr>
                <w:sz w:val="18"/>
                <w:szCs w:val="18"/>
              </w:rPr>
            </w:pPr>
            <w:r w:rsidRPr="00CE3484">
              <w:rPr>
                <w:sz w:val="18"/>
                <w:szCs w:val="18"/>
              </w:rPr>
              <w:t>Ο λόγος</w:t>
            </w:r>
          </w:p>
        </w:tc>
      </w:tr>
      <w:tr w:rsidR="00590692" w:rsidTr="00945276">
        <w:trPr>
          <w:trHeight w:val="351"/>
        </w:trPr>
        <w:tc>
          <w:tcPr>
            <w:tcW w:w="774" w:type="dxa"/>
            <w:shd w:val="clear" w:color="auto" w:fill="DBE5F1" w:themeFill="accent1" w:themeFillTint="33"/>
          </w:tcPr>
          <w:p w:rsidR="00590692" w:rsidRPr="00CE3484" w:rsidRDefault="00590692" w:rsidP="00945276">
            <w:pPr>
              <w:spacing w:before="9"/>
              <w:rPr>
                <w:sz w:val="18"/>
                <w:szCs w:val="18"/>
              </w:rPr>
            </w:pPr>
            <w:r w:rsidRPr="00CE3484">
              <w:rPr>
                <w:sz w:val="18"/>
                <w:szCs w:val="18"/>
              </w:rPr>
              <w:t>διότι</w:t>
            </w:r>
          </w:p>
        </w:tc>
        <w:tc>
          <w:tcPr>
            <w:tcW w:w="882" w:type="dxa"/>
            <w:shd w:val="clear" w:color="auto" w:fill="DBE5F1" w:themeFill="accent1" w:themeFillTint="33"/>
          </w:tcPr>
          <w:p w:rsidR="00590692" w:rsidRPr="00CE3484" w:rsidRDefault="00590692" w:rsidP="00945276">
            <w:pPr>
              <w:spacing w:before="9"/>
              <w:rPr>
                <w:sz w:val="18"/>
                <w:szCs w:val="18"/>
              </w:rPr>
            </w:pPr>
            <w:r w:rsidRPr="00CE3484">
              <w:rPr>
                <w:sz w:val="18"/>
                <w:szCs w:val="18"/>
              </w:rPr>
              <w:t>αφού</w:t>
            </w:r>
          </w:p>
        </w:tc>
        <w:tc>
          <w:tcPr>
            <w:tcW w:w="882" w:type="dxa"/>
            <w:shd w:val="clear" w:color="auto" w:fill="DBE5F1" w:themeFill="accent1" w:themeFillTint="33"/>
          </w:tcPr>
          <w:p w:rsidR="00590692" w:rsidRPr="00CE3484" w:rsidRDefault="00590692" w:rsidP="00945276">
            <w:pPr>
              <w:spacing w:before="9"/>
              <w:rPr>
                <w:sz w:val="14"/>
                <w:szCs w:val="14"/>
              </w:rPr>
            </w:pPr>
            <w:r w:rsidRPr="00CE3484">
              <w:rPr>
                <w:sz w:val="14"/>
                <w:szCs w:val="14"/>
              </w:rPr>
              <w:t>Η εξήγηση</w:t>
            </w:r>
          </w:p>
        </w:tc>
      </w:tr>
    </w:tbl>
    <w:p w:rsidR="00B812F5" w:rsidRDefault="001974D6">
      <w:pPr>
        <w:spacing w:before="9"/>
        <w:rPr>
          <w:sz w:val="20"/>
        </w:rPr>
      </w:pPr>
      <w:r>
        <w:rPr>
          <w:rFonts w:ascii="Times New Roman"/>
          <w:noProof/>
          <w:lang w:eastAsia="el-GR"/>
        </w:rPr>
        <mc:AlternateContent>
          <mc:Choice Requires="wps">
            <w:drawing>
              <wp:anchor distT="0" distB="0" distL="114300" distR="114300" simplePos="0" relativeHeight="251661824" behindDoc="0" locked="0" layoutInCell="1" allowOverlap="1" wp14:anchorId="4547E6D4" wp14:editId="726F31A6">
                <wp:simplePos x="0" y="0"/>
                <wp:positionH relativeFrom="column">
                  <wp:posOffset>192405</wp:posOffset>
                </wp:positionH>
                <wp:positionV relativeFrom="paragraph">
                  <wp:posOffset>20955</wp:posOffset>
                </wp:positionV>
                <wp:extent cx="5029200" cy="6858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5029200" cy="685800"/>
                        </a:xfrm>
                        <a:prstGeom prst="rect">
                          <a:avLst/>
                        </a:prstGeom>
                        <a:noFill/>
                        <a:ln w="12700" cap="flat" cmpd="sng" algn="ctr">
                          <a:solidFill>
                            <a:sysClr val="windowText" lastClr="000000"/>
                          </a:solidFill>
                          <a:prstDash val="solid"/>
                        </a:ln>
                        <a:effectLst/>
                      </wps:spPr>
                      <wps:txbx>
                        <w:txbxContent>
                          <w:p w:rsidR="001974D6" w:rsidRDefault="001974D6" w:rsidP="001974D6">
                            <w:pPr>
                              <w:pStyle w:val="a3"/>
                              <w:spacing w:before="16" w:line="242" w:lineRule="auto"/>
                              <w:ind w:left="106" w:right="141"/>
                            </w:pPr>
                            <w:r w:rsidRPr="00161ED9">
                              <w:rPr>
                                <w:b/>
                                <w:sz w:val="28"/>
                                <w:szCs w:val="28"/>
                              </w:rPr>
                              <w:t>2. με αιτιολόγηση</w:t>
                            </w:r>
                            <w:r w:rsidRPr="00161ED9">
                              <w:rPr>
                                <w:sz w:val="28"/>
                                <w:szCs w:val="28"/>
                              </w:rPr>
                              <w:t>:</w:t>
                            </w:r>
                            <w:r>
                              <w:t xml:space="preserve"> στη θ. περίοδο εκφράζεται μια άποψη που στη συνέχεια στηρίζεται</w:t>
                            </w:r>
                            <w:r>
                              <w:rPr>
                                <w:spacing w:val="-3"/>
                              </w:rPr>
                              <w:t xml:space="preserve"> </w:t>
                            </w:r>
                            <w:r>
                              <w:t>και</w:t>
                            </w:r>
                            <w:r>
                              <w:rPr>
                                <w:spacing w:val="-3"/>
                              </w:rPr>
                              <w:t xml:space="preserve"> </w:t>
                            </w:r>
                            <w:r>
                              <w:t>αιτιολογείται</w:t>
                            </w:r>
                            <w:r>
                              <w:rPr>
                                <w:spacing w:val="-3"/>
                              </w:rPr>
                              <w:t xml:space="preserve"> </w:t>
                            </w:r>
                            <w:r>
                              <w:t>με</w:t>
                            </w:r>
                            <w:r>
                              <w:rPr>
                                <w:spacing w:val="-4"/>
                              </w:rPr>
                              <w:t xml:space="preserve"> </w:t>
                            </w:r>
                            <w:r>
                              <w:t>επιχειρήματα.</w:t>
                            </w:r>
                            <w:r>
                              <w:rPr>
                                <w:spacing w:val="-3"/>
                              </w:rPr>
                              <w:t xml:space="preserve"> </w:t>
                            </w:r>
                            <w:r>
                              <w:t>Στην</w:t>
                            </w:r>
                            <w:r>
                              <w:rPr>
                                <w:spacing w:val="-3"/>
                              </w:rPr>
                              <w:t xml:space="preserve"> </w:t>
                            </w:r>
                            <w:r>
                              <w:t>περίπτωση</w:t>
                            </w:r>
                            <w:r>
                              <w:rPr>
                                <w:spacing w:val="-3"/>
                              </w:rPr>
                              <w:t xml:space="preserve"> </w:t>
                            </w:r>
                            <w:r>
                              <w:t>αυτή,</w:t>
                            </w:r>
                            <w:r>
                              <w:rPr>
                                <w:spacing w:val="-7"/>
                              </w:rPr>
                              <w:t xml:space="preserve"> </w:t>
                            </w:r>
                            <w:r>
                              <w:t>από</w:t>
                            </w:r>
                            <w:r>
                              <w:rPr>
                                <w:spacing w:val="-5"/>
                              </w:rPr>
                              <w:t xml:space="preserve"> </w:t>
                            </w:r>
                            <w:r>
                              <w:t>την</w:t>
                            </w:r>
                            <w:r>
                              <w:rPr>
                                <w:spacing w:val="-3"/>
                              </w:rPr>
                              <w:t xml:space="preserve"> </w:t>
                            </w:r>
                            <w:r>
                              <w:t>άποψη</w:t>
                            </w:r>
                            <w:r>
                              <w:rPr>
                                <w:spacing w:val="-3"/>
                              </w:rPr>
                              <w:t xml:space="preserve"> </w:t>
                            </w:r>
                            <w:r>
                              <w:t>που διατυπώνεται στη</w:t>
                            </w:r>
                            <w:r>
                              <w:rPr>
                                <w:spacing w:val="40"/>
                              </w:rPr>
                              <w:t xml:space="preserve"> </w:t>
                            </w:r>
                            <w:r w:rsidRPr="00F12394">
                              <w:t>θεμ</w:t>
                            </w:r>
                            <w:r>
                              <w:t xml:space="preserve">ατική πρόταση προκύπτει το ερώτημα </w:t>
                            </w:r>
                            <w:r w:rsidRPr="00F12394">
                              <w:rPr>
                                <w:b/>
                                <w:i/>
                              </w:rPr>
                              <w:t>«γιατί »</w:t>
                            </w:r>
                          </w:p>
                          <w:p w:rsidR="001974D6" w:rsidRPr="00AC6A2E" w:rsidRDefault="001974D6" w:rsidP="001974D6">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margin-left:15.15pt;margin-top:1.65pt;width:396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" filled="f" strokecolor="windowText" strokeweight="1pt">
                <v:textbox>
                  <w:txbxContent>
                    <w:p w:rsidR="001974D6" w:rsidRDefault="001974D6" w:rsidP="001974D6">
                      <w:pPr>
                        <w:pStyle w:val="a3"/>
                        <w:spacing w:before="16" w:line="242" w:lineRule="auto"/>
                        <w:ind w:left="106" w:right="141"/>
                      </w:pPr>
                      <w:r w:rsidRPr="00161ED9">
                        <w:rPr>
                          <w:b/>
                          <w:sz w:val="28"/>
                          <w:szCs w:val="28"/>
                        </w:rPr>
                        <w:t>2. με αιτιολόγηση</w:t>
                      </w:r>
                      <w:r w:rsidRPr="00161ED9">
                        <w:rPr>
                          <w:sz w:val="28"/>
                          <w:szCs w:val="28"/>
                        </w:rPr>
                        <w:t>:</w:t>
                      </w:r>
                      <w:r>
                        <w:t xml:space="preserve"> στη θ. περίοδο εκφράζεται μια άποψη που στη συνέχεια στηρίζεται</w:t>
                      </w:r>
                      <w:r>
                        <w:rPr>
                          <w:spacing w:val="-3"/>
                        </w:rPr>
                        <w:t xml:space="preserve"> </w:t>
                      </w:r>
                      <w:r>
                        <w:t>και</w:t>
                      </w:r>
                      <w:r>
                        <w:rPr>
                          <w:spacing w:val="-3"/>
                        </w:rPr>
                        <w:t xml:space="preserve"> </w:t>
                      </w:r>
                      <w:r>
                        <w:t>αιτιολογείται</w:t>
                      </w:r>
                      <w:r>
                        <w:rPr>
                          <w:spacing w:val="-3"/>
                        </w:rPr>
                        <w:t xml:space="preserve"> </w:t>
                      </w:r>
                      <w:r>
                        <w:t>με</w:t>
                      </w:r>
                      <w:r>
                        <w:rPr>
                          <w:spacing w:val="-4"/>
                        </w:rPr>
                        <w:t xml:space="preserve"> </w:t>
                      </w:r>
                      <w:r>
                        <w:t>επιχειρήματα.</w:t>
                      </w:r>
                      <w:r>
                        <w:rPr>
                          <w:spacing w:val="-3"/>
                        </w:rPr>
                        <w:t xml:space="preserve"> </w:t>
                      </w:r>
                      <w:r>
                        <w:t>Στην</w:t>
                      </w:r>
                      <w:r>
                        <w:rPr>
                          <w:spacing w:val="-3"/>
                        </w:rPr>
                        <w:t xml:space="preserve"> </w:t>
                      </w:r>
                      <w:r>
                        <w:t>περίπτωση</w:t>
                      </w:r>
                      <w:r>
                        <w:rPr>
                          <w:spacing w:val="-3"/>
                        </w:rPr>
                        <w:t xml:space="preserve"> </w:t>
                      </w:r>
                      <w:r>
                        <w:t>αυτή,</w:t>
                      </w:r>
                      <w:r>
                        <w:rPr>
                          <w:spacing w:val="-7"/>
                        </w:rPr>
                        <w:t xml:space="preserve"> </w:t>
                      </w:r>
                      <w:r>
                        <w:t>από</w:t>
                      </w:r>
                      <w:r>
                        <w:rPr>
                          <w:spacing w:val="-5"/>
                        </w:rPr>
                        <w:t xml:space="preserve"> </w:t>
                      </w:r>
                      <w:r>
                        <w:t>την</w:t>
                      </w:r>
                      <w:r>
                        <w:rPr>
                          <w:spacing w:val="-3"/>
                        </w:rPr>
                        <w:t xml:space="preserve"> </w:t>
                      </w:r>
                      <w:r>
                        <w:t>άποψη</w:t>
                      </w:r>
                      <w:r>
                        <w:rPr>
                          <w:spacing w:val="-3"/>
                        </w:rPr>
                        <w:t xml:space="preserve"> </w:t>
                      </w:r>
                      <w:r>
                        <w:t>που διατυπώνεται στη</w:t>
                      </w:r>
                      <w:r>
                        <w:rPr>
                          <w:spacing w:val="40"/>
                        </w:rPr>
                        <w:t xml:space="preserve"> </w:t>
                      </w:r>
                      <w:r w:rsidRPr="00F12394">
                        <w:t>θεμ</w:t>
                      </w:r>
                      <w:r>
                        <w:t xml:space="preserve">ατική πρόταση προκύπτει το ερώτημα </w:t>
                      </w:r>
                      <w:r w:rsidRPr="00F12394">
                        <w:rPr>
                          <w:b/>
                          <w:i/>
                        </w:rPr>
                        <w:t>«γιατί »</w:t>
                      </w:r>
                    </w:p>
                    <w:p w:rsidR="001974D6" w:rsidRPr="00AC6A2E" w:rsidRDefault="001974D6" w:rsidP="001974D6">
                      <w:pPr>
                        <w:rPr>
                          <w:color w:val="000000" w:themeColor="text1"/>
                        </w:rPr>
                      </w:pPr>
                    </w:p>
                  </w:txbxContent>
                </v:textbox>
              </v:rect>
            </w:pict>
          </mc:Fallback>
        </mc:AlternateContent>
      </w:r>
    </w:p>
    <w:p w:rsidR="00B812F5" w:rsidRDefault="00B812F5">
      <w:pPr>
        <w:spacing w:before="1"/>
      </w:pPr>
    </w:p>
    <w:p w:rsidR="001974D6" w:rsidRDefault="001974D6">
      <w:pPr>
        <w:spacing w:before="1"/>
      </w:pPr>
    </w:p>
    <w:p w:rsidR="001974D6" w:rsidRDefault="001974D6">
      <w:pPr>
        <w:spacing w:before="1"/>
      </w:pPr>
    </w:p>
    <w:p w:rsidR="00CE3484" w:rsidRDefault="00CE3484" w:rsidP="00663961">
      <w:pPr>
        <w:spacing w:before="1"/>
        <w:ind w:left="241" w:right="230"/>
        <w:jc w:val="both"/>
      </w:pPr>
    </w:p>
    <w:p w:rsidR="004A2374" w:rsidRPr="00FD7F64" w:rsidRDefault="00972E8C" w:rsidP="004A2374">
      <w:pPr>
        <w:spacing w:before="1"/>
        <w:ind w:left="241" w:right="230"/>
        <w:jc w:val="both"/>
        <w:rPr>
          <w:rFonts w:ascii="Georgia" w:hAnsi="Georgia"/>
          <w:i/>
          <w:sz w:val="18"/>
          <w:szCs w:val="18"/>
        </w:rPr>
      </w:pPr>
      <w:r>
        <w:t xml:space="preserve">ΠΑΡΑΔΕΙΓΜΑ: </w:t>
      </w:r>
      <w:r w:rsidR="004A2374" w:rsidRPr="00590692">
        <w:rPr>
          <w:b/>
        </w:rPr>
        <w:t>Είναι γεγονός ότι ο Έλληνας δε διαβάζει</w:t>
      </w:r>
      <w:r w:rsidR="004A2374" w:rsidRPr="004A2374">
        <w:t>. Δεν αγαπά το βιβλίο και τη μελέτη. </w:t>
      </w:r>
      <w:r w:rsidR="004A2374" w:rsidRPr="004A2374">
        <w:rPr>
          <w:b/>
          <w:bCs/>
        </w:rPr>
        <w:t>Γιατί </w:t>
      </w:r>
      <w:r w:rsidR="004A2374" w:rsidRPr="004A2374">
        <w:t xml:space="preserve">όμως; </w:t>
      </w:r>
      <w:r w:rsidR="004A2374" w:rsidRPr="00590692">
        <w:rPr>
          <w:b/>
        </w:rPr>
        <w:t>Είναι θέμα γενικότερης παιδείας,</w:t>
      </w:r>
      <w:r w:rsidR="004A2374" w:rsidRPr="004A2374">
        <w:t xml:space="preserve"> που ξεκινάει βέβαια από την εκπαίδευση, από τα σχολεία όλων των βαθμίδων. Και εκεί φαίνεται πως υστερούμε. </w:t>
      </w:r>
      <w:r w:rsidR="004A2374" w:rsidRPr="004A2374">
        <w:rPr>
          <w:b/>
          <w:bCs/>
        </w:rPr>
        <w:t>Γιατί </w:t>
      </w:r>
      <w:r w:rsidR="004A2374" w:rsidRPr="004A2374">
        <w:t xml:space="preserve">εμείς από τα σχολεία βγάζουμε ανθρώπους που ακούν για βιβλίο, ακούν για μελέτη και το «βάζουν στα πόδια»! </w:t>
      </w:r>
      <w:r w:rsidR="004A2374" w:rsidRPr="00590692">
        <w:rPr>
          <w:b/>
        </w:rPr>
        <w:t>Κακογραμμένα βιβλία και μέθοδοι σκουριασμένες</w:t>
      </w:r>
      <w:r w:rsidR="004A2374" w:rsidRPr="004A2374">
        <w:t xml:space="preserve"> απωθούν τους νέους από το βιβλίο και την ευπρόσδεκτη και γόνιμη γνώση. Εκπαίδευση που βασίζεται στη </w:t>
      </w:r>
      <w:r w:rsidR="004A2374" w:rsidRPr="00590692">
        <w:rPr>
          <w:b/>
        </w:rPr>
        <w:t>μηχανική πρόσληψη γνώσεων</w:t>
      </w:r>
      <w:r w:rsidR="004A2374" w:rsidRPr="004A2374">
        <w:t xml:space="preserve">, στην </w:t>
      </w:r>
      <w:r w:rsidR="004A2374" w:rsidRPr="00590692">
        <w:rPr>
          <w:b/>
        </w:rPr>
        <w:t>ψυχρή χρησιμοθηρία</w:t>
      </w:r>
      <w:r w:rsidR="004A2374" w:rsidRPr="004A2374">
        <w:t xml:space="preserve">, στη «δια παντός μέσου» </w:t>
      </w:r>
      <w:r w:rsidR="004A2374" w:rsidRPr="00590692">
        <w:rPr>
          <w:b/>
        </w:rPr>
        <w:t>βαθμοθηρία</w:t>
      </w:r>
      <w:r w:rsidR="004A2374" w:rsidRPr="004A2374">
        <w:t xml:space="preserve">, στη </w:t>
      </w:r>
      <w:r w:rsidR="004A2374" w:rsidRPr="00590692">
        <w:rPr>
          <w:b/>
        </w:rPr>
        <w:t>στείρα αποστήθιση</w:t>
      </w:r>
      <w:r w:rsidR="004A2374" w:rsidRPr="004A2374">
        <w:t xml:space="preserve">, δημιουργεί στη συνέχεια </w:t>
      </w:r>
      <w:r w:rsidR="004A2374" w:rsidRPr="00590692">
        <w:rPr>
          <w:b/>
        </w:rPr>
        <w:t>απέχθεια</w:t>
      </w:r>
      <w:r w:rsidR="004A2374" w:rsidRPr="004A2374">
        <w:t xml:space="preserve"> για το βιβλίο, το σχολείο, τη μάθηση. Το «πρόβλημα του μαθήματος της έκθεσης» δεν είναι άσχετο με όλη αυτήν την κακή εκπαίδευση. Κακές επιδόσεις στην έκθεση δε σημαίνουν τίποτε άλλο από κακές σχέσεις με το βιβλίο γενικά</w:t>
      </w:r>
      <w:r w:rsidR="004A2374">
        <w:t xml:space="preserve">.                                               </w:t>
      </w:r>
      <w:r>
        <w:t xml:space="preserve">                            </w:t>
      </w:r>
      <w:r w:rsidR="004A2374">
        <w:t xml:space="preserve">                            </w:t>
      </w:r>
      <w:r w:rsidR="00590692">
        <w:t xml:space="preserve">         </w:t>
      </w:r>
      <w:r w:rsidR="004A2374">
        <w:t xml:space="preserve">      </w:t>
      </w:r>
      <w:r w:rsidR="004A2374" w:rsidRPr="00FD7F64">
        <w:rPr>
          <w:i/>
          <w:sz w:val="18"/>
          <w:szCs w:val="18"/>
        </w:rPr>
        <w:t>(από τον ημερήσιο Τύπο)</w:t>
      </w:r>
    </w:p>
    <w:p w:rsidR="004A2374" w:rsidRPr="00590692" w:rsidRDefault="004A2374">
      <w:pPr>
        <w:spacing w:before="4"/>
        <w:rPr>
          <w:sz w:val="18"/>
          <w:szCs w:val="18"/>
        </w:rPr>
      </w:pPr>
    </w:p>
    <w:tbl>
      <w:tblPr>
        <w:tblStyle w:val="a6"/>
        <w:tblpPr w:leftFromText="180" w:rightFromText="180" w:vertAnchor="text" w:horzAnchor="margin" w:tblpXSpec="right" w:tblpY="52"/>
        <w:tblW w:w="0" w:type="auto"/>
        <w:tblLook w:val="04A0" w:firstRow="1" w:lastRow="0" w:firstColumn="1" w:lastColumn="0" w:noHBand="0" w:noVBand="1"/>
      </w:tblPr>
      <w:tblGrid>
        <w:gridCol w:w="1220"/>
        <w:gridCol w:w="948"/>
        <w:gridCol w:w="1278"/>
      </w:tblGrid>
      <w:tr w:rsidR="00945276" w:rsidTr="00945276">
        <w:trPr>
          <w:trHeight w:val="503"/>
        </w:trPr>
        <w:tc>
          <w:tcPr>
            <w:tcW w:w="1220" w:type="dxa"/>
            <w:shd w:val="clear" w:color="auto" w:fill="DBE5F1" w:themeFill="accent1" w:themeFillTint="33"/>
          </w:tcPr>
          <w:p w:rsidR="00945276" w:rsidRPr="00D40DC5" w:rsidRDefault="00945276" w:rsidP="00945276">
            <w:pPr>
              <w:spacing w:line="268" w:lineRule="auto"/>
              <w:ind w:right="235"/>
              <w:jc w:val="both"/>
              <w:rPr>
                <w:sz w:val="16"/>
                <w:szCs w:val="16"/>
              </w:rPr>
            </w:pPr>
            <w:r w:rsidRPr="00D40DC5">
              <w:rPr>
                <w:sz w:val="16"/>
                <w:szCs w:val="16"/>
              </w:rPr>
              <w:t>Πρώτον-δεύτερον</w:t>
            </w:r>
          </w:p>
        </w:tc>
        <w:tc>
          <w:tcPr>
            <w:tcW w:w="948" w:type="dxa"/>
            <w:shd w:val="clear" w:color="auto" w:fill="DBE5F1" w:themeFill="accent1" w:themeFillTint="33"/>
          </w:tcPr>
          <w:p w:rsidR="00945276" w:rsidRPr="00D40DC5" w:rsidRDefault="00945276" w:rsidP="00945276">
            <w:pPr>
              <w:spacing w:line="268" w:lineRule="auto"/>
              <w:ind w:right="235"/>
              <w:jc w:val="both"/>
              <w:rPr>
                <w:sz w:val="16"/>
                <w:szCs w:val="16"/>
              </w:rPr>
            </w:pPr>
            <w:r w:rsidRPr="00D40DC5">
              <w:rPr>
                <w:sz w:val="16"/>
                <w:szCs w:val="16"/>
              </w:rPr>
              <w:t>Το ένα-το άλλο</w:t>
            </w:r>
          </w:p>
        </w:tc>
        <w:tc>
          <w:tcPr>
            <w:tcW w:w="1201" w:type="dxa"/>
            <w:shd w:val="clear" w:color="auto" w:fill="DBE5F1" w:themeFill="accent1" w:themeFillTint="33"/>
          </w:tcPr>
          <w:p w:rsidR="00945276" w:rsidRPr="00D40DC5" w:rsidRDefault="00945276" w:rsidP="00945276">
            <w:pPr>
              <w:spacing w:line="268" w:lineRule="auto"/>
              <w:ind w:right="235"/>
              <w:jc w:val="both"/>
              <w:rPr>
                <w:sz w:val="16"/>
                <w:szCs w:val="16"/>
              </w:rPr>
            </w:pPr>
            <w:r w:rsidRPr="00D40DC5">
              <w:rPr>
                <w:sz w:val="16"/>
                <w:szCs w:val="16"/>
              </w:rPr>
              <w:t>Διακρίνουμε</w:t>
            </w:r>
          </w:p>
        </w:tc>
      </w:tr>
      <w:tr w:rsidR="00945276" w:rsidTr="00945276">
        <w:trPr>
          <w:trHeight w:val="476"/>
        </w:trPr>
        <w:tc>
          <w:tcPr>
            <w:tcW w:w="1220" w:type="dxa"/>
            <w:shd w:val="clear" w:color="auto" w:fill="DBE5F1" w:themeFill="accent1" w:themeFillTint="33"/>
          </w:tcPr>
          <w:p w:rsidR="00945276" w:rsidRPr="00D40DC5" w:rsidRDefault="00945276" w:rsidP="00945276">
            <w:pPr>
              <w:spacing w:line="268" w:lineRule="auto"/>
              <w:ind w:right="235"/>
              <w:jc w:val="both"/>
              <w:rPr>
                <w:sz w:val="16"/>
                <w:szCs w:val="16"/>
              </w:rPr>
            </w:pPr>
            <w:r w:rsidRPr="00D40DC5">
              <w:rPr>
                <w:sz w:val="16"/>
                <w:szCs w:val="16"/>
              </w:rPr>
              <w:t>Στη μια περίπτωση-στην άλλη</w:t>
            </w:r>
          </w:p>
        </w:tc>
        <w:tc>
          <w:tcPr>
            <w:tcW w:w="948" w:type="dxa"/>
            <w:shd w:val="clear" w:color="auto" w:fill="DBE5F1" w:themeFill="accent1" w:themeFillTint="33"/>
          </w:tcPr>
          <w:p w:rsidR="00945276" w:rsidRPr="00D40DC5" w:rsidRDefault="00945276" w:rsidP="00945276">
            <w:pPr>
              <w:spacing w:line="268" w:lineRule="auto"/>
              <w:ind w:right="235"/>
              <w:jc w:val="both"/>
              <w:rPr>
                <w:sz w:val="16"/>
                <w:szCs w:val="16"/>
              </w:rPr>
            </w:pPr>
            <w:r w:rsidRPr="00D40DC5">
              <w:rPr>
                <w:sz w:val="16"/>
                <w:szCs w:val="16"/>
              </w:rPr>
              <w:t>Είδη- μορφές</w:t>
            </w:r>
          </w:p>
        </w:tc>
        <w:tc>
          <w:tcPr>
            <w:tcW w:w="1201" w:type="dxa"/>
            <w:shd w:val="clear" w:color="auto" w:fill="DBE5F1" w:themeFill="accent1" w:themeFillTint="33"/>
          </w:tcPr>
          <w:p w:rsidR="00945276" w:rsidRPr="00D40DC5" w:rsidRDefault="00945276" w:rsidP="00945276">
            <w:pPr>
              <w:spacing w:line="268" w:lineRule="auto"/>
              <w:ind w:right="235"/>
              <w:jc w:val="both"/>
              <w:rPr>
                <w:sz w:val="16"/>
                <w:szCs w:val="16"/>
              </w:rPr>
            </w:pPr>
            <w:r w:rsidRPr="00D40DC5">
              <w:rPr>
                <w:sz w:val="16"/>
                <w:szCs w:val="16"/>
              </w:rPr>
              <w:t>κατηγορίες</w:t>
            </w:r>
          </w:p>
        </w:tc>
      </w:tr>
    </w:tbl>
    <w:p w:rsidR="004A2374" w:rsidRDefault="004A2374">
      <w:pPr>
        <w:spacing w:before="4"/>
        <w:rPr>
          <w:sz w:val="20"/>
        </w:rPr>
      </w:pPr>
    </w:p>
    <w:p w:rsidR="00B812F5" w:rsidRDefault="00663961">
      <w:pPr>
        <w:spacing w:before="4"/>
        <w:rPr>
          <w:sz w:val="20"/>
        </w:rPr>
      </w:pPr>
      <w:r>
        <w:rPr>
          <w:rFonts w:ascii="Times New Roman"/>
          <w:noProof/>
          <w:lang w:eastAsia="el-GR"/>
        </w:rPr>
        <mc:AlternateContent>
          <mc:Choice Requires="wps">
            <w:drawing>
              <wp:anchor distT="0" distB="0" distL="114300" distR="114300" simplePos="0" relativeHeight="251654656" behindDoc="0" locked="0" layoutInCell="1" allowOverlap="1" wp14:anchorId="2F606127" wp14:editId="1F7BF11B">
                <wp:simplePos x="0" y="0"/>
                <wp:positionH relativeFrom="column">
                  <wp:posOffset>203481</wp:posOffset>
                </wp:positionH>
                <wp:positionV relativeFrom="paragraph">
                  <wp:posOffset>34659</wp:posOffset>
                </wp:positionV>
                <wp:extent cx="4412511" cy="657225"/>
                <wp:effectExtent l="0" t="0" r="26670" b="28575"/>
                <wp:wrapNone/>
                <wp:docPr id="15" name="Rectangle 15"/>
                <wp:cNvGraphicFramePr/>
                <a:graphic xmlns:a="http://schemas.openxmlformats.org/drawingml/2006/main">
                  <a:graphicData uri="http://schemas.microsoft.com/office/word/2010/wordprocessingShape">
                    <wps:wsp>
                      <wps:cNvSpPr/>
                      <wps:spPr>
                        <a:xfrm>
                          <a:off x="0" y="0"/>
                          <a:ext cx="4412511" cy="657225"/>
                        </a:xfrm>
                        <a:prstGeom prst="rect">
                          <a:avLst/>
                        </a:prstGeom>
                        <a:noFill/>
                        <a:ln w="12700" cap="flat" cmpd="sng" algn="ctr">
                          <a:solidFill>
                            <a:sysClr val="windowText" lastClr="000000"/>
                          </a:solidFill>
                          <a:prstDash val="solid"/>
                        </a:ln>
                        <a:effectLst/>
                      </wps:spPr>
                      <wps:txbx>
                        <w:txbxContent>
                          <w:p w:rsidR="00663961" w:rsidRPr="003641BC" w:rsidRDefault="00663961" w:rsidP="00663961">
                            <w:pPr>
                              <w:pStyle w:val="a3"/>
                              <w:spacing w:before="16" w:line="242" w:lineRule="auto"/>
                              <w:ind w:left="106" w:right="141"/>
                              <w:rPr>
                                <w:rFonts w:asciiTheme="minorHAnsi" w:hAnsiTheme="minorHAnsi" w:cstheme="minorHAnsi"/>
                                <w:b/>
                              </w:rPr>
                            </w:pPr>
                            <w:r w:rsidRPr="00161ED9">
                              <w:rPr>
                                <w:b/>
                                <w:sz w:val="28"/>
                                <w:szCs w:val="28"/>
                              </w:rPr>
                              <w:t>3.</w:t>
                            </w:r>
                            <w:r w:rsidRPr="00161ED9">
                              <w:rPr>
                                <w:b/>
                                <w:spacing w:val="-6"/>
                                <w:sz w:val="28"/>
                                <w:szCs w:val="28"/>
                              </w:rPr>
                              <w:t xml:space="preserve"> </w:t>
                            </w:r>
                            <w:r w:rsidRPr="00161ED9">
                              <w:rPr>
                                <w:b/>
                                <w:sz w:val="28"/>
                                <w:szCs w:val="28"/>
                              </w:rPr>
                              <w:t>με</w:t>
                            </w:r>
                            <w:r w:rsidRPr="00161ED9">
                              <w:rPr>
                                <w:b/>
                                <w:spacing w:val="-2"/>
                                <w:sz w:val="28"/>
                                <w:szCs w:val="28"/>
                              </w:rPr>
                              <w:t xml:space="preserve"> </w:t>
                            </w:r>
                            <w:r w:rsidRPr="00161ED9">
                              <w:rPr>
                                <w:b/>
                                <w:sz w:val="28"/>
                                <w:szCs w:val="28"/>
                              </w:rPr>
                              <w:t>διαίρεση</w:t>
                            </w:r>
                            <w:r w:rsidRPr="00161ED9">
                              <w:rPr>
                                <w:sz w:val="28"/>
                                <w:szCs w:val="28"/>
                              </w:rPr>
                              <w:t>:</w:t>
                            </w:r>
                            <w:r>
                              <w:rPr>
                                <w:spacing w:val="40"/>
                              </w:rPr>
                              <w:t xml:space="preserve"> </w:t>
                            </w:r>
                            <w:r w:rsidRPr="00590692">
                              <w:rPr>
                                <w:u w:val="single"/>
                              </w:rPr>
                              <w:t>μια</w:t>
                            </w:r>
                            <w:r w:rsidRPr="00590692">
                              <w:rPr>
                                <w:spacing w:val="-5"/>
                                <w:u w:val="single"/>
                              </w:rPr>
                              <w:t xml:space="preserve"> </w:t>
                            </w:r>
                            <w:r w:rsidRPr="00590692">
                              <w:rPr>
                                <w:u w:val="single"/>
                              </w:rPr>
                              <w:t>έννοια</w:t>
                            </w:r>
                            <w:r>
                              <w:rPr>
                                <w:spacing w:val="-5"/>
                              </w:rPr>
                              <w:t xml:space="preserve"> </w:t>
                            </w:r>
                            <w:r>
                              <w:t>που</w:t>
                            </w:r>
                            <w:r>
                              <w:rPr>
                                <w:spacing w:val="-4"/>
                              </w:rPr>
                              <w:t xml:space="preserve"> </w:t>
                            </w:r>
                            <w:r>
                              <w:t>παρουσιάζεται</w:t>
                            </w:r>
                            <w:r>
                              <w:rPr>
                                <w:spacing w:val="-2"/>
                              </w:rPr>
                              <w:t xml:space="preserve"> </w:t>
                            </w:r>
                            <w:r>
                              <w:t>στη</w:t>
                            </w:r>
                            <w:r>
                              <w:rPr>
                                <w:spacing w:val="-3"/>
                              </w:rPr>
                              <w:t xml:space="preserve"> </w:t>
                            </w:r>
                            <w:proofErr w:type="spellStart"/>
                            <w:r>
                              <w:t>θ.π</w:t>
                            </w:r>
                            <w:proofErr w:type="spellEnd"/>
                            <w:r>
                              <w:t>.</w:t>
                            </w:r>
                            <w:r>
                              <w:rPr>
                                <w:spacing w:val="40"/>
                              </w:rPr>
                              <w:t xml:space="preserve"> </w:t>
                            </w:r>
                            <w:r w:rsidRPr="00590692">
                              <w:rPr>
                                <w:u w:val="single"/>
                              </w:rPr>
                              <w:t>διαιρείται</w:t>
                            </w:r>
                            <w:r w:rsidRPr="00590692">
                              <w:rPr>
                                <w:spacing w:val="-3"/>
                                <w:u w:val="single"/>
                              </w:rPr>
                              <w:t xml:space="preserve"> </w:t>
                            </w:r>
                            <w:r w:rsidRPr="00590692">
                              <w:rPr>
                                <w:u w:val="single"/>
                              </w:rPr>
                              <w:t>στα</w:t>
                            </w:r>
                            <w:r w:rsidRPr="00590692">
                              <w:rPr>
                                <w:spacing w:val="-5"/>
                                <w:u w:val="single"/>
                              </w:rPr>
                              <w:t xml:space="preserve"> </w:t>
                            </w:r>
                            <w:r w:rsidRPr="00590692">
                              <w:rPr>
                                <w:u w:val="single"/>
                              </w:rPr>
                              <w:t xml:space="preserve">επιμέρους συστατικά </w:t>
                            </w:r>
                            <w:r w:rsidR="003641BC" w:rsidRPr="00590692">
                              <w:rPr>
                                <w:u w:val="single"/>
                              </w:rPr>
                              <w:t>της</w:t>
                            </w:r>
                            <w:r w:rsidR="003641BC">
                              <w:t xml:space="preserve"> </w:t>
                            </w:r>
                            <w:r w:rsidR="003641BC" w:rsidRPr="003641BC">
                              <w:rPr>
                                <w:rFonts w:asciiTheme="minorHAnsi" w:hAnsiTheme="minorHAnsi" w:cstheme="minorHAnsi"/>
                              </w:rPr>
                              <w:t>(</w:t>
                            </w:r>
                            <w:r w:rsidR="003641BC" w:rsidRPr="003641BC">
                              <w:rPr>
                                <w:rFonts w:asciiTheme="minorHAnsi" w:hAnsiTheme="minorHAnsi" w:cstheme="minorHAnsi"/>
                                <w:color w:val="000000"/>
                                <w:shd w:val="clear" w:color="auto" w:fill="FFFFFF"/>
                              </w:rPr>
                              <w:t xml:space="preserve"> σε </w:t>
                            </w:r>
                            <w:r w:rsidR="003641BC" w:rsidRPr="00590692">
                              <w:rPr>
                                <w:rFonts w:asciiTheme="minorHAnsi" w:hAnsiTheme="minorHAnsi" w:cstheme="minorHAnsi"/>
                                <w:color w:val="000000"/>
                                <w:u w:val="single"/>
                                <w:shd w:val="clear" w:color="auto" w:fill="FFFFFF"/>
                              </w:rPr>
                              <w:t>υποκατηγορίες</w:t>
                            </w:r>
                            <w:r w:rsidR="003641BC" w:rsidRPr="003641BC">
                              <w:rPr>
                                <w:rFonts w:asciiTheme="minorHAnsi" w:hAnsiTheme="minorHAnsi" w:cstheme="minorHAnsi"/>
                                <w:color w:val="000000"/>
                                <w:shd w:val="clear" w:color="auto" w:fill="FFFFFF"/>
                              </w:rPr>
                              <w:t xml:space="preserve">, είδη ή </w:t>
                            </w:r>
                            <w:r w:rsidR="003641BC" w:rsidRPr="00590692">
                              <w:rPr>
                                <w:rFonts w:asciiTheme="minorHAnsi" w:hAnsiTheme="minorHAnsi" w:cstheme="minorHAnsi"/>
                                <w:color w:val="000000"/>
                                <w:u w:val="single"/>
                                <w:shd w:val="clear" w:color="auto" w:fill="FFFFFF"/>
                              </w:rPr>
                              <w:t>μορφές</w:t>
                            </w:r>
                            <w:r w:rsidR="003641BC" w:rsidRPr="003641BC">
                              <w:rPr>
                                <w:rFonts w:asciiTheme="minorHAnsi" w:hAnsiTheme="minorHAnsi" w:cstheme="minorHAnsi"/>
                                <w:color w:val="000000"/>
                                <w:shd w:val="clear" w:color="auto" w:fill="FFFFFF"/>
                              </w:rPr>
                              <w:t xml:space="preserve"> της)</w:t>
                            </w:r>
                          </w:p>
                          <w:p w:rsidR="00663961" w:rsidRPr="003641BC" w:rsidRDefault="00663961" w:rsidP="00663961">
                            <w:pPr>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8" style="position:absolute;margin-left:16pt;margin-top:2.75pt;width:347.45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" filled="f" strokecolor="windowText" strokeweight="1pt">
                <v:textbox>
                  <w:txbxContent>
                    <w:p w:rsidR="00663961" w:rsidRPr="003641BC" w:rsidRDefault="00663961" w:rsidP="00663961">
                      <w:pPr>
                        <w:pStyle w:val="a3"/>
                        <w:spacing w:before="16" w:line="242" w:lineRule="auto"/>
                        <w:ind w:left="106" w:right="141"/>
                        <w:rPr>
                          <w:rFonts w:asciiTheme="minorHAnsi" w:hAnsiTheme="minorHAnsi" w:cstheme="minorHAnsi"/>
                          <w:b/>
                        </w:rPr>
                      </w:pPr>
                      <w:r w:rsidRPr="00161ED9">
                        <w:rPr>
                          <w:b/>
                          <w:sz w:val="28"/>
                          <w:szCs w:val="28"/>
                        </w:rPr>
                        <w:t>3.</w:t>
                      </w:r>
                      <w:r w:rsidRPr="00161ED9">
                        <w:rPr>
                          <w:b/>
                          <w:spacing w:val="-6"/>
                          <w:sz w:val="28"/>
                          <w:szCs w:val="28"/>
                        </w:rPr>
                        <w:t xml:space="preserve"> </w:t>
                      </w:r>
                      <w:r w:rsidRPr="00161ED9">
                        <w:rPr>
                          <w:b/>
                          <w:sz w:val="28"/>
                          <w:szCs w:val="28"/>
                        </w:rPr>
                        <w:t>με</w:t>
                      </w:r>
                      <w:r w:rsidRPr="00161ED9">
                        <w:rPr>
                          <w:b/>
                          <w:spacing w:val="-2"/>
                          <w:sz w:val="28"/>
                          <w:szCs w:val="28"/>
                        </w:rPr>
                        <w:t xml:space="preserve"> </w:t>
                      </w:r>
                      <w:r w:rsidRPr="00161ED9">
                        <w:rPr>
                          <w:b/>
                          <w:sz w:val="28"/>
                          <w:szCs w:val="28"/>
                        </w:rPr>
                        <w:t>διαίρεση</w:t>
                      </w:r>
                      <w:r w:rsidRPr="00161ED9">
                        <w:rPr>
                          <w:sz w:val="28"/>
                          <w:szCs w:val="28"/>
                        </w:rPr>
                        <w:t>:</w:t>
                      </w:r>
                      <w:r>
                        <w:rPr>
                          <w:spacing w:val="40"/>
                        </w:rPr>
                        <w:t xml:space="preserve"> </w:t>
                      </w:r>
                      <w:r w:rsidRPr="00590692">
                        <w:rPr>
                          <w:u w:val="single"/>
                        </w:rPr>
                        <w:t>μια</w:t>
                      </w:r>
                      <w:r w:rsidRPr="00590692">
                        <w:rPr>
                          <w:spacing w:val="-5"/>
                          <w:u w:val="single"/>
                        </w:rPr>
                        <w:t xml:space="preserve"> </w:t>
                      </w:r>
                      <w:r w:rsidRPr="00590692">
                        <w:rPr>
                          <w:u w:val="single"/>
                        </w:rPr>
                        <w:t>έννοια</w:t>
                      </w:r>
                      <w:r>
                        <w:rPr>
                          <w:spacing w:val="-5"/>
                        </w:rPr>
                        <w:t xml:space="preserve"> </w:t>
                      </w:r>
                      <w:r>
                        <w:t>που</w:t>
                      </w:r>
                      <w:r>
                        <w:rPr>
                          <w:spacing w:val="-4"/>
                        </w:rPr>
                        <w:t xml:space="preserve"> </w:t>
                      </w:r>
                      <w:r>
                        <w:t>παρουσιάζεται</w:t>
                      </w:r>
                      <w:r>
                        <w:rPr>
                          <w:spacing w:val="-2"/>
                        </w:rPr>
                        <w:t xml:space="preserve"> </w:t>
                      </w:r>
                      <w:r>
                        <w:t>στη</w:t>
                      </w:r>
                      <w:r>
                        <w:rPr>
                          <w:spacing w:val="-3"/>
                        </w:rPr>
                        <w:t xml:space="preserve"> </w:t>
                      </w:r>
                      <w:proofErr w:type="spellStart"/>
                      <w:r>
                        <w:t>θ.π</w:t>
                      </w:r>
                      <w:proofErr w:type="spellEnd"/>
                      <w:r>
                        <w:t>.</w:t>
                      </w:r>
                      <w:r>
                        <w:rPr>
                          <w:spacing w:val="40"/>
                        </w:rPr>
                        <w:t xml:space="preserve"> </w:t>
                      </w:r>
                      <w:r w:rsidRPr="00590692">
                        <w:rPr>
                          <w:u w:val="single"/>
                        </w:rPr>
                        <w:t>διαιρείται</w:t>
                      </w:r>
                      <w:r w:rsidRPr="00590692">
                        <w:rPr>
                          <w:spacing w:val="-3"/>
                          <w:u w:val="single"/>
                        </w:rPr>
                        <w:t xml:space="preserve"> </w:t>
                      </w:r>
                      <w:r w:rsidRPr="00590692">
                        <w:rPr>
                          <w:u w:val="single"/>
                        </w:rPr>
                        <w:t>στα</w:t>
                      </w:r>
                      <w:r w:rsidRPr="00590692">
                        <w:rPr>
                          <w:spacing w:val="-5"/>
                          <w:u w:val="single"/>
                        </w:rPr>
                        <w:t xml:space="preserve"> </w:t>
                      </w:r>
                      <w:r w:rsidRPr="00590692">
                        <w:rPr>
                          <w:u w:val="single"/>
                        </w:rPr>
                        <w:t xml:space="preserve">επιμέρους συστατικά </w:t>
                      </w:r>
                      <w:r w:rsidR="003641BC" w:rsidRPr="00590692">
                        <w:rPr>
                          <w:u w:val="single"/>
                        </w:rPr>
                        <w:t>της</w:t>
                      </w:r>
                      <w:r w:rsidR="003641BC">
                        <w:t xml:space="preserve"> </w:t>
                      </w:r>
                      <w:r w:rsidR="003641BC" w:rsidRPr="003641BC">
                        <w:rPr>
                          <w:rFonts w:asciiTheme="minorHAnsi" w:hAnsiTheme="minorHAnsi" w:cstheme="minorHAnsi"/>
                        </w:rPr>
                        <w:t>(</w:t>
                      </w:r>
                      <w:r w:rsidR="003641BC" w:rsidRPr="003641BC">
                        <w:rPr>
                          <w:rFonts w:asciiTheme="minorHAnsi" w:hAnsiTheme="minorHAnsi" w:cstheme="minorHAnsi"/>
                          <w:color w:val="000000"/>
                          <w:shd w:val="clear" w:color="auto" w:fill="FFFFFF"/>
                        </w:rPr>
                        <w:t xml:space="preserve"> σε </w:t>
                      </w:r>
                      <w:r w:rsidR="003641BC" w:rsidRPr="00590692">
                        <w:rPr>
                          <w:rFonts w:asciiTheme="minorHAnsi" w:hAnsiTheme="minorHAnsi" w:cstheme="minorHAnsi"/>
                          <w:color w:val="000000"/>
                          <w:u w:val="single"/>
                          <w:shd w:val="clear" w:color="auto" w:fill="FFFFFF"/>
                        </w:rPr>
                        <w:t>υποκατηγορίες</w:t>
                      </w:r>
                      <w:r w:rsidR="003641BC" w:rsidRPr="003641BC">
                        <w:rPr>
                          <w:rFonts w:asciiTheme="minorHAnsi" w:hAnsiTheme="minorHAnsi" w:cstheme="minorHAnsi"/>
                          <w:color w:val="000000"/>
                          <w:shd w:val="clear" w:color="auto" w:fill="FFFFFF"/>
                        </w:rPr>
                        <w:t xml:space="preserve">, είδη ή </w:t>
                      </w:r>
                      <w:r w:rsidR="003641BC" w:rsidRPr="00590692">
                        <w:rPr>
                          <w:rFonts w:asciiTheme="minorHAnsi" w:hAnsiTheme="minorHAnsi" w:cstheme="minorHAnsi"/>
                          <w:color w:val="000000"/>
                          <w:u w:val="single"/>
                          <w:shd w:val="clear" w:color="auto" w:fill="FFFFFF"/>
                        </w:rPr>
                        <w:t>μορφές</w:t>
                      </w:r>
                      <w:r w:rsidR="003641BC" w:rsidRPr="003641BC">
                        <w:rPr>
                          <w:rFonts w:asciiTheme="minorHAnsi" w:hAnsiTheme="minorHAnsi" w:cstheme="minorHAnsi"/>
                          <w:color w:val="000000"/>
                          <w:shd w:val="clear" w:color="auto" w:fill="FFFFFF"/>
                        </w:rPr>
                        <w:t xml:space="preserve"> της)</w:t>
                      </w:r>
                    </w:p>
                    <w:p w:rsidR="00663961" w:rsidRPr="003641BC" w:rsidRDefault="00663961" w:rsidP="00663961">
                      <w:pPr>
                        <w:rPr>
                          <w:rFonts w:asciiTheme="minorHAnsi" w:hAnsiTheme="minorHAnsi" w:cstheme="minorHAnsi"/>
                          <w:color w:val="000000" w:themeColor="text1"/>
                        </w:rPr>
                      </w:pPr>
                    </w:p>
                  </w:txbxContent>
                </v:textbox>
              </v:rect>
            </w:pict>
          </mc:Fallback>
        </mc:AlternateContent>
      </w:r>
    </w:p>
    <w:p w:rsidR="00B812F5" w:rsidRDefault="00B812F5">
      <w:pPr>
        <w:spacing w:before="35"/>
      </w:pPr>
    </w:p>
    <w:p w:rsidR="00663961" w:rsidRDefault="00663961">
      <w:pPr>
        <w:spacing w:line="268" w:lineRule="auto"/>
        <w:ind w:left="241" w:right="235"/>
        <w:jc w:val="both"/>
      </w:pPr>
    </w:p>
    <w:p w:rsidR="00663961" w:rsidRDefault="00663961">
      <w:pPr>
        <w:spacing w:line="268" w:lineRule="auto"/>
        <w:ind w:left="241" w:right="235"/>
        <w:jc w:val="both"/>
      </w:pPr>
    </w:p>
    <w:p w:rsidR="00B812F5" w:rsidRDefault="00B812F5">
      <w:pPr>
        <w:spacing w:line="230" w:lineRule="exact"/>
      </w:pPr>
    </w:p>
    <w:p w:rsidR="00206C5C" w:rsidRDefault="00972E8C" w:rsidP="004A2374">
      <w:pPr>
        <w:spacing w:before="1"/>
        <w:ind w:left="241" w:right="230"/>
      </w:pPr>
      <w:r>
        <w:t xml:space="preserve">ΠΑΡΑΔΕΙΓΜΑ: </w:t>
      </w:r>
      <w:r w:rsidR="004A2374" w:rsidRPr="004A2374">
        <w:rPr>
          <w:iCs/>
        </w:rPr>
        <w:t xml:space="preserve">Ο πολιτισμός έχει </w:t>
      </w:r>
      <w:r w:rsidR="004A2374" w:rsidRPr="004A2374">
        <w:rPr>
          <w:b/>
          <w:iCs/>
        </w:rPr>
        <w:t>δύο όψεις</w:t>
      </w:r>
      <w:r w:rsidR="004A2374" w:rsidRPr="004A2374">
        <w:rPr>
          <w:iCs/>
        </w:rPr>
        <w:t xml:space="preserve"> ανάλογα με τις ανθρώπινες ανάγκες που καλείται να ικανοποιήσει. </w:t>
      </w:r>
      <w:r w:rsidR="004A2374" w:rsidRPr="004A2374">
        <w:rPr>
          <w:b/>
          <w:iCs/>
        </w:rPr>
        <w:t>Η πρώτη, η υλική</w:t>
      </w:r>
      <w:r w:rsidR="004A2374" w:rsidRPr="004A2374">
        <w:rPr>
          <w:iCs/>
        </w:rPr>
        <w:t xml:space="preserve">, αποβλέπει στην εξυπηρέτηση των υλικών αναγκών του ανθρώπου και περιλαμβάνει όλα τα ορατά επιτεύγματά του, από τα ατελή παλαιολιθικά εργαλεία μέχρι την τηλεόραση και τους ηλεκτρονικούς υπολογιστές. </w:t>
      </w:r>
      <w:r w:rsidR="004A2374" w:rsidRPr="004A2374">
        <w:rPr>
          <w:b/>
          <w:iCs/>
        </w:rPr>
        <w:t>Η  δεύτερη, η πνευματική</w:t>
      </w:r>
      <w:r w:rsidR="004A2374" w:rsidRPr="004A2374">
        <w:rPr>
          <w:iCs/>
        </w:rPr>
        <w:t>, έχει στόχο να ικανοποιήσει τις πνευματικές ανησυχίες του ανθρώπου, να απαντήσει στα προαιώνια ερωτήματά του για τη ζωή ,τον θάνατο, τη φύση, την αλήθεια και την ελευθερία. Έτσι εκφράζεται, κατά κύριο λόγο, με την θρησκεία, την επιστήμη και την τέχνη.</w:t>
      </w:r>
    </w:p>
    <w:p w:rsidR="00206C5C" w:rsidRPr="00206C5C" w:rsidRDefault="00206C5C" w:rsidP="00206C5C"/>
    <w:p w:rsidR="00206C5C" w:rsidRPr="00206C5C" w:rsidRDefault="00206C5C" w:rsidP="00206C5C">
      <w:r>
        <w:rPr>
          <w:noProof/>
          <w:sz w:val="20"/>
          <w:lang w:eastAsia="el-GR"/>
        </w:rPr>
        <mc:AlternateContent>
          <mc:Choice Requires="wps">
            <w:drawing>
              <wp:anchor distT="0" distB="0" distL="0" distR="0" simplePos="0" relativeHeight="251660800" behindDoc="1" locked="0" layoutInCell="1" allowOverlap="1" wp14:anchorId="5A911005" wp14:editId="0A207114">
                <wp:simplePos x="0" y="0"/>
                <wp:positionH relativeFrom="page">
                  <wp:posOffset>626583</wp:posOffset>
                </wp:positionH>
                <wp:positionV relativeFrom="paragraph">
                  <wp:posOffset>204027</wp:posOffset>
                </wp:positionV>
                <wp:extent cx="5415915" cy="588645"/>
                <wp:effectExtent l="0" t="0" r="13335" b="20955"/>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5915" cy="588645"/>
                        </a:xfrm>
                        <a:prstGeom prst="rect">
                          <a:avLst/>
                        </a:prstGeom>
                        <a:ln w="9525">
                          <a:solidFill>
                            <a:srgbClr val="000000"/>
                          </a:solidFill>
                          <a:prstDash val="solid"/>
                        </a:ln>
                      </wps:spPr>
                      <wps:txbx>
                        <w:txbxContent>
                          <w:p w:rsidR="00206C5C" w:rsidRPr="00FD7F64" w:rsidRDefault="00206C5C" w:rsidP="00206C5C">
                            <w:pPr>
                              <w:pStyle w:val="a3"/>
                              <w:spacing w:before="16" w:line="242" w:lineRule="auto"/>
                              <w:ind w:left="106" w:right="141"/>
                            </w:pPr>
                            <w:r w:rsidRPr="00161ED9">
                              <w:rPr>
                                <w:b/>
                                <w:sz w:val="28"/>
                                <w:szCs w:val="28"/>
                              </w:rPr>
                              <w:t>4. με ορισμό</w:t>
                            </w:r>
                            <w:r w:rsidRPr="00161ED9">
                              <w:rPr>
                                <w:sz w:val="28"/>
                                <w:szCs w:val="28"/>
                              </w:rPr>
                              <w:t>:</w:t>
                            </w:r>
                            <w:r w:rsidRPr="00FD7F64">
                              <w:t xml:space="preserve"> στη </w:t>
                            </w:r>
                            <w:proofErr w:type="spellStart"/>
                            <w:r w:rsidRPr="00FD7F64">
                              <w:t>θ.π</w:t>
                            </w:r>
                            <w:proofErr w:type="spellEnd"/>
                            <w:r w:rsidRPr="00FD7F64">
                              <w:t>. δίνεται ο ορισμός μιας έννοιας που με στη συνέχεια γίνεται πιο σαφής με την αναφορά της γενικής κατηγορίας στην οποία ανήκει αλλά και με τη διαφοροποίησή της από άλλες έννοιες της ίδιας γενικής κατηγορίας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9" type="#_x0000_t202" style="position:absolute;margin-left:49.35pt;margin-top:16.05pt;width:426.45pt;height:46.3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" filled="f">
                <v:path arrowok="t"/>
                <v:textbox inset="0,0,0,0">
                  <w:txbxContent>
                    <w:p w:rsidR="00206C5C" w:rsidRPr="00FD7F64" w:rsidRDefault="00206C5C" w:rsidP="00206C5C">
                      <w:pPr>
                        <w:pStyle w:val="a3"/>
                        <w:spacing w:before="16" w:line="242" w:lineRule="auto"/>
                        <w:ind w:left="106" w:right="141"/>
                      </w:pPr>
                      <w:r w:rsidRPr="00161ED9">
                        <w:rPr>
                          <w:b/>
                          <w:sz w:val="28"/>
                          <w:szCs w:val="28"/>
                        </w:rPr>
                        <w:t>4. με ορισμό</w:t>
                      </w:r>
                      <w:r w:rsidRPr="00161ED9">
                        <w:rPr>
                          <w:sz w:val="28"/>
                          <w:szCs w:val="28"/>
                        </w:rPr>
                        <w:t>:</w:t>
                      </w:r>
                      <w:r w:rsidRPr="00FD7F64">
                        <w:t xml:space="preserve"> στη </w:t>
                      </w:r>
                      <w:proofErr w:type="spellStart"/>
                      <w:r w:rsidRPr="00FD7F64">
                        <w:t>θ.π</w:t>
                      </w:r>
                      <w:proofErr w:type="spellEnd"/>
                      <w:r w:rsidRPr="00FD7F64">
                        <w:t>. δίνεται ο ορισμός μιας έννοιας που με στη συνέχεια γίνεται πιο σαφής με την αναφορά της γενικής κατηγορίας στην οποία ανήκει αλλά και με τη διαφοροποίησή της από άλλες έννοιες της ίδιας γενικής κατηγορίας</w:t>
                      </w:r>
                    </w:p>
                  </w:txbxContent>
                </v:textbox>
                <w10:wrap type="topAndBottom" anchorx="page"/>
              </v:shape>
            </w:pict>
          </mc:Fallback>
        </mc:AlternateContent>
      </w:r>
    </w:p>
    <w:p w:rsidR="00206C5C" w:rsidRDefault="00206C5C" w:rsidP="00206C5C"/>
    <w:p w:rsidR="00206C5C" w:rsidRDefault="00206C5C" w:rsidP="00206C5C"/>
    <w:p w:rsidR="00206C5C" w:rsidRPr="00972E8C" w:rsidRDefault="00972E8C" w:rsidP="00206C5C">
      <w:pPr>
        <w:spacing w:line="268" w:lineRule="auto"/>
        <w:ind w:left="241" w:right="231"/>
        <w:jc w:val="both"/>
        <w:rPr>
          <w:sz w:val="20"/>
          <w:szCs w:val="20"/>
        </w:rPr>
      </w:pPr>
      <w:r>
        <w:t xml:space="preserve">ΠΑΡΑΔΕΙΓΜΑ: </w:t>
      </w:r>
      <w:r w:rsidR="00206C5C">
        <w:t>Με τον όρο «Πολιτισμός» οι κοινωνικοί επιστήμονες δεν εννοούν μόνο τις τέχνες και τα πνευματικά</w:t>
      </w:r>
      <w:r w:rsidR="00206C5C">
        <w:rPr>
          <w:spacing w:val="-1"/>
        </w:rPr>
        <w:t xml:space="preserve"> </w:t>
      </w:r>
      <w:r w:rsidR="00206C5C">
        <w:t>δημιουργήματα</w:t>
      </w:r>
      <w:r w:rsidR="00206C5C">
        <w:rPr>
          <w:spacing w:val="-1"/>
        </w:rPr>
        <w:t xml:space="preserve"> </w:t>
      </w:r>
      <w:r w:rsidR="00206C5C">
        <w:t xml:space="preserve">των ανθρώπων. </w:t>
      </w:r>
      <w:r w:rsidR="00206C5C">
        <w:rPr>
          <w:b/>
        </w:rPr>
        <w:t>Ο</w:t>
      </w:r>
      <w:r w:rsidR="00206C5C">
        <w:rPr>
          <w:b/>
          <w:spacing w:val="-6"/>
        </w:rPr>
        <w:t xml:space="preserve"> </w:t>
      </w:r>
      <w:r w:rsidR="00206C5C">
        <w:rPr>
          <w:b/>
        </w:rPr>
        <w:t>πολιτισμός περιλαμβάνει</w:t>
      </w:r>
      <w:r w:rsidR="00206C5C">
        <w:rPr>
          <w:b/>
          <w:spacing w:val="-2"/>
        </w:rPr>
        <w:t xml:space="preserve"> </w:t>
      </w:r>
      <w:r w:rsidR="00206C5C">
        <w:rPr>
          <w:b/>
        </w:rPr>
        <w:t xml:space="preserve">επιπλέον κοινούς κώδικες επικοινωνίας (π.χ. τη γλώσσα), αξίες (π.χ. δημοκρατία, ελευθερία κτλ.), πεποιθήσεις (τα πιστεύω των μελών για τον κόσμο γύρω τους), κανόνες συμπεριφοράς (π.χ. ήθη και έθιμα), καθώς και τους κοινωνικούς θεσμούς και τις κοινωνικές δομές.                                 </w:t>
      </w:r>
      <w:r>
        <w:rPr>
          <w:b/>
        </w:rPr>
        <w:t xml:space="preserve">                              </w:t>
      </w:r>
      <w:r w:rsidR="00206C5C">
        <w:rPr>
          <w:b/>
        </w:rPr>
        <w:t xml:space="preserve">     </w:t>
      </w:r>
      <w:r w:rsidR="00206C5C" w:rsidRPr="00972E8C">
        <w:rPr>
          <w:i/>
          <w:sz w:val="20"/>
          <w:szCs w:val="20"/>
        </w:rPr>
        <w:t>Κοινωνική</w:t>
      </w:r>
      <w:r w:rsidR="00206C5C" w:rsidRPr="00972E8C">
        <w:rPr>
          <w:i/>
          <w:spacing w:val="-6"/>
          <w:sz w:val="20"/>
          <w:szCs w:val="20"/>
        </w:rPr>
        <w:t xml:space="preserve"> </w:t>
      </w:r>
      <w:r w:rsidR="00206C5C" w:rsidRPr="00972E8C">
        <w:rPr>
          <w:i/>
          <w:sz w:val="20"/>
          <w:szCs w:val="20"/>
        </w:rPr>
        <w:t>και</w:t>
      </w:r>
      <w:r w:rsidR="00206C5C" w:rsidRPr="00972E8C">
        <w:rPr>
          <w:i/>
          <w:spacing w:val="-4"/>
          <w:sz w:val="20"/>
          <w:szCs w:val="20"/>
        </w:rPr>
        <w:t xml:space="preserve"> </w:t>
      </w:r>
      <w:r w:rsidR="00206C5C" w:rsidRPr="00972E8C">
        <w:rPr>
          <w:i/>
          <w:sz w:val="20"/>
          <w:szCs w:val="20"/>
        </w:rPr>
        <w:t>Πολιτική</w:t>
      </w:r>
      <w:r w:rsidR="00206C5C" w:rsidRPr="00972E8C">
        <w:rPr>
          <w:i/>
          <w:spacing w:val="-7"/>
          <w:sz w:val="20"/>
          <w:szCs w:val="20"/>
        </w:rPr>
        <w:t xml:space="preserve"> </w:t>
      </w:r>
      <w:r w:rsidR="00206C5C" w:rsidRPr="00972E8C">
        <w:rPr>
          <w:i/>
          <w:sz w:val="20"/>
          <w:szCs w:val="20"/>
        </w:rPr>
        <w:t>Αγωγή</w:t>
      </w:r>
      <w:r w:rsidR="00206C5C" w:rsidRPr="00972E8C">
        <w:rPr>
          <w:i/>
          <w:spacing w:val="-6"/>
          <w:sz w:val="20"/>
          <w:szCs w:val="20"/>
        </w:rPr>
        <w:t xml:space="preserve"> </w:t>
      </w:r>
      <w:r w:rsidR="00206C5C" w:rsidRPr="00972E8C">
        <w:rPr>
          <w:i/>
          <w:sz w:val="20"/>
          <w:szCs w:val="20"/>
        </w:rPr>
        <w:t>Γ΄</w:t>
      </w:r>
      <w:r w:rsidR="00206C5C" w:rsidRPr="00972E8C">
        <w:rPr>
          <w:i/>
          <w:spacing w:val="-6"/>
          <w:sz w:val="20"/>
          <w:szCs w:val="20"/>
        </w:rPr>
        <w:t xml:space="preserve"> </w:t>
      </w:r>
      <w:r w:rsidR="00206C5C" w:rsidRPr="00972E8C">
        <w:rPr>
          <w:i/>
          <w:sz w:val="20"/>
          <w:szCs w:val="20"/>
        </w:rPr>
        <w:t>Γυμνασίου,</w:t>
      </w:r>
      <w:r w:rsidR="00206C5C" w:rsidRPr="00972E8C">
        <w:rPr>
          <w:i/>
          <w:spacing w:val="-4"/>
          <w:sz w:val="20"/>
          <w:szCs w:val="20"/>
        </w:rPr>
        <w:t xml:space="preserve"> </w:t>
      </w:r>
      <w:r w:rsidR="00206C5C" w:rsidRPr="00972E8C">
        <w:rPr>
          <w:sz w:val="20"/>
          <w:szCs w:val="20"/>
        </w:rPr>
        <w:t>ΟΕΔΒ,</w:t>
      </w:r>
      <w:r w:rsidR="00206C5C" w:rsidRPr="00972E8C">
        <w:rPr>
          <w:spacing w:val="-7"/>
          <w:sz w:val="20"/>
          <w:szCs w:val="20"/>
        </w:rPr>
        <w:t xml:space="preserve"> </w:t>
      </w:r>
      <w:r w:rsidR="00206C5C" w:rsidRPr="00972E8C">
        <w:rPr>
          <w:spacing w:val="-4"/>
          <w:sz w:val="20"/>
          <w:szCs w:val="20"/>
        </w:rPr>
        <w:t>2003</w:t>
      </w:r>
    </w:p>
    <w:p w:rsidR="004A2374" w:rsidRPr="00206C5C" w:rsidRDefault="004A2374" w:rsidP="00206C5C">
      <w:pPr>
        <w:sectPr w:rsidR="004A2374" w:rsidRPr="00206C5C" w:rsidSect="00E80B7E">
          <w:headerReference w:type="default" r:id="rId8"/>
          <w:footerReference w:type="default" r:id="rId9"/>
          <w:type w:val="continuous"/>
          <w:pgSz w:w="11910" w:h="16840"/>
          <w:pgMar w:top="567" w:right="567" w:bottom="567" w:left="567" w:header="709" w:footer="1094" w:gutter="0"/>
          <w:pgNumType w:start="1"/>
          <w:cols w:space="720"/>
        </w:sectPr>
      </w:pPr>
    </w:p>
    <w:tbl>
      <w:tblPr>
        <w:tblStyle w:val="a6"/>
        <w:tblpPr w:leftFromText="180" w:rightFromText="180" w:vertAnchor="text" w:horzAnchor="page" w:tblpX="8272" w:tblpY="-69"/>
        <w:tblW w:w="0" w:type="auto"/>
        <w:tblLook w:val="04A0" w:firstRow="1" w:lastRow="0" w:firstColumn="1" w:lastColumn="0" w:noHBand="0" w:noVBand="1"/>
      </w:tblPr>
      <w:tblGrid>
        <w:gridCol w:w="940"/>
        <w:gridCol w:w="1008"/>
        <w:gridCol w:w="1005"/>
      </w:tblGrid>
      <w:tr w:rsidR="00D40DC5" w:rsidTr="00206C5C">
        <w:trPr>
          <w:trHeight w:val="426"/>
        </w:trPr>
        <w:tc>
          <w:tcPr>
            <w:tcW w:w="897" w:type="dxa"/>
            <w:shd w:val="clear" w:color="auto" w:fill="DBE5F1" w:themeFill="accent1" w:themeFillTint="33"/>
          </w:tcPr>
          <w:p w:rsidR="00D40DC5" w:rsidRDefault="00D40DC5" w:rsidP="00206C5C">
            <w:pPr>
              <w:rPr>
                <w:sz w:val="20"/>
              </w:rPr>
            </w:pPr>
            <w:r>
              <w:rPr>
                <w:sz w:val="20"/>
              </w:rPr>
              <w:lastRenderedPageBreak/>
              <w:t>όμως</w:t>
            </w:r>
          </w:p>
        </w:tc>
        <w:tc>
          <w:tcPr>
            <w:tcW w:w="1008" w:type="dxa"/>
            <w:shd w:val="clear" w:color="auto" w:fill="DBE5F1" w:themeFill="accent1" w:themeFillTint="33"/>
          </w:tcPr>
          <w:p w:rsidR="00D40DC5" w:rsidRDefault="00D40DC5" w:rsidP="00206C5C">
            <w:pPr>
              <w:rPr>
                <w:sz w:val="20"/>
              </w:rPr>
            </w:pPr>
            <w:r>
              <w:rPr>
                <w:sz w:val="20"/>
              </w:rPr>
              <w:t>Από τη μια-από την άλλη</w:t>
            </w:r>
          </w:p>
        </w:tc>
        <w:tc>
          <w:tcPr>
            <w:tcW w:w="1005" w:type="dxa"/>
            <w:shd w:val="clear" w:color="auto" w:fill="DBE5F1" w:themeFill="accent1" w:themeFillTint="33"/>
          </w:tcPr>
          <w:p w:rsidR="00D40DC5" w:rsidRDefault="00D40DC5" w:rsidP="00206C5C">
            <w:pPr>
              <w:rPr>
                <w:sz w:val="20"/>
              </w:rPr>
            </w:pPr>
            <w:r>
              <w:rPr>
                <w:sz w:val="20"/>
              </w:rPr>
              <w:t>Αλλά</w:t>
            </w:r>
          </w:p>
        </w:tc>
      </w:tr>
      <w:tr w:rsidR="00D40DC5" w:rsidTr="00206C5C">
        <w:trPr>
          <w:trHeight w:val="426"/>
        </w:trPr>
        <w:tc>
          <w:tcPr>
            <w:tcW w:w="897" w:type="dxa"/>
            <w:shd w:val="clear" w:color="auto" w:fill="DBE5F1" w:themeFill="accent1" w:themeFillTint="33"/>
          </w:tcPr>
          <w:p w:rsidR="00D40DC5" w:rsidRDefault="00D40DC5" w:rsidP="00206C5C">
            <w:pPr>
              <w:rPr>
                <w:sz w:val="20"/>
              </w:rPr>
            </w:pPr>
            <w:r>
              <w:rPr>
                <w:sz w:val="20"/>
              </w:rPr>
              <w:t>ενώ</w:t>
            </w:r>
          </w:p>
        </w:tc>
        <w:tc>
          <w:tcPr>
            <w:tcW w:w="1008" w:type="dxa"/>
            <w:shd w:val="clear" w:color="auto" w:fill="DBE5F1" w:themeFill="accent1" w:themeFillTint="33"/>
          </w:tcPr>
          <w:p w:rsidR="00D40DC5" w:rsidRDefault="00D40DC5" w:rsidP="00206C5C">
            <w:pPr>
              <w:rPr>
                <w:sz w:val="20"/>
              </w:rPr>
            </w:pPr>
            <w:r>
              <w:rPr>
                <w:sz w:val="20"/>
              </w:rPr>
              <w:t>εντούτοις</w:t>
            </w:r>
          </w:p>
        </w:tc>
        <w:tc>
          <w:tcPr>
            <w:tcW w:w="1005" w:type="dxa"/>
            <w:shd w:val="clear" w:color="auto" w:fill="DBE5F1" w:themeFill="accent1" w:themeFillTint="33"/>
          </w:tcPr>
          <w:p w:rsidR="00D40DC5" w:rsidRDefault="00D40DC5" w:rsidP="00206C5C">
            <w:pPr>
              <w:rPr>
                <w:sz w:val="20"/>
              </w:rPr>
            </w:pPr>
            <w:r>
              <w:rPr>
                <w:sz w:val="20"/>
              </w:rPr>
              <w:t>Παρόλο που</w:t>
            </w:r>
          </w:p>
        </w:tc>
      </w:tr>
      <w:tr w:rsidR="00D40DC5" w:rsidTr="00206C5C">
        <w:trPr>
          <w:trHeight w:val="426"/>
        </w:trPr>
        <w:tc>
          <w:tcPr>
            <w:tcW w:w="897" w:type="dxa"/>
            <w:shd w:val="clear" w:color="auto" w:fill="DBE5F1" w:themeFill="accent1" w:themeFillTint="33"/>
          </w:tcPr>
          <w:p w:rsidR="00D40DC5" w:rsidRDefault="00D40DC5" w:rsidP="00206C5C">
            <w:pPr>
              <w:rPr>
                <w:sz w:val="20"/>
              </w:rPr>
            </w:pPr>
            <w:r>
              <w:rPr>
                <w:sz w:val="20"/>
              </w:rPr>
              <w:t>αντίθετα</w:t>
            </w:r>
          </w:p>
        </w:tc>
        <w:tc>
          <w:tcPr>
            <w:tcW w:w="1008" w:type="dxa"/>
            <w:shd w:val="clear" w:color="auto" w:fill="DBE5F1" w:themeFill="accent1" w:themeFillTint="33"/>
          </w:tcPr>
          <w:p w:rsidR="00D40DC5" w:rsidRDefault="00D40DC5" w:rsidP="00206C5C">
            <w:pPr>
              <w:rPr>
                <w:sz w:val="20"/>
              </w:rPr>
            </w:pPr>
            <w:r>
              <w:rPr>
                <w:sz w:val="20"/>
              </w:rPr>
              <w:t>ωστόσο</w:t>
            </w:r>
          </w:p>
        </w:tc>
        <w:tc>
          <w:tcPr>
            <w:tcW w:w="1005" w:type="dxa"/>
            <w:shd w:val="clear" w:color="auto" w:fill="DBE5F1" w:themeFill="accent1" w:themeFillTint="33"/>
          </w:tcPr>
          <w:p w:rsidR="00D40DC5" w:rsidRDefault="00D40DC5" w:rsidP="00206C5C">
            <w:pPr>
              <w:rPr>
                <w:sz w:val="20"/>
              </w:rPr>
            </w:pPr>
            <w:r>
              <w:rPr>
                <w:sz w:val="20"/>
              </w:rPr>
              <w:t>Αν και</w:t>
            </w:r>
          </w:p>
        </w:tc>
      </w:tr>
    </w:tbl>
    <w:p w:rsidR="00D40DC5" w:rsidRDefault="00A55551" w:rsidP="00354716">
      <w:pPr>
        <w:ind w:left="284"/>
        <w:rPr>
          <w:sz w:val="20"/>
        </w:rPr>
      </w:pPr>
      <w:r>
        <w:rPr>
          <w:noProof/>
          <w:sz w:val="20"/>
          <w:lang w:eastAsia="el-GR"/>
        </w:rPr>
        <mc:AlternateContent>
          <mc:Choice Requires="wps">
            <w:drawing>
              <wp:inline distT="0" distB="0" distL="0" distR="0">
                <wp:extent cx="4401880" cy="628650"/>
                <wp:effectExtent l="0" t="0" r="17780" b="1905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1880" cy="628650"/>
                        </a:xfrm>
                        <a:prstGeom prst="rect">
                          <a:avLst/>
                        </a:prstGeom>
                        <a:ln w="6095">
                          <a:solidFill>
                            <a:srgbClr val="000000"/>
                          </a:solidFill>
                          <a:prstDash val="solid"/>
                        </a:ln>
                      </wps:spPr>
                      <wps:txbx>
                        <w:txbxContent>
                          <w:p w:rsidR="00B812F5" w:rsidRDefault="00206C5C">
                            <w:pPr>
                              <w:pStyle w:val="a3"/>
                              <w:spacing w:before="16" w:line="242" w:lineRule="auto"/>
                              <w:ind w:left="106" w:right="67"/>
                            </w:pPr>
                            <w:r w:rsidRPr="00161ED9">
                              <w:rPr>
                                <w:b/>
                                <w:sz w:val="28"/>
                                <w:szCs w:val="28"/>
                              </w:rPr>
                              <w:t>5</w:t>
                            </w:r>
                            <w:r w:rsidR="00A55551" w:rsidRPr="00161ED9">
                              <w:rPr>
                                <w:b/>
                                <w:sz w:val="28"/>
                                <w:szCs w:val="28"/>
                              </w:rPr>
                              <w:t>. με σύγκριση – αντίθεση</w:t>
                            </w:r>
                            <w:r w:rsidR="00A55551" w:rsidRPr="00161ED9">
                              <w:rPr>
                                <w:sz w:val="28"/>
                                <w:szCs w:val="28"/>
                              </w:rPr>
                              <w:t>:</w:t>
                            </w:r>
                            <w:r w:rsidR="00A55551">
                              <w:t xml:space="preserve"> δύο έννοιες, πρόσωπα ή πράγματα συγκρίνονται στη </w:t>
                            </w:r>
                            <w:proofErr w:type="spellStart"/>
                            <w:r w:rsidR="00A55551">
                              <w:t>θ.π</w:t>
                            </w:r>
                            <w:proofErr w:type="spellEnd"/>
                            <w:r w:rsidR="00A55551">
                              <w:t>.</w:t>
                            </w:r>
                            <w:r w:rsidR="00A55551">
                              <w:rPr>
                                <w:spacing w:val="-3"/>
                              </w:rPr>
                              <w:t xml:space="preserve"> </w:t>
                            </w:r>
                            <w:r w:rsidR="00A55551">
                              <w:t>με</w:t>
                            </w:r>
                            <w:r w:rsidR="00A55551">
                              <w:rPr>
                                <w:spacing w:val="-4"/>
                              </w:rPr>
                              <w:t xml:space="preserve"> </w:t>
                            </w:r>
                            <w:r w:rsidR="00A55551">
                              <w:t>αναφορά</w:t>
                            </w:r>
                            <w:r w:rsidR="00A55551">
                              <w:rPr>
                                <w:spacing w:val="-5"/>
                              </w:rPr>
                              <w:t xml:space="preserve"> </w:t>
                            </w:r>
                            <w:r w:rsidR="00A55551">
                              <w:t>στις</w:t>
                            </w:r>
                            <w:r w:rsidR="00A55551">
                              <w:rPr>
                                <w:spacing w:val="40"/>
                              </w:rPr>
                              <w:t xml:space="preserve"> </w:t>
                            </w:r>
                            <w:r w:rsidR="00A55551">
                              <w:t>ομοιότητες</w:t>
                            </w:r>
                            <w:r w:rsidR="00A55551">
                              <w:rPr>
                                <w:spacing w:val="-4"/>
                              </w:rPr>
                              <w:t xml:space="preserve"> </w:t>
                            </w:r>
                            <w:r w:rsidR="00A55551">
                              <w:t>και</w:t>
                            </w:r>
                            <w:r w:rsidR="00A55551">
                              <w:rPr>
                                <w:spacing w:val="-3"/>
                              </w:rPr>
                              <w:t xml:space="preserve"> </w:t>
                            </w:r>
                            <w:r w:rsidR="00A55551">
                              <w:t>τις</w:t>
                            </w:r>
                            <w:r w:rsidR="00A55551">
                              <w:rPr>
                                <w:spacing w:val="-4"/>
                              </w:rPr>
                              <w:t xml:space="preserve"> </w:t>
                            </w:r>
                            <w:r w:rsidR="00A55551">
                              <w:t>διαφορές</w:t>
                            </w:r>
                            <w:r w:rsidR="00A55551">
                              <w:rPr>
                                <w:spacing w:val="-4"/>
                              </w:rPr>
                              <w:t xml:space="preserve"> </w:t>
                            </w:r>
                            <w:r w:rsidR="00A55551">
                              <w:t>τους.</w:t>
                            </w:r>
                            <w:r w:rsidR="00A55551">
                              <w:rPr>
                                <w:spacing w:val="-3"/>
                              </w:rPr>
                              <w:t xml:space="preserve"> </w:t>
                            </w:r>
                            <w:r w:rsidR="00A55551">
                              <w:t>Όταν</w:t>
                            </w:r>
                            <w:r w:rsidR="00A55551">
                              <w:rPr>
                                <w:spacing w:val="-3"/>
                              </w:rPr>
                              <w:t xml:space="preserve"> </w:t>
                            </w:r>
                            <w:r w:rsidR="00A55551">
                              <w:t>αντιπαραβάλλονται</w:t>
                            </w:r>
                            <w:r w:rsidR="00A55551">
                              <w:rPr>
                                <w:spacing w:val="-3"/>
                              </w:rPr>
                              <w:t xml:space="preserve"> </w:t>
                            </w:r>
                            <w:r w:rsidR="00A55551">
                              <w:t>το</w:t>
                            </w:r>
                            <w:r w:rsidR="00A55551">
                              <w:rPr>
                                <w:spacing w:val="-5"/>
                              </w:rPr>
                              <w:t xml:space="preserve"> </w:t>
                            </w:r>
                            <w:r w:rsidR="00A55551">
                              <w:t>ένα</w:t>
                            </w:r>
                            <w:r w:rsidR="00A55551">
                              <w:rPr>
                                <w:spacing w:val="-5"/>
                              </w:rPr>
                              <w:t xml:space="preserve"> </w:t>
                            </w:r>
                            <w:r w:rsidR="00A55551">
                              <w:t>με το άλλο, τονίζονται οι διαφορές τους</w:t>
                            </w:r>
                          </w:p>
                        </w:txbxContent>
                      </wps:txbx>
                      <wps:bodyPr wrap="square" lIns="0" tIns="0" rIns="0" bIns="0" rtlCol="0">
                        <a:noAutofit/>
                      </wps:bodyPr>
                    </wps:wsp>
                  </a:graphicData>
                </a:graphic>
              </wp:inline>
            </w:drawing>
          </mc:Choice>
          <mc:Fallback>
            <w:pict>
              <v:shape id="Textbox 9" o:spid="_x0000_s1030" type="#_x0000_t202" style="width:346.6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" filled="f" strokeweight=".16931mm">
                <v:path arrowok="t"/>
                <v:textbox inset="0,0,0,0">
                  <w:txbxContent>
                    <w:p w:rsidR="00B812F5" w:rsidRDefault="00206C5C">
                      <w:pPr>
                        <w:pStyle w:val="a3"/>
                        <w:spacing w:before="16" w:line="242" w:lineRule="auto"/>
                        <w:ind w:left="106" w:right="67"/>
                      </w:pPr>
                      <w:r w:rsidRPr="00161ED9">
                        <w:rPr>
                          <w:b/>
                          <w:sz w:val="28"/>
                          <w:szCs w:val="28"/>
                        </w:rPr>
                        <w:t>5</w:t>
                      </w:r>
                      <w:r w:rsidR="00A55551" w:rsidRPr="00161ED9">
                        <w:rPr>
                          <w:b/>
                          <w:sz w:val="28"/>
                          <w:szCs w:val="28"/>
                        </w:rPr>
                        <w:t>. με σύγκριση – αντίθεση</w:t>
                      </w:r>
                      <w:r w:rsidR="00A55551" w:rsidRPr="00161ED9">
                        <w:rPr>
                          <w:sz w:val="28"/>
                          <w:szCs w:val="28"/>
                        </w:rPr>
                        <w:t>:</w:t>
                      </w:r>
                      <w:r w:rsidR="00A55551">
                        <w:t xml:space="preserve"> δύο έννοιες, πρόσωπα ή πράγματα συγκρίνονται στη </w:t>
                      </w:r>
                      <w:proofErr w:type="spellStart"/>
                      <w:r w:rsidR="00A55551">
                        <w:t>θ.π</w:t>
                      </w:r>
                      <w:proofErr w:type="spellEnd"/>
                      <w:r w:rsidR="00A55551">
                        <w:t>.</w:t>
                      </w:r>
                      <w:r w:rsidR="00A55551">
                        <w:rPr>
                          <w:spacing w:val="-3"/>
                        </w:rPr>
                        <w:t xml:space="preserve"> </w:t>
                      </w:r>
                      <w:r w:rsidR="00A55551">
                        <w:t>με</w:t>
                      </w:r>
                      <w:r w:rsidR="00A55551">
                        <w:rPr>
                          <w:spacing w:val="-4"/>
                        </w:rPr>
                        <w:t xml:space="preserve"> </w:t>
                      </w:r>
                      <w:r w:rsidR="00A55551">
                        <w:t>αναφορά</w:t>
                      </w:r>
                      <w:r w:rsidR="00A55551">
                        <w:rPr>
                          <w:spacing w:val="-5"/>
                        </w:rPr>
                        <w:t xml:space="preserve"> </w:t>
                      </w:r>
                      <w:r w:rsidR="00A55551">
                        <w:t>στις</w:t>
                      </w:r>
                      <w:r w:rsidR="00A55551">
                        <w:rPr>
                          <w:spacing w:val="40"/>
                        </w:rPr>
                        <w:t xml:space="preserve"> </w:t>
                      </w:r>
                      <w:r w:rsidR="00A55551">
                        <w:t>ομοιότητες</w:t>
                      </w:r>
                      <w:r w:rsidR="00A55551">
                        <w:rPr>
                          <w:spacing w:val="-4"/>
                        </w:rPr>
                        <w:t xml:space="preserve"> </w:t>
                      </w:r>
                      <w:r w:rsidR="00A55551">
                        <w:t>και</w:t>
                      </w:r>
                      <w:r w:rsidR="00A55551">
                        <w:rPr>
                          <w:spacing w:val="-3"/>
                        </w:rPr>
                        <w:t xml:space="preserve"> </w:t>
                      </w:r>
                      <w:r w:rsidR="00A55551">
                        <w:t>τις</w:t>
                      </w:r>
                      <w:r w:rsidR="00A55551">
                        <w:rPr>
                          <w:spacing w:val="-4"/>
                        </w:rPr>
                        <w:t xml:space="preserve"> </w:t>
                      </w:r>
                      <w:r w:rsidR="00A55551">
                        <w:t>διαφορές</w:t>
                      </w:r>
                      <w:r w:rsidR="00A55551">
                        <w:rPr>
                          <w:spacing w:val="-4"/>
                        </w:rPr>
                        <w:t xml:space="preserve"> </w:t>
                      </w:r>
                      <w:r w:rsidR="00A55551">
                        <w:t>τους.</w:t>
                      </w:r>
                      <w:r w:rsidR="00A55551">
                        <w:rPr>
                          <w:spacing w:val="-3"/>
                        </w:rPr>
                        <w:t xml:space="preserve"> </w:t>
                      </w:r>
                      <w:r w:rsidR="00A55551">
                        <w:t>Όταν</w:t>
                      </w:r>
                      <w:r w:rsidR="00A55551">
                        <w:rPr>
                          <w:spacing w:val="-3"/>
                        </w:rPr>
                        <w:t xml:space="preserve"> </w:t>
                      </w:r>
                      <w:r w:rsidR="00A55551">
                        <w:t>αντιπαραβάλλονται</w:t>
                      </w:r>
                      <w:r w:rsidR="00A55551">
                        <w:rPr>
                          <w:spacing w:val="-3"/>
                        </w:rPr>
                        <w:t xml:space="preserve"> </w:t>
                      </w:r>
                      <w:r w:rsidR="00A55551">
                        <w:t>το</w:t>
                      </w:r>
                      <w:r w:rsidR="00A55551">
                        <w:rPr>
                          <w:spacing w:val="-5"/>
                        </w:rPr>
                        <w:t xml:space="preserve"> </w:t>
                      </w:r>
                      <w:r w:rsidR="00A55551">
                        <w:t>ένα</w:t>
                      </w:r>
                      <w:r w:rsidR="00A55551">
                        <w:rPr>
                          <w:spacing w:val="-5"/>
                        </w:rPr>
                        <w:t xml:space="preserve"> </w:t>
                      </w:r>
                      <w:r w:rsidR="00A55551">
                        <w:t>με το άλλο, τονίζονται οι διαφορές τους</w:t>
                      </w:r>
                    </w:p>
                  </w:txbxContent>
                </v:textbox>
                <w10:anchorlock/>
              </v:shape>
            </w:pict>
          </mc:Fallback>
        </mc:AlternateContent>
      </w:r>
    </w:p>
    <w:p w:rsidR="00B812F5" w:rsidRDefault="00B812F5" w:rsidP="00354716">
      <w:pPr>
        <w:ind w:left="284"/>
        <w:rPr>
          <w:sz w:val="20"/>
        </w:rPr>
      </w:pPr>
    </w:p>
    <w:p w:rsidR="00D40DC5" w:rsidRDefault="00D40DC5">
      <w:pPr>
        <w:pStyle w:val="1"/>
        <w:spacing w:before="237"/>
        <w:rPr>
          <w:b w:val="0"/>
        </w:rPr>
      </w:pPr>
    </w:p>
    <w:p w:rsidR="00B812F5" w:rsidRPr="00D40DC5" w:rsidRDefault="00972E8C" w:rsidP="00972E8C">
      <w:pPr>
        <w:pStyle w:val="1"/>
        <w:spacing w:before="237"/>
        <w:rPr>
          <w:i/>
          <w:sz w:val="20"/>
        </w:rPr>
      </w:pPr>
      <w:r w:rsidRPr="00972E8C">
        <w:rPr>
          <w:b w:val="0"/>
        </w:rPr>
        <w:t>ΠΑΡΑΔΕΙΓΜΑ:</w:t>
      </w:r>
      <w:r>
        <w:t xml:space="preserve"> </w:t>
      </w:r>
      <w:r w:rsidR="00A55551">
        <w:rPr>
          <w:b w:val="0"/>
        </w:rPr>
        <w:t xml:space="preserve">Ένα χάσμα χωρίζει το Σωκράτη από τους σοφιστές. </w:t>
      </w:r>
      <w:r w:rsidR="00A55551">
        <w:t>Ο Σωκράτης ζητήσει τη μία και</w:t>
      </w:r>
      <w:r w:rsidR="00A55551">
        <w:rPr>
          <w:spacing w:val="40"/>
        </w:rPr>
        <w:t xml:space="preserve"> </w:t>
      </w:r>
      <w:r w:rsidR="00A55551">
        <w:t>καθολική έννοια, τη μία και καθολική αλήθεια, ενώ οι σοφιστές υποστήριζαν τις πολλές γνώμες για το ίδιο πράγμα. Επίσης και στον τρόπο της ζωής υπάρχει ριζική αντίθεση μεταξύ σοφιστών και Σωκράτη. Οι σοφιστές ήταν έμποροι γνώσεων, ενώ ο Σωκράτης υπήρξε ένας άμισθος δάσκαλος και ερευνητής της αλήθειας. Το μόνο κοινό μεταξύ των σοφιστών και του</w:t>
      </w:r>
      <w:r w:rsidR="00A55551">
        <w:rPr>
          <w:spacing w:val="-1"/>
        </w:rPr>
        <w:t xml:space="preserve"> </w:t>
      </w:r>
      <w:r w:rsidR="00A55551">
        <w:t>Σωκράτη ήταν ότι</w:t>
      </w:r>
      <w:r w:rsidR="00A55551">
        <w:rPr>
          <w:spacing w:val="-1"/>
        </w:rPr>
        <w:t xml:space="preserve"> </w:t>
      </w:r>
      <w:r w:rsidR="00A55551">
        <w:t>κι</w:t>
      </w:r>
      <w:r w:rsidR="00A55551">
        <w:rPr>
          <w:spacing w:val="-1"/>
        </w:rPr>
        <w:t xml:space="preserve"> </w:t>
      </w:r>
      <w:r w:rsidR="00A55551">
        <w:t>αυτός κι</w:t>
      </w:r>
      <w:r w:rsidR="00A55551">
        <w:rPr>
          <w:spacing w:val="-1"/>
        </w:rPr>
        <w:t xml:space="preserve"> </w:t>
      </w:r>
      <w:r w:rsidR="00A55551">
        <w:t>εκείνοι διαπίστωσαν ότι</w:t>
      </w:r>
      <w:r w:rsidR="00A55551">
        <w:rPr>
          <w:spacing w:val="-1"/>
        </w:rPr>
        <w:t xml:space="preserve"> </w:t>
      </w:r>
      <w:r w:rsidR="00A55551">
        <w:t>η παραδεδομένη μόρφωση και παιδεία δεν ήταν αρκετή για την εποχή τους.</w:t>
      </w:r>
      <w:r w:rsidR="00D40DC5">
        <w:t xml:space="preserve">    </w:t>
      </w:r>
      <w:r>
        <w:t xml:space="preserve">                             </w:t>
      </w:r>
      <w:r w:rsidRPr="00D40DC5">
        <w:rPr>
          <w:b w:val="0"/>
          <w:i/>
        </w:rPr>
        <w:t>Ιστορία</w:t>
      </w:r>
      <w:r w:rsidRPr="00D40DC5">
        <w:rPr>
          <w:b w:val="0"/>
          <w:i/>
          <w:spacing w:val="-6"/>
        </w:rPr>
        <w:t xml:space="preserve"> </w:t>
      </w:r>
      <w:r w:rsidRPr="00D40DC5">
        <w:rPr>
          <w:b w:val="0"/>
          <w:i/>
        </w:rPr>
        <w:t>του</w:t>
      </w:r>
      <w:r w:rsidRPr="00D40DC5">
        <w:rPr>
          <w:b w:val="0"/>
          <w:i/>
          <w:spacing w:val="-4"/>
        </w:rPr>
        <w:t xml:space="preserve"> </w:t>
      </w:r>
      <w:r w:rsidRPr="00D40DC5">
        <w:rPr>
          <w:b w:val="0"/>
          <w:i/>
        </w:rPr>
        <w:t>Ελληνικού</w:t>
      </w:r>
      <w:r w:rsidRPr="00D40DC5">
        <w:rPr>
          <w:b w:val="0"/>
          <w:i/>
          <w:spacing w:val="-5"/>
        </w:rPr>
        <w:t xml:space="preserve"> </w:t>
      </w:r>
      <w:r w:rsidRPr="00D40DC5">
        <w:rPr>
          <w:b w:val="0"/>
          <w:i/>
        </w:rPr>
        <w:t>Έθνους</w:t>
      </w:r>
      <w:r w:rsidRPr="00D40DC5">
        <w:rPr>
          <w:b w:val="0"/>
          <w:i/>
          <w:spacing w:val="-5"/>
        </w:rPr>
        <w:t xml:space="preserve"> </w:t>
      </w:r>
      <w:r w:rsidRPr="00D40DC5">
        <w:rPr>
          <w:b w:val="0"/>
          <w:i/>
        </w:rPr>
        <w:t>,</w:t>
      </w:r>
      <w:r w:rsidRPr="00D40DC5">
        <w:rPr>
          <w:b w:val="0"/>
          <w:i/>
          <w:spacing w:val="-7"/>
        </w:rPr>
        <w:t xml:space="preserve"> </w:t>
      </w:r>
      <w:r w:rsidRPr="00D40DC5">
        <w:rPr>
          <w:b w:val="0"/>
          <w:i/>
        </w:rPr>
        <w:t>τ.</w:t>
      </w:r>
      <w:r w:rsidRPr="00D40DC5">
        <w:rPr>
          <w:b w:val="0"/>
          <w:i/>
          <w:spacing w:val="-3"/>
        </w:rPr>
        <w:t xml:space="preserve"> </w:t>
      </w:r>
      <w:r w:rsidRPr="00D40DC5">
        <w:rPr>
          <w:b w:val="0"/>
          <w:i/>
          <w:spacing w:val="-10"/>
        </w:rPr>
        <w:t>Γ</w:t>
      </w:r>
      <w:r w:rsidR="00D40DC5">
        <w:t xml:space="preserve">                                                                                        </w:t>
      </w:r>
      <w:r>
        <w:t xml:space="preserve">                          </w:t>
      </w:r>
    </w:p>
    <w:p w:rsidR="00B812F5" w:rsidRDefault="00B812F5"/>
    <w:p w:rsidR="00B812F5" w:rsidRDefault="00B812F5">
      <w:pPr>
        <w:spacing w:before="45"/>
      </w:pPr>
    </w:p>
    <w:tbl>
      <w:tblPr>
        <w:tblStyle w:val="a6"/>
        <w:tblpPr w:leftFromText="180" w:rightFromText="180" w:vertAnchor="text" w:horzAnchor="margin" w:tblpXSpec="right" w:tblpY="158"/>
        <w:tblW w:w="0" w:type="auto"/>
        <w:tblLook w:val="04A0" w:firstRow="1" w:lastRow="0" w:firstColumn="1" w:lastColumn="0" w:noHBand="0" w:noVBand="1"/>
      </w:tblPr>
      <w:tblGrid>
        <w:gridCol w:w="1056"/>
        <w:gridCol w:w="993"/>
        <w:gridCol w:w="1208"/>
      </w:tblGrid>
      <w:tr w:rsidR="00945276" w:rsidTr="00945276">
        <w:trPr>
          <w:trHeight w:val="472"/>
        </w:trPr>
        <w:tc>
          <w:tcPr>
            <w:tcW w:w="827" w:type="dxa"/>
            <w:shd w:val="clear" w:color="auto" w:fill="DBE5F1" w:themeFill="accent1" w:themeFillTint="33"/>
          </w:tcPr>
          <w:p w:rsidR="00945276" w:rsidRPr="00D40DC5" w:rsidRDefault="00945276" w:rsidP="00945276">
            <w:pPr>
              <w:spacing w:before="1"/>
              <w:rPr>
                <w:sz w:val="18"/>
                <w:szCs w:val="18"/>
              </w:rPr>
            </w:pPr>
            <w:r w:rsidRPr="00D40DC5">
              <w:rPr>
                <w:sz w:val="18"/>
                <w:szCs w:val="18"/>
              </w:rPr>
              <w:t>Όπως…έτσι</w:t>
            </w:r>
          </w:p>
        </w:tc>
        <w:tc>
          <w:tcPr>
            <w:tcW w:w="778" w:type="dxa"/>
            <w:shd w:val="clear" w:color="auto" w:fill="DBE5F1" w:themeFill="accent1" w:themeFillTint="33"/>
          </w:tcPr>
          <w:p w:rsidR="00945276" w:rsidRPr="00D40DC5" w:rsidRDefault="00945276" w:rsidP="00945276">
            <w:pPr>
              <w:spacing w:before="1"/>
              <w:rPr>
                <w:sz w:val="18"/>
                <w:szCs w:val="18"/>
              </w:rPr>
            </w:pPr>
            <w:r w:rsidRPr="00D40DC5">
              <w:rPr>
                <w:sz w:val="18"/>
                <w:szCs w:val="18"/>
              </w:rPr>
              <w:t>μοιάζω</w:t>
            </w:r>
          </w:p>
        </w:tc>
        <w:tc>
          <w:tcPr>
            <w:tcW w:w="946" w:type="dxa"/>
            <w:shd w:val="clear" w:color="auto" w:fill="DBE5F1" w:themeFill="accent1" w:themeFillTint="33"/>
          </w:tcPr>
          <w:p w:rsidR="00945276" w:rsidRPr="00D40DC5" w:rsidRDefault="00945276" w:rsidP="00945276">
            <w:pPr>
              <w:spacing w:before="1"/>
              <w:rPr>
                <w:sz w:val="18"/>
                <w:szCs w:val="18"/>
              </w:rPr>
            </w:pPr>
            <w:r w:rsidRPr="00D40DC5">
              <w:rPr>
                <w:sz w:val="18"/>
                <w:szCs w:val="18"/>
              </w:rPr>
              <w:t>Παρομοιάζω</w:t>
            </w:r>
          </w:p>
        </w:tc>
      </w:tr>
      <w:tr w:rsidR="00945276" w:rsidTr="00945276">
        <w:trPr>
          <w:trHeight w:val="442"/>
        </w:trPr>
        <w:tc>
          <w:tcPr>
            <w:tcW w:w="827" w:type="dxa"/>
            <w:shd w:val="clear" w:color="auto" w:fill="DBE5F1" w:themeFill="accent1" w:themeFillTint="33"/>
          </w:tcPr>
          <w:p w:rsidR="00945276" w:rsidRPr="00D40DC5" w:rsidRDefault="00945276" w:rsidP="00945276">
            <w:pPr>
              <w:spacing w:before="1"/>
              <w:rPr>
                <w:sz w:val="18"/>
                <w:szCs w:val="18"/>
              </w:rPr>
            </w:pPr>
            <w:r w:rsidRPr="00D40DC5">
              <w:rPr>
                <w:sz w:val="18"/>
                <w:szCs w:val="18"/>
              </w:rPr>
              <w:t>σαν</w:t>
            </w:r>
          </w:p>
        </w:tc>
        <w:tc>
          <w:tcPr>
            <w:tcW w:w="778" w:type="dxa"/>
            <w:shd w:val="clear" w:color="auto" w:fill="DBE5F1" w:themeFill="accent1" w:themeFillTint="33"/>
          </w:tcPr>
          <w:p w:rsidR="00945276" w:rsidRPr="00D40DC5" w:rsidRDefault="00945276" w:rsidP="00945276">
            <w:pPr>
              <w:spacing w:before="1"/>
              <w:rPr>
                <w:sz w:val="18"/>
                <w:szCs w:val="18"/>
              </w:rPr>
            </w:pPr>
            <w:r w:rsidRPr="00D40DC5">
              <w:rPr>
                <w:sz w:val="18"/>
                <w:szCs w:val="18"/>
              </w:rPr>
              <w:t>αναλογικά</w:t>
            </w:r>
          </w:p>
        </w:tc>
        <w:tc>
          <w:tcPr>
            <w:tcW w:w="946" w:type="dxa"/>
            <w:shd w:val="clear" w:color="auto" w:fill="DBE5F1" w:themeFill="accent1" w:themeFillTint="33"/>
          </w:tcPr>
          <w:p w:rsidR="00945276" w:rsidRPr="00D40DC5" w:rsidRDefault="00945276" w:rsidP="00945276">
            <w:pPr>
              <w:spacing w:before="1"/>
              <w:rPr>
                <w:sz w:val="18"/>
                <w:szCs w:val="18"/>
              </w:rPr>
            </w:pPr>
            <w:r w:rsidRPr="00D40DC5">
              <w:rPr>
                <w:sz w:val="18"/>
                <w:szCs w:val="18"/>
              </w:rPr>
              <w:t>Παραλληλίζω</w:t>
            </w:r>
          </w:p>
        </w:tc>
      </w:tr>
      <w:tr w:rsidR="00945276" w:rsidTr="00945276">
        <w:trPr>
          <w:trHeight w:val="472"/>
        </w:trPr>
        <w:tc>
          <w:tcPr>
            <w:tcW w:w="827" w:type="dxa"/>
            <w:shd w:val="clear" w:color="auto" w:fill="DBE5F1" w:themeFill="accent1" w:themeFillTint="33"/>
          </w:tcPr>
          <w:p w:rsidR="00945276" w:rsidRPr="00D40DC5" w:rsidRDefault="00945276" w:rsidP="00945276">
            <w:pPr>
              <w:spacing w:before="1"/>
              <w:rPr>
                <w:sz w:val="18"/>
                <w:szCs w:val="18"/>
              </w:rPr>
            </w:pPr>
            <w:r w:rsidRPr="00D40DC5">
              <w:rPr>
                <w:sz w:val="18"/>
                <w:szCs w:val="18"/>
              </w:rPr>
              <w:t>Τόσο…όσο</w:t>
            </w:r>
          </w:p>
        </w:tc>
        <w:tc>
          <w:tcPr>
            <w:tcW w:w="778" w:type="dxa"/>
            <w:shd w:val="clear" w:color="auto" w:fill="DBE5F1" w:themeFill="accent1" w:themeFillTint="33"/>
          </w:tcPr>
          <w:p w:rsidR="00945276" w:rsidRPr="00D40DC5" w:rsidRDefault="00945276" w:rsidP="00945276">
            <w:pPr>
              <w:spacing w:before="1"/>
              <w:rPr>
                <w:sz w:val="18"/>
                <w:szCs w:val="18"/>
              </w:rPr>
            </w:pPr>
            <w:r w:rsidRPr="00D40DC5">
              <w:rPr>
                <w:sz w:val="18"/>
                <w:szCs w:val="18"/>
              </w:rPr>
              <w:t>Το ίδιο συμβαίνει</w:t>
            </w:r>
          </w:p>
        </w:tc>
        <w:tc>
          <w:tcPr>
            <w:tcW w:w="946" w:type="dxa"/>
            <w:shd w:val="clear" w:color="auto" w:fill="DBE5F1" w:themeFill="accent1" w:themeFillTint="33"/>
          </w:tcPr>
          <w:p w:rsidR="00945276" w:rsidRPr="00D40DC5" w:rsidRDefault="00945276" w:rsidP="00945276">
            <w:pPr>
              <w:spacing w:before="1"/>
              <w:rPr>
                <w:sz w:val="18"/>
                <w:szCs w:val="18"/>
              </w:rPr>
            </w:pPr>
            <w:r w:rsidRPr="00D40DC5">
              <w:rPr>
                <w:sz w:val="18"/>
                <w:szCs w:val="18"/>
              </w:rPr>
              <w:t>Με τον ίδιο τρόπο</w:t>
            </w:r>
          </w:p>
        </w:tc>
      </w:tr>
    </w:tbl>
    <w:p w:rsidR="00B812F5" w:rsidRDefault="00A55551">
      <w:pPr>
        <w:spacing w:before="33"/>
        <w:rPr>
          <w:sz w:val="20"/>
        </w:rPr>
      </w:pPr>
      <w:r>
        <w:rPr>
          <w:noProof/>
          <w:sz w:val="20"/>
          <w:lang w:eastAsia="el-GR"/>
        </w:rPr>
        <mc:AlternateContent>
          <mc:Choice Requires="wps">
            <w:drawing>
              <wp:anchor distT="0" distB="0" distL="0" distR="0" simplePos="0" relativeHeight="251657728" behindDoc="1" locked="0" layoutInCell="1" allowOverlap="1">
                <wp:simplePos x="0" y="0"/>
                <wp:positionH relativeFrom="page">
                  <wp:posOffset>520892</wp:posOffset>
                </wp:positionH>
                <wp:positionV relativeFrom="paragraph">
                  <wp:posOffset>191135</wp:posOffset>
                </wp:positionV>
                <wp:extent cx="4061460" cy="421005"/>
                <wp:effectExtent l="0" t="0" r="15240" b="17145"/>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1460" cy="421005"/>
                        </a:xfrm>
                        <a:prstGeom prst="rect">
                          <a:avLst/>
                        </a:prstGeom>
                        <a:ln w="6095">
                          <a:solidFill>
                            <a:srgbClr val="000000"/>
                          </a:solidFill>
                          <a:prstDash val="solid"/>
                        </a:ln>
                      </wps:spPr>
                      <wps:txbx>
                        <w:txbxContent>
                          <w:p w:rsidR="00B812F5" w:rsidRDefault="00A55551">
                            <w:pPr>
                              <w:pStyle w:val="a3"/>
                              <w:spacing w:before="16" w:line="244" w:lineRule="auto"/>
                              <w:ind w:left="106" w:right="141"/>
                            </w:pPr>
                            <w:r w:rsidRPr="00161ED9">
                              <w:rPr>
                                <w:b/>
                                <w:sz w:val="28"/>
                                <w:szCs w:val="28"/>
                              </w:rPr>
                              <w:t>6.</w:t>
                            </w:r>
                            <w:r w:rsidRPr="00161ED9">
                              <w:rPr>
                                <w:b/>
                                <w:spacing w:val="-8"/>
                                <w:sz w:val="28"/>
                                <w:szCs w:val="28"/>
                              </w:rPr>
                              <w:t xml:space="preserve"> </w:t>
                            </w:r>
                            <w:r w:rsidRPr="00161ED9">
                              <w:rPr>
                                <w:b/>
                                <w:sz w:val="28"/>
                                <w:szCs w:val="28"/>
                              </w:rPr>
                              <w:t>με αναλογία</w:t>
                            </w:r>
                            <w:r w:rsidRPr="00161ED9">
                              <w:rPr>
                                <w:sz w:val="28"/>
                                <w:szCs w:val="28"/>
                              </w:rPr>
                              <w:t>:</w:t>
                            </w:r>
                            <w:r>
                              <w:rPr>
                                <w:spacing w:val="-2"/>
                              </w:rPr>
                              <w:t xml:space="preserve"> </w:t>
                            </w:r>
                            <w:r>
                              <w:t>δηλ.</w:t>
                            </w:r>
                            <w:r>
                              <w:rPr>
                                <w:spacing w:val="-4"/>
                              </w:rPr>
                              <w:t xml:space="preserve"> </w:t>
                            </w:r>
                            <w:r>
                              <w:t>παρουσίαση</w:t>
                            </w:r>
                            <w:r>
                              <w:rPr>
                                <w:spacing w:val="-4"/>
                              </w:rPr>
                              <w:t xml:space="preserve"> </w:t>
                            </w:r>
                            <w:r>
                              <w:t>μιας</w:t>
                            </w:r>
                            <w:r>
                              <w:rPr>
                                <w:spacing w:val="-5"/>
                              </w:rPr>
                              <w:t xml:space="preserve"> </w:t>
                            </w:r>
                            <w:r>
                              <w:t>ομοιότητας</w:t>
                            </w:r>
                            <w:r>
                              <w:rPr>
                                <w:spacing w:val="-5"/>
                              </w:rPr>
                              <w:t xml:space="preserve"> </w:t>
                            </w:r>
                            <w:r>
                              <w:t>ανάμεσα</w:t>
                            </w:r>
                            <w:r>
                              <w:rPr>
                                <w:spacing w:val="-6"/>
                              </w:rPr>
                              <w:t xml:space="preserve"> </w:t>
                            </w:r>
                            <w:r>
                              <w:t>σε</w:t>
                            </w:r>
                            <w:r>
                              <w:rPr>
                                <w:spacing w:val="-5"/>
                              </w:rPr>
                              <w:t xml:space="preserve"> </w:t>
                            </w:r>
                            <w:r>
                              <w:t>2</w:t>
                            </w:r>
                            <w:r>
                              <w:rPr>
                                <w:spacing w:val="-2"/>
                              </w:rPr>
                              <w:t xml:space="preserve"> </w:t>
                            </w:r>
                            <w:r>
                              <w:t>ή</w:t>
                            </w:r>
                            <w:r>
                              <w:rPr>
                                <w:spacing w:val="-4"/>
                              </w:rPr>
                              <w:t xml:space="preserve"> </w:t>
                            </w:r>
                            <w:r>
                              <w:t>περισσότερα πράγματα με παρομοίωση ή παραλληλισμό</w:t>
                            </w:r>
                          </w:p>
                        </w:txbxContent>
                      </wps:txbx>
                      <wps:bodyPr wrap="square" lIns="0" tIns="0" rIns="0" bIns="0" rtlCol="0">
                        <a:noAutofit/>
                      </wps:bodyPr>
                    </wps:wsp>
                  </a:graphicData>
                </a:graphic>
                <wp14:sizeRelH relativeFrom="margin">
                  <wp14:pctWidth>0</wp14:pctWidth>
                </wp14:sizeRelH>
              </wp:anchor>
            </w:drawing>
          </mc:Choice>
          <mc:Fallback>
            <w:pict>
              <v:shape id="Textbox 11" o:spid="_x0000_s1031" type="#_x0000_t202" style="position:absolute;margin-left:41pt;margin-top:15.05pt;width:319.8pt;height:33.15pt;z-index:-25165875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" filled="f" strokeweight=".16931mm">
                <v:path arrowok="t"/>
                <v:textbox inset="0,0,0,0">
                  <w:txbxContent>
                    <w:p w:rsidR="00B812F5" w:rsidRDefault="00A55551">
                      <w:pPr>
                        <w:pStyle w:val="a3"/>
                        <w:spacing w:before="16" w:line="244" w:lineRule="auto"/>
                        <w:ind w:left="106" w:right="141"/>
                      </w:pPr>
                      <w:r w:rsidRPr="00161ED9">
                        <w:rPr>
                          <w:b/>
                          <w:sz w:val="28"/>
                          <w:szCs w:val="28"/>
                        </w:rPr>
                        <w:t>6.</w:t>
                      </w:r>
                      <w:r w:rsidRPr="00161ED9">
                        <w:rPr>
                          <w:b/>
                          <w:spacing w:val="-8"/>
                          <w:sz w:val="28"/>
                          <w:szCs w:val="28"/>
                        </w:rPr>
                        <w:t xml:space="preserve"> </w:t>
                      </w:r>
                      <w:r w:rsidRPr="00161ED9">
                        <w:rPr>
                          <w:b/>
                          <w:sz w:val="28"/>
                          <w:szCs w:val="28"/>
                        </w:rPr>
                        <w:t>με αναλογία</w:t>
                      </w:r>
                      <w:r w:rsidRPr="00161ED9">
                        <w:rPr>
                          <w:sz w:val="28"/>
                          <w:szCs w:val="28"/>
                        </w:rPr>
                        <w:t>:</w:t>
                      </w:r>
                      <w:r>
                        <w:rPr>
                          <w:spacing w:val="-2"/>
                        </w:rPr>
                        <w:t xml:space="preserve"> </w:t>
                      </w:r>
                      <w:r>
                        <w:t>δηλ.</w:t>
                      </w:r>
                      <w:r>
                        <w:rPr>
                          <w:spacing w:val="-4"/>
                        </w:rPr>
                        <w:t xml:space="preserve"> </w:t>
                      </w:r>
                      <w:r>
                        <w:t>παρουσίαση</w:t>
                      </w:r>
                      <w:r>
                        <w:rPr>
                          <w:spacing w:val="-4"/>
                        </w:rPr>
                        <w:t xml:space="preserve"> </w:t>
                      </w:r>
                      <w:r>
                        <w:t>μιας</w:t>
                      </w:r>
                      <w:r>
                        <w:rPr>
                          <w:spacing w:val="-5"/>
                        </w:rPr>
                        <w:t xml:space="preserve"> </w:t>
                      </w:r>
                      <w:r>
                        <w:t>ομοιότητας</w:t>
                      </w:r>
                      <w:r>
                        <w:rPr>
                          <w:spacing w:val="-5"/>
                        </w:rPr>
                        <w:t xml:space="preserve"> </w:t>
                      </w:r>
                      <w:r>
                        <w:t>ανάμεσα</w:t>
                      </w:r>
                      <w:r>
                        <w:rPr>
                          <w:spacing w:val="-6"/>
                        </w:rPr>
                        <w:t xml:space="preserve"> </w:t>
                      </w:r>
                      <w:r>
                        <w:t>σε</w:t>
                      </w:r>
                      <w:r>
                        <w:rPr>
                          <w:spacing w:val="-5"/>
                        </w:rPr>
                        <w:t xml:space="preserve"> </w:t>
                      </w:r>
                      <w:r>
                        <w:t>2</w:t>
                      </w:r>
                      <w:r>
                        <w:rPr>
                          <w:spacing w:val="-2"/>
                        </w:rPr>
                        <w:t xml:space="preserve"> </w:t>
                      </w:r>
                      <w:r>
                        <w:t>ή</w:t>
                      </w:r>
                      <w:r>
                        <w:rPr>
                          <w:spacing w:val="-4"/>
                        </w:rPr>
                        <w:t xml:space="preserve"> </w:t>
                      </w:r>
                      <w:r>
                        <w:t>περισσότερα πράγματα με παρομοίωση ή παραλληλισμό</w:t>
                      </w:r>
                    </w:p>
                  </w:txbxContent>
                </v:textbox>
                <w10:wrap type="topAndBottom" anchorx="page"/>
              </v:shape>
            </w:pict>
          </mc:Fallback>
        </mc:AlternateContent>
      </w:r>
    </w:p>
    <w:p w:rsidR="00B812F5" w:rsidRDefault="00B812F5">
      <w:pPr>
        <w:spacing w:before="1"/>
      </w:pPr>
    </w:p>
    <w:p w:rsidR="00206C5C" w:rsidRDefault="00206C5C">
      <w:pPr>
        <w:pStyle w:val="1"/>
        <w:ind w:right="234"/>
        <w:rPr>
          <w:b w:val="0"/>
        </w:rPr>
      </w:pPr>
    </w:p>
    <w:p w:rsidR="00206C5C" w:rsidRDefault="00206C5C">
      <w:pPr>
        <w:pStyle w:val="1"/>
        <w:ind w:right="234"/>
        <w:rPr>
          <w:b w:val="0"/>
        </w:rPr>
      </w:pPr>
    </w:p>
    <w:p w:rsidR="00945276" w:rsidRDefault="00972E8C" w:rsidP="00945276">
      <w:pPr>
        <w:pStyle w:val="1"/>
        <w:ind w:right="234"/>
        <w:rPr>
          <w:b w:val="0"/>
          <w:i/>
        </w:rPr>
      </w:pPr>
      <w:r w:rsidRPr="00972E8C">
        <w:rPr>
          <w:b w:val="0"/>
        </w:rPr>
        <w:t>ΠΑΡΑΔΕΙΓΜΑ:</w:t>
      </w:r>
      <w:r>
        <w:rPr>
          <w:b w:val="0"/>
        </w:rPr>
        <w:t xml:space="preserve"> </w:t>
      </w:r>
      <w:r w:rsidR="00A55551">
        <w:rPr>
          <w:b w:val="0"/>
        </w:rPr>
        <w:t xml:space="preserve">Μια ανθρώπινη ψυχή χωρίς την πρέπουσα παιδεία μοιάζει με ένα ακατέργαστο μάρμαρο λατομείου . </w:t>
      </w:r>
      <w:r w:rsidR="00A55551">
        <w:t xml:space="preserve">Το μάρμαρο </w:t>
      </w:r>
      <w:r w:rsidR="00A55551" w:rsidRPr="00945276">
        <w:rPr>
          <w:b w:val="0"/>
        </w:rPr>
        <w:t>δεν αποκαλύπτει καμιά από τις ομορφιές του , ως τη στιγμή που η τέχνη του μαρμαρά θ’ αποκαλύψει τα χρώματα και θα φέρει στο φως κάθε απόχρωση, κηλίδα και φλέβα που περνά μέσα απ’ τον κορμό του .</w:t>
      </w:r>
      <w:r w:rsidR="00A55551">
        <w:t xml:space="preserve"> Με τον ίδιο τρόπο και η παιδεία, </w:t>
      </w:r>
      <w:r w:rsidR="00A55551" w:rsidRPr="00945276">
        <w:rPr>
          <w:b w:val="0"/>
        </w:rPr>
        <w:t xml:space="preserve">όταν επενεργήσει πάνω </w:t>
      </w:r>
      <w:proofErr w:type="spellStart"/>
      <w:r w:rsidR="00A55551" w:rsidRPr="00945276">
        <w:rPr>
          <w:b w:val="0"/>
        </w:rPr>
        <w:t>σ’ένα</w:t>
      </w:r>
      <w:proofErr w:type="spellEnd"/>
      <w:r w:rsidR="00A55551" w:rsidRPr="00945276">
        <w:rPr>
          <w:b w:val="0"/>
        </w:rPr>
        <w:t xml:space="preserve"> έξοχο πνεύμα , μας αποκαλύπτει όλες τις κρυφές αρετές και τα προτερήματά του που χωρίς μια τέτοια βοήθεια δε θα μπορούσαν ποτέ να βγουν στο φως </w:t>
      </w:r>
      <w:r w:rsidR="00A55551" w:rsidRPr="00945276">
        <w:rPr>
          <w:b w:val="0"/>
          <w:i/>
        </w:rPr>
        <w:t>.</w:t>
      </w:r>
      <w:r w:rsidR="00945276" w:rsidRPr="00945276">
        <w:rPr>
          <w:b w:val="0"/>
          <w:i/>
        </w:rPr>
        <w:t xml:space="preserve"> </w:t>
      </w:r>
    </w:p>
    <w:p w:rsidR="00945276" w:rsidRPr="00945276" w:rsidRDefault="00945276" w:rsidP="00945276">
      <w:pPr>
        <w:pStyle w:val="1"/>
        <w:ind w:right="234"/>
        <w:rPr>
          <w:b w:val="0"/>
          <w:i/>
        </w:rPr>
      </w:pPr>
      <w:r>
        <w:rPr>
          <w:b w:val="0"/>
          <w:i/>
        </w:rPr>
        <w:t xml:space="preserve">                                                                                                                               </w:t>
      </w:r>
      <w:r w:rsidRPr="00945276">
        <w:rPr>
          <w:b w:val="0"/>
          <w:i/>
        </w:rPr>
        <w:t xml:space="preserve">  Ν.</w:t>
      </w:r>
      <w:r w:rsidRPr="00945276">
        <w:rPr>
          <w:b w:val="0"/>
          <w:i/>
          <w:spacing w:val="-4"/>
        </w:rPr>
        <w:t xml:space="preserve"> </w:t>
      </w:r>
      <w:r w:rsidRPr="00945276">
        <w:rPr>
          <w:b w:val="0"/>
          <w:i/>
        </w:rPr>
        <w:t>Γρηγοριάδης,</w:t>
      </w:r>
      <w:r w:rsidRPr="00945276">
        <w:rPr>
          <w:b w:val="0"/>
          <w:i/>
          <w:spacing w:val="-5"/>
        </w:rPr>
        <w:t xml:space="preserve"> </w:t>
      </w:r>
      <w:r w:rsidRPr="00945276">
        <w:rPr>
          <w:b w:val="0"/>
          <w:i/>
        </w:rPr>
        <w:t>Η</w:t>
      </w:r>
      <w:r w:rsidRPr="00945276">
        <w:rPr>
          <w:b w:val="0"/>
          <w:i/>
          <w:spacing w:val="-3"/>
        </w:rPr>
        <w:t xml:space="preserve"> </w:t>
      </w:r>
      <w:r w:rsidRPr="00945276">
        <w:rPr>
          <w:b w:val="0"/>
          <w:i/>
        </w:rPr>
        <w:t>Παράγραφος</w:t>
      </w:r>
      <w:r w:rsidRPr="00945276">
        <w:rPr>
          <w:b w:val="0"/>
          <w:i/>
          <w:spacing w:val="-3"/>
        </w:rPr>
        <w:t xml:space="preserve"> </w:t>
      </w:r>
      <w:r w:rsidRPr="00945276">
        <w:rPr>
          <w:b w:val="0"/>
          <w:i/>
        </w:rPr>
        <w:t>-</w:t>
      </w:r>
      <w:r w:rsidRPr="00945276">
        <w:rPr>
          <w:b w:val="0"/>
          <w:i/>
          <w:spacing w:val="-4"/>
        </w:rPr>
        <w:t xml:space="preserve"> </w:t>
      </w:r>
      <w:r w:rsidRPr="00945276">
        <w:rPr>
          <w:b w:val="0"/>
          <w:i/>
          <w:spacing w:val="-2"/>
        </w:rPr>
        <w:t>διασκευή</w:t>
      </w:r>
    </w:p>
    <w:p w:rsidR="00B812F5" w:rsidRPr="00945276" w:rsidRDefault="00945276" w:rsidP="00945276">
      <w:pPr>
        <w:pStyle w:val="1"/>
        <w:ind w:right="234"/>
        <w:rPr>
          <w:b w:val="0"/>
          <w:i/>
        </w:rPr>
      </w:pPr>
      <w:r>
        <w:rPr>
          <w:b w:val="0"/>
          <w:i/>
        </w:rPr>
        <w:t xml:space="preserve">                                                                                   </w:t>
      </w:r>
      <w:r w:rsidRPr="00945276">
        <w:rPr>
          <w:b w:val="0"/>
          <w:i/>
        </w:rPr>
        <w:t xml:space="preserve">                                                                                                          </w:t>
      </w:r>
      <w:r>
        <w:rPr>
          <w:b w:val="0"/>
          <w:i/>
        </w:rPr>
        <w:t xml:space="preserve">          </w:t>
      </w:r>
    </w:p>
    <w:p w:rsidR="00B812F5" w:rsidRPr="00945276" w:rsidRDefault="00B812F5">
      <w:pPr>
        <w:rPr>
          <w:i/>
          <w:sz w:val="20"/>
        </w:rPr>
      </w:pPr>
    </w:p>
    <w:tbl>
      <w:tblPr>
        <w:tblStyle w:val="a6"/>
        <w:tblpPr w:leftFromText="180" w:rightFromText="180" w:vertAnchor="text" w:horzAnchor="margin" w:tblpXSpec="right" w:tblpY="313"/>
        <w:tblW w:w="0" w:type="auto"/>
        <w:tblLook w:val="04A0" w:firstRow="1" w:lastRow="0" w:firstColumn="1" w:lastColumn="0" w:noHBand="0" w:noVBand="1"/>
      </w:tblPr>
      <w:tblGrid>
        <w:gridCol w:w="895"/>
        <w:gridCol w:w="1026"/>
        <w:gridCol w:w="862"/>
      </w:tblGrid>
      <w:tr w:rsidR="00592037" w:rsidTr="00945276">
        <w:trPr>
          <w:trHeight w:val="560"/>
        </w:trPr>
        <w:tc>
          <w:tcPr>
            <w:tcW w:w="895" w:type="dxa"/>
            <w:shd w:val="clear" w:color="auto" w:fill="DBE5F1" w:themeFill="accent1" w:themeFillTint="33"/>
          </w:tcPr>
          <w:p w:rsidR="00592037" w:rsidRPr="00592037" w:rsidRDefault="00592037" w:rsidP="00592037">
            <w:pPr>
              <w:spacing w:before="2"/>
              <w:rPr>
                <w:sz w:val="16"/>
                <w:szCs w:val="16"/>
              </w:rPr>
            </w:pPr>
            <w:r w:rsidRPr="00592037">
              <w:rPr>
                <w:sz w:val="16"/>
                <w:szCs w:val="16"/>
              </w:rPr>
              <w:t>λόγω</w:t>
            </w:r>
          </w:p>
        </w:tc>
        <w:tc>
          <w:tcPr>
            <w:tcW w:w="1026" w:type="dxa"/>
            <w:shd w:val="clear" w:color="auto" w:fill="DBE5F1" w:themeFill="accent1" w:themeFillTint="33"/>
          </w:tcPr>
          <w:p w:rsidR="00592037" w:rsidRPr="00592037" w:rsidRDefault="00592037" w:rsidP="00592037">
            <w:pPr>
              <w:spacing w:before="2"/>
              <w:rPr>
                <w:sz w:val="16"/>
                <w:szCs w:val="16"/>
              </w:rPr>
            </w:pPr>
            <w:r w:rsidRPr="00592037">
              <w:rPr>
                <w:sz w:val="16"/>
                <w:szCs w:val="16"/>
              </w:rPr>
              <w:t>Με αποτέλεσμα</w:t>
            </w:r>
          </w:p>
        </w:tc>
        <w:tc>
          <w:tcPr>
            <w:tcW w:w="862" w:type="dxa"/>
            <w:shd w:val="clear" w:color="auto" w:fill="DBE5F1" w:themeFill="accent1" w:themeFillTint="33"/>
          </w:tcPr>
          <w:p w:rsidR="00592037" w:rsidRPr="00592037" w:rsidRDefault="00592037" w:rsidP="00592037">
            <w:pPr>
              <w:spacing w:before="2"/>
              <w:rPr>
                <w:sz w:val="16"/>
                <w:szCs w:val="16"/>
              </w:rPr>
            </w:pPr>
            <w:r w:rsidRPr="00592037">
              <w:rPr>
                <w:sz w:val="16"/>
                <w:szCs w:val="16"/>
              </w:rPr>
              <w:t>Εξαιτίας</w:t>
            </w:r>
          </w:p>
        </w:tc>
      </w:tr>
      <w:tr w:rsidR="00592037" w:rsidTr="00945276">
        <w:trPr>
          <w:trHeight w:val="525"/>
        </w:trPr>
        <w:tc>
          <w:tcPr>
            <w:tcW w:w="895" w:type="dxa"/>
            <w:shd w:val="clear" w:color="auto" w:fill="DBE5F1" w:themeFill="accent1" w:themeFillTint="33"/>
          </w:tcPr>
          <w:p w:rsidR="00592037" w:rsidRPr="00592037" w:rsidRDefault="00592037" w:rsidP="00592037">
            <w:pPr>
              <w:spacing w:before="2"/>
              <w:rPr>
                <w:sz w:val="16"/>
                <w:szCs w:val="16"/>
              </w:rPr>
            </w:pPr>
            <w:r w:rsidRPr="00592037">
              <w:rPr>
                <w:sz w:val="16"/>
                <w:szCs w:val="16"/>
              </w:rPr>
              <w:t>Χάρη σε αυτό</w:t>
            </w:r>
          </w:p>
        </w:tc>
        <w:tc>
          <w:tcPr>
            <w:tcW w:w="1026" w:type="dxa"/>
            <w:shd w:val="clear" w:color="auto" w:fill="DBE5F1" w:themeFill="accent1" w:themeFillTint="33"/>
          </w:tcPr>
          <w:p w:rsidR="00592037" w:rsidRPr="00592037" w:rsidRDefault="00592037" w:rsidP="00592037">
            <w:pPr>
              <w:spacing w:before="2"/>
              <w:rPr>
                <w:sz w:val="16"/>
                <w:szCs w:val="16"/>
              </w:rPr>
            </w:pPr>
            <w:r w:rsidRPr="00592037">
              <w:rPr>
                <w:sz w:val="16"/>
                <w:szCs w:val="16"/>
              </w:rPr>
              <w:t xml:space="preserve">Για το λόγο αυτό </w:t>
            </w:r>
          </w:p>
        </w:tc>
        <w:tc>
          <w:tcPr>
            <w:tcW w:w="862" w:type="dxa"/>
            <w:shd w:val="clear" w:color="auto" w:fill="DBE5F1" w:themeFill="accent1" w:themeFillTint="33"/>
          </w:tcPr>
          <w:p w:rsidR="00592037" w:rsidRPr="00592037" w:rsidRDefault="00592037" w:rsidP="00592037">
            <w:pPr>
              <w:spacing w:before="2"/>
              <w:rPr>
                <w:sz w:val="16"/>
                <w:szCs w:val="16"/>
              </w:rPr>
            </w:pPr>
            <w:r w:rsidRPr="00592037">
              <w:rPr>
                <w:sz w:val="16"/>
                <w:szCs w:val="16"/>
              </w:rPr>
              <w:t>Με απόρροια</w:t>
            </w:r>
          </w:p>
        </w:tc>
      </w:tr>
    </w:tbl>
    <w:p w:rsidR="00B812F5" w:rsidRDefault="00A55551">
      <w:pPr>
        <w:spacing w:before="24"/>
        <w:rPr>
          <w:sz w:val="20"/>
        </w:rPr>
      </w:pPr>
      <w:r>
        <w:rPr>
          <w:noProof/>
          <w:sz w:val="20"/>
          <w:lang w:eastAsia="el-GR"/>
        </w:rPr>
        <mc:AlternateContent>
          <mc:Choice Requires="wps">
            <w:drawing>
              <wp:anchor distT="0" distB="0" distL="0" distR="0" simplePos="0" relativeHeight="251658752" behindDoc="1" locked="0" layoutInCell="1" allowOverlap="1">
                <wp:simplePos x="0" y="0"/>
                <wp:positionH relativeFrom="page">
                  <wp:posOffset>520700</wp:posOffset>
                </wp:positionH>
                <wp:positionV relativeFrom="paragraph">
                  <wp:posOffset>200025</wp:posOffset>
                </wp:positionV>
                <wp:extent cx="4507865" cy="421005"/>
                <wp:effectExtent l="0" t="0" r="26035" b="17145"/>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7865" cy="421005"/>
                        </a:xfrm>
                        <a:prstGeom prst="rect">
                          <a:avLst/>
                        </a:prstGeom>
                        <a:ln w="6095">
                          <a:solidFill>
                            <a:srgbClr val="000000"/>
                          </a:solidFill>
                          <a:prstDash val="solid"/>
                        </a:ln>
                      </wps:spPr>
                      <wps:txbx>
                        <w:txbxContent>
                          <w:p w:rsidR="00B812F5" w:rsidRDefault="00A55551">
                            <w:pPr>
                              <w:spacing w:before="16" w:line="244" w:lineRule="auto"/>
                              <w:ind w:left="106" w:right="141"/>
                            </w:pPr>
                            <w:r w:rsidRPr="00161ED9">
                              <w:rPr>
                                <w:b/>
                                <w:sz w:val="28"/>
                                <w:szCs w:val="28"/>
                              </w:rPr>
                              <w:t>7.</w:t>
                            </w:r>
                            <w:r w:rsidRPr="00161ED9">
                              <w:rPr>
                                <w:b/>
                                <w:spacing w:val="-7"/>
                                <w:sz w:val="28"/>
                                <w:szCs w:val="28"/>
                              </w:rPr>
                              <w:t xml:space="preserve"> </w:t>
                            </w:r>
                            <w:r w:rsidRPr="00161ED9">
                              <w:rPr>
                                <w:b/>
                                <w:sz w:val="28"/>
                                <w:szCs w:val="28"/>
                              </w:rPr>
                              <w:t>με</w:t>
                            </w:r>
                            <w:r w:rsidRPr="00161ED9">
                              <w:rPr>
                                <w:b/>
                                <w:spacing w:val="-3"/>
                                <w:sz w:val="28"/>
                                <w:szCs w:val="28"/>
                              </w:rPr>
                              <w:t xml:space="preserve"> </w:t>
                            </w:r>
                            <w:r w:rsidRPr="00161ED9">
                              <w:rPr>
                                <w:b/>
                                <w:sz w:val="28"/>
                                <w:szCs w:val="28"/>
                              </w:rPr>
                              <w:t>σχέση</w:t>
                            </w:r>
                            <w:r w:rsidRPr="00161ED9">
                              <w:rPr>
                                <w:b/>
                                <w:spacing w:val="-3"/>
                                <w:sz w:val="28"/>
                                <w:szCs w:val="28"/>
                              </w:rPr>
                              <w:t xml:space="preserve"> </w:t>
                            </w:r>
                            <w:r w:rsidRPr="00161ED9">
                              <w:rPr>
                                <w:b/>
                                <w:sz w:val="28"/>
                                <w:szCs w:val="28"/>
                              </w:rPr>
                              <w:t>αιτίου</w:t>
                            </w:r>
                            <w:r w:rsidRPr="00161ED9">
                              <w:rPr>
                                <w:b/>
                                <w:spacing w:val="-2"/>
                                <w:sz w:val="28"/>
                                <w:szCs w:val="28"/>
                              </w:rPr>
                              <w:t xml:space="preserve"> </w:t>
                            </w:r>
                            <w:r w:rsidRPr="00161ED9">
                              <w:rPr>
                                <w:b/>
                                <w:sz w:val="28"/>
                                <w:szCs w:val="28"/>
                              </w:rPr>
                              <w:t>–</w:t>
                            </w:r>
                            <w:r w:rsidRPr="00161ED9">
                              <w:rPr>
                                <w:b/>
                                <w:spacing w:val="-4"/>
                                <w:sz w:val="28"/>
                                <w:szCs w:val="28"/>
                              </w:rPr>
                              <w:t xml:space="preserve"> </w:t>
                            </w:r>
                            <w:r w:rsidRPr="00161ED9">
                              <w:rPr>
                                <w:b/>
                                <w:sz w:val="28"/>
                                <w:szCs w:val="28"/>
                              </w:rPr>
                              <w:t>αποτελέσματος</w:t>
                            </w:r>
                            <w:r w:rsidRPr="00161ED9">
                              <w:rPr>
                                <w:sz w:val="28"/>
                                <w:szCs w:val="28"/>
                              </w:rPr>
                              <w:t>:</w:t>
                            </w:r>
                            <w:r>
                              <w:rPr>
                                <w:spacing w:val="-7"/>
                              </w:rPr>
                              <w:t xml:space="preserve"> </w:t>
                            </w:r>
                            <w:r>
                              <w:t>η</w:t>
                            </w:r>
                            <w:r>
                              <w:rPr>
                                <w:spacing w:val="-4"/>
                              </w:rPr>
                              <w:t xml:space="preserve"> </w:t>
                            </w:r>
                            <w:proofErr w:type="spellStart"/>
                            <w:r>
                              <w:t>θ.π</w:t>
                            </w:r>
                            <w:proofErr w:type="spellEnd"/>
                            <w:r>
                              <w:t>.</w:t>
                            </w:r>
                            <w:r>
                              <w:rPr>
                                <w:spacing w:val="-4"/>
                              </w:rPr>
                              <w:t xml:space="preserve"> </w:t>
                            </w:r>
                            <w:r>
                              <w:t>αναλύεται</w:t>
                            </w:r>
                            <w:r>
                              <w:rPr>
                                <w:spacing w:val="-4"/>
                              </w:rPr>
                              <w:t xml:space="preserve"> </w:t>
                            </w:r>
                            <w:r>
                              <w:t>με</w:t>
                            </w:r>
                            <w:r>
                              <w:rPr>
                                <w:spacing w:val="-5"/>
                              </w:rPr>
                              <w:t xml:space="preserve"> </w:t>
                            </w:r>
                            <w:r>
                              <w:t>παρουσίαση</w:t>
                            </w:r>
                            <w:r>
                              <w:rPr>
                                <w:spacing w:val="-4"/>
                              </w:rPr>
                              <w:t xml:space="preserve"> </w:t>
                            </w:r>
                            <w:r>
                              <w:t>των αιτίων και των συνεπειών ενός γεγονότος ή φαινομένου</w:t>
                            </w:r>
                          </w:p>
                        </w:txbxContent>
                      </wps:txbx>
                      <wps:bodyPr wrap="square" lIns="0" tIns="0" rIns="0" bIns="0" rtlCol="0">
                        <a:noAutofit/>
                      </wps:bodyPr>
                    </wps:wsp>
                  </a:graphicData>
                </a:graphic>
                <wp14:sizeRelH relativeFrom="margin">
                  <wp14:pctWidth>0</wp14:pctWidth>
                </wp14:sizeRelH>
              </wp:anchor>
            </w:drawing>
          </mc:Choice>
          <mc:Fallback>
            <w:pict>
              <v:shape id="Textbox 12" o:spid="_x0000_s1032" type="#_x0000_t202" style="position:absolute;margin-left:41pt;margin-top:15.75pt;width:354.95pt;height:33.15pt;z-index:-25165772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" filled="f" strokeweight=".16931mm">
                <v:path arrowok="t"/>
                <v:textbox inset="0,0,0,0">
                  <w:txbxContent>
                    <w:p w:rsidR="00B812F5" w:rsidRDefault="00A55551">
                      <w:pPr>
                        <w:spacing w:before="16" w:line="244" w:lineRule="auto"/>
                        <w:ind w:left="106" w:right="141"/>
                      </w:pPr>
                      <w:r w:rsidRPr="00161ED9">
                        <w:rPr>
                          <w:b/>
                          <w:sz w:val="28"/>
                          <w:szCs w:val="28"/>
                        </w:rPr>
                        <w:t>7.</w:t>
                      </w:r>
                      <w:r w:rsidRPr="00161ED9">
                        <w:rPr>
                          <w:b/>
                          <w:spacing w:val="-7"/>
                          <w:sz w:val="28"/>
                          <w:szCs w:val="28"/>
                        </w:rPr>
                        <w:t xml:space="preserve"> </w:t>
                      </w:r>
                      <w:r w:rsidRPr="00161ED9">
                        <w:rPr>
                          <w:b/>
                          <w:sz w:val="28"/>
                          <w:szCs w:val="28"/>
                        </w:rPr>
                        <w:t>με</w:t>
                      </w:r>
                      <w:r w:rsidRPr="00161ED9">
                        <w:rPr>
                          <w:b/>
                          <w:spacing w:val="-3"/>
                          <w:sz w:val="28"/>
                          <w:szCs w:val="28"/>
                        </w:rPr>
                        <w:t xml:space="preserve"> </w:t>
                      </w:r>
                      <w:r w:rsidRPr="00161ED9">
                        <w:rPr>
                          <w:b/>
                          <w:sz w:val="28"/>
                          <w:szCs w:val="28"/>
                        </w:rPr>
                        <w:t>σχέση</w:t>
                      </w:r>
                      <w:r w:rsidRPr="00161ED9">
                        <w:rPr>
                          <w:b/>
                          <w:spacing w:val="-3"/>
                          <w:sz w:val="28"/>
                          <w:szCs w:val="28"/>
                        </w:rPr>
                        <w:t xml:space="preserve"> </w:t>
                      </w:r>
                      <w:r w:rsidRPr="00161ED9">
                        <w:rPr>
                          <w:b/>
                          <w:sz w:val="28"/>
                          <w:szCs w:val="28"/>
                        </w:rPr>
                        <w:t>αιτίου</w:t>
                      </w:r>
                      <w:r w:rsidRPr="00161ED9">
                        <w:rPr>
                          <w:b/>
                          <w:spacing w:val="-2"/>
                          <w:sz w:val="28"/>
                          <w:szCs w:val="28"/>
                        </w:rPr>
                        <w:t xml:space="preserve"> </w:t>
                      </w:r>
                      <w:r w:rsidRPr="00161ED9">
                        <w:rPr>
                          <w:b/>
                          <w:sz w:val="28"/>
                          <w:szCs w:val="28"/>
                        </w:rPr>
                        <w:t>–</w:t>
                      </w:r>
                      <w:r w:rsidRPr="00161ED9">
                        <w:rPr>
                          <w:b/>
                          <w:spacing w:val="-4"/>
                          <w:sz w:val="28"/>
                          <w:szCs w:val="28"/>
                        </w:rPr>
                        <w:t xml:space="preserve"> </w:t>
                      </w:r>
                      <w:r w:rsidRPr="00161ED9">
                        <w:rPr>
                          <w:b/>
                          <w:sz w:val="28"/>
                          <w:szCs w:val="28"/>
                        </w:rPr>
                        <w:t>αποτελέσματος</w:t>
                      </w:r>
                      <w:r w:rsidRPr="00161ED9">
                        <w:rPr>
                          <w:sz w:val="28"/>
                          <w:szCs w:val="28"/>
                        </w:rPr>
                        <w:t>:</w:t>
                      </w:r>
                      <w:r>
                        <w:rPr>
                          <w:spacing w:val="-7"/>
                        </w:rPr>
                        <w:t xml:space="preserve"> </w:t>
                      </w:r>
                      <w:r>
                        <w:t>η</w:t>
                      </w:r>
                      <w:r>
                        <w:rPr>
                          <w:spacing w:val="-4"/>
                        </w:rPr>
                        <w:t xml:space="preserve"> </w:t>
                      </w:r>
                      <w:proofErr w:type="spellStart"/>
                      <w:r>
                        <w:t>θ.π</w:t>
                      </w:r>
                      <w:proofErr w:type="spellEnd"/>
                      <w:r>
                        <w:t>.</w:t>
                      </w:r>
                      <w:r>
                        <w:rPr>
                          <w:spacing w:val="-4"/>
                        </w:rPr>
                        <w:t xml:space="preserve"> </w:t>
                      </w:r>
                      <w:r>
                        <w:t>αναλύεται</w:t>
                      </w:r>
                      <w:r>
                        <w:rPr>
                          <w:spacing w:val="-4"/>
                        </w:rPr>
                        <w:t xml:space="preserve"> </w:t>
                      </w:r>
                      <w:r>
                        <w:t>με</w:t>
                      </w:r>
                      <w:r>
                        <w:rPr>
                          <w:spacing w:val="-5"/>
                        </w:rPr>
                        <w:t xml:space="preserve"> </w:t>
                      </w:r>
                      <w:r>
                        <w:t>παρουσίαση</w:t>
                      </w:r>
                      <w:r>
                        <w:rPr>
                          <w:spacing w:val="-4"/>
                        </w:rPr>
                        <w:t xml:space="preserve"> </w:t>
                      </w:r>
                      <w:r>
                        <w:t>των αιτίων και των συνεπειών ενός γεγονότος ή φαινομένου</w:t>
                      </w:r>
                    </w:p>
                  </w:txbxContent>
                </v:textbox>
                <w10:wrap type="topAndBottom" anchorx="page"/>
              </v:shape>
            </w:pict>
          </mc:Fallback>
        </mc:AlternateContent>
      </w:r>
    </w:p>
    <w:p w:rsidR="00B812F5" w:rsidRDefault="00B812F5">
      <w:pPr>
        <w:spacing w:before="2"/>
      </w:pPr>
    </w:p>
    <w:p w:rsidR="00592037" w:rsidRDefault="00592037">
      <w:pPr>
        <w:tabs>
          <w:tab w:val="left" w:pos="5274"/>
        </w:tabs>
        <w:ind w:left="241" w:right="231"/>
        <w:jc w:val="both"/>
        <w:rPr>
          <w:color w:val="333333"/>
        </w:rPr>
      </w:pPr>
    </w:p>
    <w:p w:rsidR="00CE3484" w:rsidRPr="00945276" w:rsidRDefault="00972E8C">
      <w:pPr>
        <w:tabs>
          <w:tab w:val="left" w:pos="5274"/>
        </w:tabs>
        <w:ind w:left="241" w:right="231"/>
        <w:jc w:val="both"/>
        <w:rPr>
          <w:i/>
        </w:rPr>
      </w:pPr>
      <w:r w:rsidRPr="00972E8C">
        <w:t>ΠΑΡΑΔΕΙΓΜΑ:</w:t>
      </w:r>
      <w:r>
        <w:rPr>
          <w:b/>
        </w:rPr>
        <w:t xml:space="preserve"> </w:t>
      </w:r>
      <w:r w:rsidR="00A55551">
        <w:rPr>
          <w:color w:val="333333"/>
        </w:rPr>
        <w:t xml:space="preserve">Οι επικές αυτές συγκρούσεις ματαίωσαν την επεκτατική πολιτική των Περσών. </w:t>
      </w:r>
      <w:r w:rsidR="00A55551">
        <w:rPr>
          <w:b/>
          <w:color w:val="333333"/>
        </w:rPr>
        <w:t>Πολλές ελληνικές πόλεις της Μικράς Ασίας ανέκτησαν την ελευθερία τους. Οι νίκες τόνωσαν την αυτοπεποίθηση των Ελλήνων. Ένας άνεμος δημιουργίας έπνευσε και μια νέα περίοδος ανέτειλε. Οι Έλληνες επιδόθηκαν σε έργα ειρήνης και προόδου, που κινούν έως σήμερα τον θαυμασμό.</w:t>
      </w:r>
      <w:r w:rsidR="00A55551">
        <w:rPr>
          <w:b/>
          <w:color w:val="333333"/>
        </w:rPr>
        <w:tab/>
      </w:r>
      <w:r w:rsidR="00945276">
        <w:rPr>
          <w:b/>
          <w:color w:val="333333"/>
        </w:rPr>
        <w:t xml:space="preserve">                                                     </w:t>
      </w:r>
      <w:r w:rsidR="00A55551" w:rsidRPr="00945276">
        <w:rPr>
          <w:i/>
        </w:rPr>
        <w:t>Αρχαία Ιστορία</w:t>
      </w:r>
      <w:r w:rsidR="00A55551" w:rsidRPr="00945276">
        <w:rPr>
          <w:i/>
          <w:spacing w:val="40"/>
        </w:rPr>
        <w:t xml:space="preserve"> </w:t>
      </w:r>
      <w:r w:rsidR="00A55551" w:rsidRPr="00945276">
        <w:rPr>
          <w:i/>
        </w:rPr>
        <w:t>Α Γυμνασίου</w:t>
      </w:r>
    </w:p>
    <w:p w:rsidR="00206C5C" w:rsidRDefault="00206C5C">
      <w:pPr>
        <w:tabs>
          <w:tab w:val="left" w:pos="5274"/>
        </w:tabs>
        <w:ind w:left="241" w:right="231"/>
        <w:jc w:val="both"/>
      </w:pPr>
      <w:r>
        <w:rPr>
          <w:noProof/>
          <w:sz w:val="20"/>
          <w:lang w:eastAsia="el-GR"/>
        </w:rPr>
        <mc:AlternateContent>
          <mc:Choice Requires="wps">
            <w:drawing>
              <wp:anchor distT="0" distB="0" distL="0" distR="0" simplePos="0" relativeHeight="251659776" behindDoc="1" locked="0" layoutInCell="1" allowOverlap="1" wp14:anchorId="72215767" wp14:editId="04230049">
                <wp:simplePos x="0" y="0"/>
                <wp:positionH relativeFrom="page">
                  <wp:posOffset>520700</wp:posOffset>
                </wp:positionH>
                <wp:positionV relativeFrom="paragraph">
                  <wp:posOffset>315595</wp:posOffset>
                </wp:positionV>
                <wp:extent cx="3923030" cy="382270"/>
                <wp:effectExtent l="0" t="0" r="20320" b="17780"/>
                <wp:wrapTopAndBottom/>
                <wp:docPr id="3"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3030" cy="382270"/>
                        </a:xfrm>
                        <a:prstGeom prst="rect">
                          <a:avLst/>
                        </a:prstGeom>
                        <a:ln w="6095">
                          <a:solidFill>
                            <a:srgbClr val="000000"/>
                          </a:solidFill>
                          <a:prstDash val="solid"/>
                        </a:ln>
                      </wps:spPr>
                      <wps:txbx>
                        <w:txbxContent>
                          <w:p w:rsidR="00206C5C" w:rsidRDefault="00206C5C" w:rsidP="00206C5C">
                            <w:pPr>
                              <w:spacing w:before="16" w:line="244" w:lineRule="auto"/>
                              <w:ind w:left="106" w:right="141"/>
                            </w:pPr>
                            <w:r>
                              <w:rPr>
                                <w:b/>
                                <w:sz w:val="28"/>
                              </w:rPr>
                              <w:t>8.</w:t>
                            </w:r>
                            <w:r>
                              <w:rPr>
                                <w:b/>
                                <w:spacing w:val="-7"/>
                                <w:sz w:val="28"/>
                              </w:rPr>
                              <w:t xml:space="preserve"> </w:t>
                            </w:r>
                            <w:r w:rsidRPr="00206C5C">
                              <w:rPr>
                                <w:b/>
                                <w:spacing w:val="-7"/>
                                <w:sz w:val="28"/>
                              </w:rPr>
                              <w:t>Ανάπτυξη Παραγράφου με Συνδυασμό Μεθόδων</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2215767" id="_x0000_s1033" type="#_x0000_t202" style="position:absolute;left:0;text-align:left;margin-left:41pt;margin-top:24.85pt;width:308.9pt;height:30.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" filled="f" strokeweight=".16931mm">
                <v:path arrowok="t"/>
                <v:textbox inset="0,0,0,0">
                  <w:txbxContent>
                    <w:p w:rsidR="00206C5C" w:rsidRDefault="00206C5C" w:rsidP="00206C5C">
                      <w:pPr>
                        <w:spacing w:before="16" w:line="244" w:lineRule="auto"/>
                        <w:ind w:left="106" w:right="141"/>
                      </w:pPr>
                      <w:r>
                        <w:rPr>
                          <w:b/>
                          <w:sz w:val="28"/>
                        </w:rPr>
                        <w:t>8.</w:t>
                      </w:r>
                      <w:r>
                        <w:rPr>
                          <w:b/>
                          <w:spacing w:val="-7"/>
                          <w:sz w:val="28"/>
                        </w:rPr>
                        <w:t xml:space="preserve"> </w:t>
                      </w:r>
                      <w:r w:rsidRPr="00206C5C">
                        <w:rPr>
                          <w:b/>
                          <w:spacing w:val="-7"/>
                          <w:sz w:val="28"/>
                        </w:rPr>
                        <w:t>Ανάπτυξη Παραγράφου με Συνδυασμό Μεθόδων</w:t>
                      </w:r>
                    </w:p>
                  </w:txbxContent>
                </v:textbox>
                <w10:wrap type="topAndBottom" anchorx="page"/>
              </v:shape>
            </w:pict>
          </mc:Fallback>
        </mc:AlternateContent>
      </w:r>
    </w:p>
    <w:p w:rsidR="00206C5C" w:rsidRDefault="00206C5C">
      <w:pPr>
        <w:tabs>
          <w:tab w:val="left" w:pos="5274"/>
        </w:tabs>
        <w:ind w:left="241" w:right="231"/>
        <w:jc w:val="both"/>
      </w:pPr>
    </w:p>
    <w:p w:rsidR="00206C5C" w:rsidRDefault="00972E8C">
      <w:pPr>
        <w:tabs>
          <w:tab w:val="left" w:pos="5274"/>
        </w:tabs>
        <w:ind w:left="241" w:right="231"/>
        <w:jc w:val="both"/>
      </w:pPr>
      <w:r w:rsidRPr="00972E8C">
        <w:rPr>
          <w:b/>
        </w:rPr>
        <w:t>ΠΑΡΑΔΕΙΓΜΑ:</w:t>
      </w:r>
      <w:r>
        <w:rPr>
          <w:b/>
        </w:rPr>
        <w:t xml:space="preserve"> </w:t>
      </w:r>
      <w:r w:rsidR="00206C5C">
        <w:t>Η σχολική ζωή είναι σημαντική γιατί συμβάλλει στην προσωπική και κοινωνική ανάπτυξη των μαθητών. Σε αυτή τη φάση, οι μαθητές μαθαίνουν να συνεργάζονται, να αναλαμβάνουν ευθύνες και να οργανώνουν τον χρόνο τους. Για παράδειγμα, συμμετέχουν σε ομαδικές εργασίες, σχολικές εκδηλώσεις και εξωσχολικές δραστηριότητες που ενισχύουν τις δεξιότητές τους.    (Ανάπτυξη με αιτιολόγηση και παραδείγματα)</w:t>
      </w:r>
    </w:p>
    <w:p w:rsidR="00CE3484" w:rsidRPr="00CE3484" w:rsidRDefault="00CE3484" w:rsidP="00CE3484"/>
    <w:p w:rsidR="00CE3484" w:rsidRPr="00CE3484" w:rsidRDefault="00CE3484" w:rsidP="00CE3484"/>
    <w:p w:rsidR="00CE3484" w:rsidRDefault="00CE3484" w:rsidP="00CE3484"/>
    <w:p w:rsidR="00354716" w:rsidRDefault="007B29B8" w:rsidP="00CE3484">
      <w:hyperlink r:id="rId10" w:history="1">
        <w:r w:rsidR="00CE3484" w:rsidRPr="00301305">
          <w:rPr>
            <w:rStyle w:val="-"/>
          </w:rPr>
          <w:t>https://philologist-ina.gr/?page_id=1813</w:t>
        </w:r>
      </w:hyperlink>
      <w:r w:rsidR="00CE3484">
        <w:t xml:space="preserve"> </w:t>
      </w:r>
      <w:r w:rsidR="009528ED">
        <w:t xml:space="preserve">   (Επιπλέον υλικό)</w:t>
      </w:r>
    </w:p>
    <w:p w:rsidR="00354716" w:rsidRDefault="007B29B8" w:rsidP="00CE3484">
      <w:pPr>
        <w:rPr>
          <w:sz w:val="18"/>
          <w:szCs w:val="18"/>
        </w:rPr>
      </w:pPr>
      <w:hyperlink r:id="rId11" w:history="1">
        <w:r w:rsidR="00354716" w:rsidRPr="00C44389">
          <w:rPr>
            <w:rStyle w:val="-"/>
          </w:rPr>
          <w:t>https://quizizz.com/admin/quiz/5e9f1a1acfd53f001b461934/tropoi-anapty3hs-paragrafoy</w:t>
        </w:r>
      </w:hyperlink>
      <w:r w:rsidR="00354716">
        <w:t xml:space="preserve">  </w:t>
      </w:r>
      <w:r w:rsidR="009528ED" w:rsidRPr="009528ED">
        <w:rPr>
          <w:sz w:val="18"/>
          <w:szCs w:val="18"/>
        </w:rPr>
        <w:t>(</w:t>
      </w:r>
      <w:proofErr w:type="spellStart"/>
      <w:r w:rsidR="009528ED" w:rsidRPr="009528ED">
        <w:rPr>
          <w:sz w:val="18"/>
          <w:szCs w:val="18"/>
        </w:rPr>
        <w:t>Ασκησούλες</w:t>
      </w:r>
      <w:proofErr w:type="spellEnd"/>
      <w:r w:rsidR="009528ED" w:rsidRPr="009528ED">
        <w:rPr>
          <w:sz w:val="18"/>
          <w:szCs w:val="18"/>
        </w:rPr>
        <w:t xml:space="preserve"> πολλαπλής επιλογής</w:t>
      </w:r>
      <w:r w:rsidR="009528ED">
        <w:rPr>
          <w:sz w:val="18"/>
          <w:szCs w:val="18"/>
        </w:rPr>
        <w:t>)</w:t>
      </w:r>
    </w:p>
    <w:p w:rsidR="00ED091A" w:rsidRDefault="00ED091A" w:rsidP="00CE3484">
      <w:pPr>
        <w:rPr>
          <w:sz w:val="18"/>
          <w:szCs w:val="18"/>
        </w:rPr>
      </w:pPr>
    </w:p>
    <w:p w:rsidR="00ED091A" w:rsidRPr="0054767F" w:rsidRDefault="00ED091A" w:rsidP="0054767F">
      <w:pPr>
        <w:jc w:val="center"/>
        <w:rPr>
          <w:rFonts w:asciiTheme="minorHAnsi" w:hAnsiTheme="minorHAnsi" w:cstheme="minorHAnsi"/>
          <w:b/>
          <w:sz w:val="24"/>
          <w:szCs w:val="24"/>
        </w:rPr>
      </w:pPr>
      <w:r w:rsidRPr="0054767F">
        <w:rPr>
          <w:rFonts w:asciiTheme="minorHAnsi" w:hAnsiTheme="minorHAnsi" w:cstheme="minorHAnsi"/>
          <w:b/>
          <w:sz w:val="24"/>
          <w:szCs w:val="24"/>
        </w:rPr>
        <w:lastRenderedPageBreak/>
        <w:t>Να μερικές παράγ</w:t>
      </w:r>
      <w:r w:rsidR="003954A0" w:rsidRPr="0054767F">
        <w:rPr>
          <w:rFonts w:asciiTheme="minorHAnsi" w:hAnsiTheme="minorHAnsi" w:cstheme="minorHAnsi"/>
          <w:b/>
          <w:sz w:val="24"/>
          <w:szCs w:val="24"/>
        </w:rPr>
        <w:t>ρ</w:t>
      </w:r>
      <w:r w:rsidRPr="0054767F">
        <w:rPr>
          <w:rFonts w:asciiTheme="minorHAnsi" w:hAnsiTheme="minorHAnsi" w:cstheme="minorHAnsi"/>
          <w:b/>
          <w:sz w:val="24"/>
          <w:szCs w:val="24"/>
        </w:rPr>
        <w:t>αφοι από κείμενα που διδαχθήκατε στη Νέα Ελληνική Γλώσσα</w:t>
      </w:r>
      <w:r w:rsidR="00B630C0" w:rsidRPr="0054767F">
        <w:rPr>
          <w:rFonts w:asciiTheme="minorHAnsi" w:hAnsiTheme="minorHAnsi" w:cstheme="minorHAnsi"/>
          <w:b/>
          <w:sz w:val="24"/>
          <w:szCs w:val="24"/>
        </w:rPr>
        <w:t xml:space="preserve"> Γ’ Γυμνασίου.</w:t>
      </w:r>
      <w:r w:rsidR="0054767F" w:rsidRPr="0054767F">
        <w:rPr>
          <w:rFonts w:asciiTheme="minorHAnsi" w:hAnsiTheme="minorHAnsi" w:cstheme="minorHAnsi"/>
          <w:b/>
          <w:sz w:val="24"/>
          <w:szCs w:val="24"/>
        </w:rPr>
        <w:t xml:space="preserve">                </w:t>
      </w:r>
      <w:r w:rsidRPr="0054767F">
        <w:rPr>
          <w:rFonts w:asciiTheme="minorHAnsi" w:hAnsiTheme="minorHAnsi" w:cstheme="minorHAnsi"/>
          <w:b/>
          <w:sz w:val="24"/>
          <w:szCs w:val="24"/>
        </w:rPr>
        <w:t xml:space="preserve"> Βρείτε με ποιον τρόπο αναπτύσσονται (</w:t>
      </w:r>
      <w:r w:rsidRPr="0054767F">
        <w:rPr>
          <w:rFonts w:asciiTheme="minorHAnsi" w:hAnsiTheme="minorHAnsi" w:cstheme="minorHAnsi"/>
          <w:b/>
          <w:sz w:val="24"/>
          <w:szCs w:val="24"/>
          <w:u w:val="single"/>
        </w:rPr>
        <w:t>Σύγκριση- Αντίθεση</w:t>
      </w:r>
      <w:r w:rsidRPr="0054767F">
        <w:rPr>
          <w:rFonts w:asciiTheme="minorHAnsi" w:hAnsiTheme="minorHAnsi" w:cstheme="minorHAnsi"/>
          <w:b/>
          <w:sz w:val="24"/>
          <w:szCs w:val="24"/>
        </w:rPr>
        <w:t xml:space="preserve">, </w:t>
      </w:r>
      <w:r w:rsidRPr="0054767F">
        <w:rPr>
          <w:rFonts w:asciiTheme="minorHAnsi" w:hAnsiTheme="minorHAnsi" w:cstheme="minorHAnsi"/>
          <w:b/>
          <w:sz w:val="24"/>
          <w:szCs w:val="24"/>
          <w:u w:val="single"/>
        </w:rPr>
        <w:t>Αιτιολόγηση</w:t>
      </w:r>
      <w:r w:rsidRPr="0054767F">
        <w:rPr>
          <w:rFonts w:asciiTheme="minorHAnsi" w:hAnsiTheme="minorHAnsi" w:cstheme="minorHAnsi"/>
          <w:b/>
          <w:sz w:val="24"/>
          <w:szCs w:val="24"/>
        </w:rPr>
        <w:t xml:space="preserve">, </w:t>
      </w:r>
      <w:r w:rsidRPr="0054767F">
        <w:rPr>
          <w:rFonts w:asciiTheme="minorHAnsi" w:hAnsiTheme="minorHAnsi" w:cstheme="minorHAnsi"/>
          <w:b/>
          <w:sz w:val="24"/>
          <w:szCs w:val="24"/>
          <w:u w:val="single"/>
        </w:rPr>
        <w:t>Διαίρεση</w:t>
      </w:r>
      <w:r w:rsidRPr="0054767F">
        <w:rPr>
          <w:rFonts w:asciiTheme="minorHAnsi" w:hAnsiTheme="minorHAnsi" w:cstheme="minorHAnsi"/>
          <w:b/>
          <w:sz w:val="24"/>
          <w:szCs w:val="24"/>
        </w:rPr>
        <w:t xml:space="preserve">, </w:t>
      </w:r>
      <w:r w:rsidRPr="0054767F">
        <w:rPr>
          <w:rFonts w:asciiTheme="minorHAnsi" w:hAnsiTheme="minorHAnsi" w:cstheme="minorHAnsi"/>
          <w:b/>
          <w:sz w:val="24"/>
          <w:szCs w:val="24"/>
          <w:u w:val="single"/>
        </w:rPr>
        <w:t>Ορισμό</w:t>
      </w:r>
      <w:r w:rsidRPr="0054767F">
        <w:rPr>
          <w:rFonts w:asciiTheme="minorHAnsi" w:hAnsiTheme="minorHAnsi" w:cstheme="minorHAnsi"/>
          <w:b/>
          <w:sz w:val="24"/>
          <w:szCs w:val="24"/>
        </w:rPr>
        <w:t xml:space="preserve">, </w:t>
      </w:r>
      <w:r w:rsidRPr="0054767F">
        <w:rPr>
          <w:rFonts w:asciiTheme="minorHAnsi" w:hAnsiTheme="minorHAnsi" w:cstheme="minorHAnsi"/>
          <w:b/>
          <w:sz w:val="24"/>
          <w:szCs w:val="24"/>
          <w:u w:val="single"/>
        </w:rPr>
        <w:t>Παραδείγματα</w:t>
      </w:r>
      <w:r w:rsidRPr="0054767F">
        <w:rPr>
          <w:rFonts w:asciiTheme="minorHAnsi" w:hAnsiTheme="minorHAnsi" w:cstheme="minorHAnsi"/>
          <w:b/>
          <w:sz w:val="24"/>
          <w:szCs w:val="24"/>
        </w:rPr>
        <w:t xml:space="preserve">, </w:t>
      </w:r>
      <w:r w:rsidR="003954A0" w:rsidRPr="0054767F">
        <w:rPr>
          <w:rFonts w:asciiTheme="minorHAnsi" w:hAnsiTheme="minorHAnsi" w:cstheme="minorHAnsi"/>
          <w:b/>
          <w:sz w:val="24"/>
          <w:szCs w:val="24"/>
          <w:u w:val="single"/>
        </w:rPr>
        <w:t>Αίτιο- Αποτέλεσμα</w:t>
      </w:r>
      <w:r w:rsidR="003954A0" w:rsidRPr="0054767F">
        <w:rPr>
          <w:rFonts w:asciiTheme="minorHAnsi" w:hAnsiTheme="minorHAnsi" w:cstheme="minorHAnsi"/>
          <w:b/>
          <w:sz w:val="24"/>
          <w:szCs w:val="24"/>
        </w:rPr>
        <w:t xml:space="preserve">, </w:t>
      </w:r>
      <w:r w:rsidR="003954A0" w:rsidRPr="0054767F">
        <w:rPr>
          <w:rFonts w:asciiTheme="minorHAnsi" w:hAnsiTheme="minorHAnsi" w:cstheme="minorHAnsi"/>
          <w:b/>
          <w:sz w:val="24"/>
          <w:szCs w:val="24"/>
          <w:u w:val="single"/>
        </w:rPr>
        <w:t>Αναλογία</w:t>
      </w:r>
      <w:r w:rsidR="003954A0" w:rsidRPr="0054767F">
        <w:rPr>
          <w:rFonts w:asciiTheme="minorHAnsi" w:hAnsiTheme="minorHAnsi" w:cstheme="minorHAnsi"/>
          <w:b/>
          <w:sz w:val="24"/>
          <w:szCs w:val="24"/>
        </w:rPr>
        <w:t>)</w:t>
      </w:r>
    </w:p>
    <w:p w:rsidR="00ED091A" w:rsidRPr="00B630C0" w:rsidRDefault="00ED091A" w:rsidP="00CE3484">
      <w:pPr>
        <w:rPr>
          <w:rFonts w:asciiTheme="minorHAnsi" w:hAnsiTheme="minorHAnsi" w:cstheme="minorHAnsi"/>
          <w:sz w:val="24"/>
          <w:szCs w:val="24"/>
        </w:rPr>
      </w:pPr>
    </w:p>
    <w:p w:rsidR="00ED091A" w:rsidRPr="0033672C" w:rsidRDefault="00ED091A" w:rsidP="00B5425C">
      <w:pPr>
        <w:ind w:left="567" w:right="711"/>
        <w:jc w:val="both"/>
        <w:rPr>
          <w:rFonts w:asciiTheme="minorHAnsi" w:hAnsiTheme="minorHAnsi" w:cstheme="minorHAnsi"/>
          <w:sz w:val="25"/>
          <w:szCs w:val="25"/>
        </w:rPr>
      </w:pPr>
      <w:r w:rsidRPr="00B5425C">
        <w:rPr>
          <w:rFonts w:asciiTheme="minorHAnsi" w:hAnsiTheme="minorHAnsi" w:cstheme="minorHAnsi"/>
          <w:sz w:val="25"/>
          <w:szCs w:val="25"/>
        </w:rPr>
        <w:t xml:space="preserve">Α) </w:t>
      </w:r>
      <w:r w:rsidRPr="00B5425C">
        <w:rPr>
          <w:rFonts w:asciiTheme="minorHAnsi" w:hAnsiTheme="minorHAnsi" w:cstheme="minorHAnsi"/>
          <w:color w:val="000000"/>
          <w:sz w:val="25"/>
          <w:szCs w:val="25"/>
        </w:rPr>
        <w:t>Ο ρατσισμός είναι μια αρκετά συνηθισμένη συμπεριφορά, κοινή σ' όλες τις κοινωνίες, που περνάει δυστυχώς απαρατήρητη σε ορισμένες χώρες, επειδή συμβαίνει να μην την προσέχουν αρκετά. Σημαίνει καχυποψία, ακόμα και περιφρόνηση, απέναντι στα πρόσωπα που έχουν φυσικά και πολιτιστικά χαρακτηριστικά διαφορετικά από τα δικά μας.</w:t>
      </w:r>
      <w:r w:rsidR="0033672C" w:rsidRPr="0033672C">
        <w:rPr>
          <w:rFonts w:asciiTheme="minorHAnsi" w:hAnsiTheme="minorHAnsi" w:cstheme="minorHAnsi"/>
          <w:color w:val="000000"/>
          <w:sz w:val="25"/>
          <w:szCs w:val="25"/>
        </w:rPr>
        <w:t xml:space="preserve"> </w:t>
      </w:r>
      <w:r w:rsidR="0033672C">
        <w:rPr>
          <w:rFonts w:asciiTheme="minorHAnsi" w:hAnsiTheme="minorHAnsi" w:cstheme="minorHAnsi"/>
          <w:color w:val="000000"/>
          <w:sz w:val="25"/>
          <w:szCs w:val="25"/>
        </w:rPr>
        <w:t>………………</w:t>
      </w:r>
    </w:p>
    <w:p w:rsidR="00ED091A" w:rsidRPr="00B5425C" w:rsidRDefault="00ED091A" w:rsidP="00B5425C">
      <w:pPr>
        <w:ind w:left="567" w:right="711"/>
        <w:jc w:val="both"/>
        <w:rPr>
          <w:rFonts w:asciiTheme="minorHAnsi" w:hAnsiTheme="minorHAnsi" w:cstheme="minorHAnsi"/>
          <w:sz w:val="25"/>
          <w:szCs w:val="25"/>
        </w:rPr>
      </w:pPr>
    </w:p>
    <w:p w:rsidR="00ED091A" w:rsidRPr="0033672C" w:rsidRDefault="00ED091A" w:rsidP="00B5425C">
      <w:pPr>
        <w:ind w:left="567" w:right="711"/>
        <w:jc w:val="both"/>
        <w:rPr>
          <w:rFonts w:asciiTheme="minorHAnsi" w:hAnsiTheme="minorHAnsi" w:cstheme="minorHAnsi"/>
          <w:color w:val="000000"/>
          <w:sz w:val="25"/>
          <w:szCs w:val="25"/>
        </w:rPr>
      </w:pPr>
      <w:r w:rsidRPr="00B5425C">
        <w:rPr>
          <w:rFonts w:asciiTheme="minorHAnsi" w:hAnsiTheme="minorHAnsi" w:cstheme="minorHAnsi"/>
          <w:sz w:val="25"/>
          <w:szCs w:val="25"/>
        </w:rPr>
        <w:t xml:space="preserve">Β) </w:t>
      </w:r>
      <w:r w:rsidRPr="00B5425C">
        <w:rPr>
          <w:rFonts w:asciiTheme="minorHAnsi" w:hAnsiTheme="minorHAnsi" w:cstheme="minorHAnsi"/>
          <w:color w:val="000000"/>
          <w:sz w:val="25"/>
          <w:szCs w:val="25"/>
        </w:rPr>
        <w:t>Πρώτα απ' όλα, η αυθόρμητη φύση των παιδιών δεν είναι ρατσιστική. Ο άνθρωπος δε γεννιέται ρατσιστής. Αν οι γονείς του ή οι συγγενείς του δεν του βάλουν στο κεφάλι ρατσιστικές ιδέες, δεν υπάρχει λόγος να γίνει ρατσιστής. Αν, για παράδειγμα, σου πουν ότι αυτοί που έχουν λευκό δέρμα είναι ανώτεροι απ' αυτούς που έχουν μαύρο κι εσύ πάρεις στα σοβαρά αυτή τη διαβεβαίωση, θα μπορούσες να υιοθετήσεις μια ρατσιστική συμπεριφορά απέναντι στους μαύρους.</w:t>
      </w:r>
      <w:r w:rsidR="0033672C" w:rsidRPr="0033672C">
        <w:rPr>
          <w:rFonts w:asciiTheme="minorHAnsi" w:hAnsiTheme="minorHAnsi" w:cstheme="minorHAnsi"/>
          <w:color w:val="000000"/>
          <w:sz w:val="25"/>
          <w:szCs w:val="25"/>
        </w:rPr>
        <w:t xml:space="preserve"> </w:t>
      </w:r>
      <w:r w:rsidR="0033672C">
        <w:rPr>
          <w:rFonts w:asciiTheme="minorHAnsi" w:hAnsiTheme="minorHAnsi" w:cstheme="minorHAnsi"/>
          <w:color w:val="000000"/>
          <w:sz w:val="25"/>
          <w:szCs w:val="25"/>
        </w:rPr>
        <w:t>…………………</w:t>
      </w:r>
      <w:r w:rsidR="0033672C" w:rsidRPr="0033672C">
        <w:rPr>
          <w:rFonts w:asciiTheme="minorHAnsi" w:hAnsiTheme="minorHAnsi" w:cstheme="minorHAnsi"/>
          <w:color w:val="000000"/>
          <w:sz w:val="25"/>
          <w:szCs w:val="25"/>
        </w:rPr>
        <w:t>…</w:t>
      </w:r>
      <w:r w:rsidR="0033672C">
        <w:rPr>
          <w:rFonts w:asciiTheme="minorHAnsi" w:hAnsiTheme="minorHAnsi" w:cstheme="minorHAnsi"/>
          <w:color w:val="000000"/>
          <w:sz w:val="25"/>
          <w:szCs w:val="25"/>
        </w:rPr>
        <w:t>………</w:t>
      </w:r>
    </w:p>
    <w:p w:rsidR="00ED091A" w:rsidRPr="00B5425C" w:rsidRDefault="00ED091A" w:rsidP="00B5425C">
      <w:pPr>
        <w:ind w:left="567" w:right="711"/>
        <w:jc w:val="both"/>
        <w:rPr>
          <w:rFonts w:asciiTheme="minorHAnsi" w:hAnsiTheme="minorHAnsi" w:cstheme="minorHAnsi"/>
          <w:color w:val="000000"/>
          <w:sz w:val="25"/>
          <w:szCs w:val="25"/>
        </w:rPr>
      </w:pPr>
    </w:p>
    <w:p w:rsidR="00ED091A" w:rsidRPr="0033672C" w:rsidRDefault="00ED091A" w:rsidP="00B5425C">
      <w:pPr>
        <w:ind w:left="567" w:right="711"/>
        <w:jc w:val="both"/>
        <w:rPr>
          <w:rFonts w:asciiTheme="minorHAnsi" w:hAnsiTheme="minorHAnsi" w:cstheme="minorHAnsi"/>
          <w:color w:val="000000"/>
          <w:sz w:val="25"/>
          <w:szCs w:val="25"/>
        </w:rPr>
      </w:pPr>
      <w:r w:rsidRPr="00B5425C">
        <w:rPr>
          <w:rFonts w:asciiTheme="minorHAnsi" w:hAnsiTheme="minorHAnsi" w:cstheme="minorHAnsi"/>
          <w:color w:val="000000"/>
          <w:sz w:val="25"/>
          <w:szCs w:val="25"/>
        </w:rPr>
        <w:t>Γ</w:t>
      </w:r>
      <w:r w:rsidR="00B630C0" w:rsidRPr="00B5425C">
        <w:rPr>
          <w:rFonts w:asciiTheme="minorHAnsi" w:hAnsiTheme="minorHAnsi" w:cstheme="minorHAnsi"/>
          <w:color w:val="000000"/>
          <w:sz w:val="25"/>
          <w:szCs w:val="25"/>
        </w:rPr>
        <w:t>) Η γλωσσομάθεια ανοίγει νέους ορίζοντες, γιατί επιτρέπει την επικοινωνία με ανθρώπους διαφορετικών πολιτισμών. Ως αποτέλεσμα, βελτιώνονται οι επαγγελματικές ευκαιρίες και ενισχύεται η προσωπική ανάπτυξη. Επιπλέον, η γνώση ξένων γλωσσών συμβάλλει στην καλύτερη κατανόηση του κόσμου και την αμοιβαία συνεργασία.</w:t>
      </w:r>
      <w:r w:rsidR="0033672C" w:rsidRPr="0033672C">
        <w:rPr>
          <w:rFonts w:asciiTheme="minorHAnsi" w:hAnsiTheme="minorHAnsi" w:cstheme="minorHAnsi"/>
          <w:color w:val="000000"/>
          <w:sz w:val="25"/>
          <w:szCs w:val="25"/>
        </w:rPr>
        <w:t xml:space="preserve"> </w:t>
      </w:r>
      <w:r w:rsidR="0033672C">
        <w:rPr>
          <w:rFonts w:asciiTheme="minorHAnsi" w:hAnsiTheme="minorHAnsi" w:cstheme="minorHAnsi"/>
          <w:color w:val="000000"/>
          <w:sz w:val="25"/>
          <w:szCs w:val="25"/>
        </w:rPr>
        <w:t>…………………………</w:t>
      </w:r>
      <w:r w:rsidR="0033672C" w:rsidRPr="0033672C">
        <w:rPr>
          <w:rFonts w:asciiTheme="minorHAnsi" w:hAnsiTheme="minorHAnsi" w:cstheme="minorHAnsi"/>
          <w:color w:val="000000"/>
          <w:sz w:val="25"/>
          <w:szCs w:val="25"/>
        </w:rPr>
        <w:t>..</w:t>
      </w:r>
    </w:p>
    <w:p w:rsidR="00B630C0" w:rsidRPr="00B5425C" w:rsidRDefault="00B630C0" w:rsidP="00B5425C">
      <w:pPr>
        <w:ind w:left="567" w:right="711"/>
        <w:jc w:val="both"/>
        <w:rPr>
          <w:rFonts w:asciiTheme="minorHAnsi" w:hAnsiTheme="minorHAnsi" w:cstheme="minorHAnsi"/>
          <w:color w:val="000000"/>
          <w:sz w:val="25"/>
          <w:szCs w:val="25"/>
        </w:rPr>
      </w:pPr>
    </w:p>
    <w:p w:rsidR="00ED091A" w:rsidRPr="0033672C" w:rsidRDefault="00ED091A" w:rsidP="00B5425C">
      <w:pPr>
        <w:ind w:left="567" w:right="711"/>
        <w:jc w:val="both"/>
        <w:rPr>
          <w:rFonts w:asciiTheme="minorHAnsi" w:hAnsiTheme="minorHAnsi" w:cstheme="minorHAnsi"/>
          <w:color w:val="000000"/>
          <w:sz w:val="25"/>
          <w:szCs w:val="25"/>
        </w:rPr>
      </w:pPr>
      <w:r w:rsidRPr="00B5425C">
        <w:rPr>
          <w:rFonts w:asciiTheme="minorHAnsi" w:hAnsiTheme="minorHAnsi" w:cstheme="minorHAnsi"/>
          <w:color w:val="000000"/>
          <w:sz w:val="25"/>
          <w:szCs w:val="25"/>
        </w:rPr>
        <w:t>Δ) Η Ευρώπη είναι σαν ένας κήπος που συγκεντρώνει τα πιο διαφορετικά λουλούδια, τα πιο αταίριαστα χρώματα. Κάθε φορά που περνούμε τα σύνορα μιας ευρωπαϊκής χώρας, αισθανόμαστε πως όλα αλλάζουν τριγύρω μας, όχι μόνο η γλώσσα και οι κοινωνικές συμβάσεις, μα κι ο αέρας που αναπνέουμε, κ' η ουσία της γης που πατούμε, κι ο χαρακτήρας των ανθρώπων που συναντούμε. Σε κάθε ευρωπαϊκή χώρα αισθανόμαστε αμέσως μια ιδιαίτερη έκφραση, μοναδική και αμίμητη, μια ιδιαίτερη φυσιογνωμία, ζωντανή και αεικίνητη, δημιούργημα της φύσης, των αιώνων και της ιδιοφυΐας ενός λαού.</w:t>
      </w:r>
      <w:r w:rsidR="0033672C" w:rsidRPr="0033672C">
        <w:rPr>
          <w:rFonts w:asciiTheme="minorHAnsi" w:hAnsiTheme="minorHAnsi" w:cstheme="minorHAnsi"/>
          <w:color w:val="000000"/>
          <w:sz w:val="25"/>
          <w:szCs w:val="25"/>
        </w:rPr>
        <w:t xml:space="preserve"> </w:t>
      </w:r>
      <w:r w:rsidR="0033672C">
        <w:rPr>
          <w:rFonts w:asciiTheme="minorHAnsi" w:hAnsiTheme="minorHAnsi" w:cstheme="minorHAnsi"/>
          <w:color w:val="000000"/>
          <w:sz w:val="25"/>
          <w:szCs w:val="25"/>
        </w:rPr>
        <w:t>………………</w:t>
      </w:r>
    </w:p>
    <w:p w:rsidR="00ED091A" w:rsidRPr="00B5425C" w:rsidRDefault="00ED091A" w:rsidP="00B5425C">
      <w:pPr>
        <w:ind w:left="567" w:right="711"/>
        <w:jc w:val="both"/>
        <w:rPr>
          <w:rFonts w:asciiTheme="minorHAnsi" w:hAnsiTheme="minorHAnsi" w:cstheme="minorHAnsi"/>
          <w:color w:val="000000"/>
          <w:sz w:val="25"/>
          <w:szCs w:val="25"/>
        </w:rPr>
      </w:pPr>
    </w:p>
    <w:p w:rsidR="003954A0" w:rsidRPr="0054767F" w:rsidRDefault="00ED091A" w:rsidP="00B5425C">
      <w:pPr>
        <w:ind w:left="567" w:right="711"/>
        <w:jc w:val="both"/>
        <w:rPr>
          <w:rFonts w:asciiTheme="minorHAnsi" w:hAnsiTheme="minorHAnsi" w:cstheme="minorHAnsi"/>
          <w:color w:val="000000"/>
          <w:sz w:val="25"/>
          <w:szCs w:val="25"/>
        </w:rPr>
      </w:pPr>
      <w:r w:rsidRPr="00B5425C">
        <w:rPr>
          <w:rFonts w:asciiTheme="minorHAnsi" w:hAnsiTheme="minorHAnsi" w:cstheme="minorHAnsi"/>
          <w:color w:val="000000"/>
          <w:sz w:val="25"/>
          <w:szCs w:val="25"/>
        </w:rPr>
        <w:t xml:space="preserve">Ε) </w:t>
      </w:r>
      <w:r w:rsidR="003954A0" w:rsidRPr="00B5425C">
        <w:rPr>
          <w:rFonts w:asciiTheme="minorHAnsi" w:hAnsiTheme="minorHAnsi" w:cstheme="minorHAnsi"/>
          <w:color w:val="000000"/>
          <w:sz w:val="25"/>
          <w:szCs w:val="25"/>
        </w:rPr>
        <w:t>Ο πόλεμος προκαλεί καταστροφή γιατί διαλύει κοινότητες, καταστρέφει υποδομές και οδηγεί σε απώλειες ανθρώπινων ζωών. Επιπλέον, δημιουργεί φόβο και ανασφάλεια, εμποδίζοντας την ανάπτυξη και την ειρήνη. Γι’ αυτό πρέπει να αποφεύγεται με κάθε τρόπο.</w:t>
      </w:r>
      <w:r w:rsidR="0033672C" w:rsidRPr="0054767F">
        <w:rPr>
          <w:rFonts w:asciiTheme="minorHAnsi" w:hAnsiTheme="minorHAnsi" w:cstheme="minorHAnsi"/>
          <w:color w:val="000000"/>
          <w:sz w:val="25"/>
          <w:szCs w:val="25"/>
        </w:rPr>
        <w:t xml:space="preserve"> ……………………..</w:t>
      </w:r>
    </w:p>
    <w:p w:rsidR="003954A0" w:rsidRPr="00B5425C" w:rsidRDefault="003954A0" w:rsidP="00B5425C">
      <w:pPr>
        <w:ind w:left="567" w:right="711"/>
        <w:jc w:val="both"/>
        <w:rPr>
          <w:rFonts w:asciiTheme="minorHAnsi" w:hAnsiTheme="minorHAnsi" w:cstheme="minorHAnsi"/>
          <w:sz w:val="25"/>
          <w:szCs w:val="25"/>
        </w:rPr>
      </w:pPr>
    </w:p>
    <w:p w:rsidR="003954A0" w:rsidRPr="0033672C" w:rsidRDefault="00ED091A" w:rsidP="00B5425C">
      <w:pPr>
        <w:ind w:left="567" w:right="711"/>
        <w:jc w:val="both"/>
        <w:rPr>
          <w:rFonts w:asciiTheme="minorHAnsi" w:hAnsiTheme="minorHAnsi" w:cstheme="minorHAnsi"/>
          <w:color w:val="000000"/>
          <w:sz w:val="25"/>
          <w:szCs w:val="25"/>
        </w:rPr>
      </w:pPr>
      <w:r w:rsidRPr="00B5425C">
        <w:rPr>
          <w:rFonts w:asciiTheme="minorHAnsi" w:hAnsiTheme="minorHAnsi" w:cstheme="minorHAnsi"/>
          <w:color w:val="000000"/>
          <w:sz w:val="25"/>
          <w:szCs w:val="25"/>
        </w:rPr>
        <w:t xml:space="preserve">ΣΤ) </w:t>
      </w:r>
      <w:r w:rsidR="00B630C0" w:rsidRPr="00B5425C">
        <w:rPr>
          <w:rFonts w:asciiTheme="minorHAnsi" w:hAnsiTheme="minorHAnsi" w:cstheme="minorHAnsi"/>
          <w:color w:val="000000"/>
          <w:sz w:val="25"/>
          <w:szCs w:val="25"/>
        </w:rPr>
        <w:t>Ο πόλεμος φέρνει καταστροφή και πόνο, ενώ η ειρήνη προσφέρει ασφάλεια και ευημερία. Στον πόλεμο κυριαρχεί ο φόβος και η δυστυχία, ενώ στην ειρήνη ανθίζουν η συνεργασία και η ελπίδα. Έτσι, η ειρήνη είναι το αντίθετο της καταστροφικής φύσης του πολέμου.</w:t>
      </w:r>
      <w:r w:rsidR="0033672C" w:rsidRPr="0033672C">
        <w:rPr>
          <w:rFonts w:asciiTheme="minorHAnsi" w:hAnsiTheme="minorHAnsi" w:cstheme="minorHAnsi"/>
          <w:color w:val="000000"/>
          <w:sz w:val="25"/>
          <w:szCs w:val="25"/>
        </w:rPr>
        <w:t xml:space="preserve"> </w:t>
      </w:r>
      <w:r w:rsidR="0033672C">
        <w:rPr>
          <w:rFonts w:asciiTheme="minorHAnsi" w:hAnsiTheme="minorHAnsi" w:cstheme="minorHAnsi"/>
          <w:color w:val="000000"/>
          <w:sz w:val="25"/>
          <w:szCs w:val="25"/>
        </w:rPr>
        <w:t>……………………</w:t>
      </w:r>
      <w:r w:rsidR="0033672C" w:rsidRPr="0033672C">
        <w:rPr>
          <w:rFonts w:asciiTheme="minorHAnsi" w:hAnsiTheme="minorHAnsi" w:cstheme="minorHAnsi"/>
          <w:color w:val="000000"/>
          <w:sz w:val="25"/>
          <w:szCs w:val="25"/>
        </w:rPr>
        <w:t>…</w:t>
      </w:r>
      <w:r w:rsidR="0033672C">
        <w:rPr>
          <w:rFonts w:asciiTheme="minorHAnsi" w:hAnsiTheme="minorHAnsi" w:cstheme="minorHAnsi"/>
          <w:color w:val="000000"/>
          <w:sz w:val="25"/>
          <w:szCs w:val="25"/>
        </w:rPr>
        <w:t>…</w:t>
      </w:r>
      <w:r w:rsidR="0033672C" w:rsidRPr="0033672C">
        <w:rPr>
          <w:rFonts w:asciiTheme="minorHAnsi" w:hAnsiTheme="minorHAnsi" w:cstheme="minorHAnsi"/>
          <w:color w:val="000000"/>
          <w:sz w:val="25"/>
          <w:szCs w:val="25"/>
        </w:rPr>
        <w:t>.</w:t>
      </w:r>
    </w:p>
    <w:p w:rsidR="00B630C0" w:rsidRPr="00B5425C" w:rsidRDefault="00B630C0" w:rsidP="00B5425C">
      <w:pPr>
        <w:ind w:left="567" w:right="711"/>
        <w:jc w:val="both"/>
        <w:rPr>
          <w:rFonts w:asciiTheme="minorHAnsi" w:hAnsiTheme="minorHAnsi" w:cstheme="minorHAnsi"/>
          <w:color w:val="000000"/>
          <w:sz w:val="25"/>
          <w:szCs w:val="25"/>
        </w:rPr>
      </w:pPr>
    </w:p>
    <w:p w:rsidR="00B630C0" w:rsidRPr="0033672C" w:rsidRDefault="00B630C0" w:rsidP="00B5425C">
      <w:pPr>
        <w:ind w:left="567" w:right="711"/>
        <w:jc w:val="both"/>
        <w:rPr>
          <w:rFonts w:asciiTheme="minorHAnsi" w:hAnsiTheme="minorHAnsi" w:cstheme="minorHAnsi"/>
          <w:color w:val="000000"/>
          <w:sz w:val="25"/>
          <w:szCs w:val="25"/>
        </w:rPr>
      </w:pPr>
      <w:r w:rsidRPr="00B5425C">
        <w:rPr>
          <w:rFonts w:asciiTheme="minorHAnsi" w:hAnsiTheme="minorHAnsi" w:cstheme="minorHAnsi"/>
          <w:color w:val="000000"/>
          <w:sz w:val="25"/>
          <w:szCs w:val="25"/>
        </w:rPr>
        <w:t>Ζ) Η νεανική παραβατικότητα μοιάζει με φωτιά που ξεσπά ξαφνικά· όπως μια φωτιά χρειάζεται προσοχή για να μην εξαπλωθεί, έτσι και η νεανική παραβατικότητα απαιτεί έγκαιρη παρέμβαση και στήριξη, ώστε να μη μετατραπεί σε σοβαρότερο κοινωνικό πρόβλημα.</w:t>
      </w:r>
      <w:r w:rsidR="0033672C" w:rsidRPr="0033672C">
        <w:rPr>
          <w:rFonts w:asciiTheme="minorHAnsi" w:hAnsiTheme="minorHAnsi" w:cstheme="minorHAnsi"/>
          <w:color w:val="000000"/>
          <w:sz w:val="25"/>
          <w:szCs w:val="25"/>
        </w:rPr>
        <w:t xml:space="preserve"> </w:t>
      </w:r>
      <w:r w:rsidR="0033672C">
        <w:rPr>
          <w:rFonts w:asciiTheme="minorHAnsi" w:hAnsiTheme="minorHAnsi" w:cstheme="minorHAnsi"/>
          <w:color w:val="000000"/>
          <w:sz w:val="25"/>
          <w:szCs w:val="25"/>
        </w:rPr>
        <w:t>…………………………</w:t>
      </w:r>
    </w:p>
    <w:p w:rsidR="00452BB1" w:rsidRDefault="00452BB1" w:rsidP="00452BB1">
      <w:pPr>
        <w:ind w:left="567" w:right="711"/>
        <w:jc w:val="both"/>
        <w:rPr>
          <w:rFonts w:ascii="Tahoma" w:hAnsi="Tahoma" w:cs="Tahoma"/>
          <w:color w:val="000000"/>
          <w:sz w:val="16"/>
          <w:szCs w:val="16"/>
        </w:rPr>
      </w:pPr>
    </w:p>
    <w:p w:rsidR="00452BB1" w:rsidRDefault="00452BB1" w:rsidP="00452BB1">
      <w:pPr>
        <w:ind w:left="567"/>
        <w:rPr>
          <w:rFonts w:ascii="Tahoma" w:hAnsi="Tahoma" w:cs="Tahoma"/>
          <w:color w:val="000000"/>
          <w:sz w:val="16"/>
          <w:szCs w:val="16"/>
        </w:rPr>
      </w:pPr>
      <w:r>
        <w:rPr>
          <w:rFonts w:ascii="Tahoma" w:hAnsi="Tahoma" w:cs="Tahoma"/>
          <w:noProof/>
          <w:color w:val="000000"/>
          <w:sz w:val="25"/>
          <w:szCs w:val="25"/>
          <w:lang w:eastAsia="el-GR"/>
        </w:rPr>
        <mc:AlternateContent>
          <mc:Choice Requires="wps">
            <w:drawing>
              <wp:anchor distT="0" distB="0" distL="114300" distR="114300" simplePos="0" relativeHeight="251655680" behindDoc="0" locked="0" layoutInCell="1" allowOverlap="1">
                <wp:simplePos x="0" y="0"/>
                <wp:positionH relativeFrom="column">
                  <wp:posOffset>4577715</wp:posOffset>
                </wp:positionH>
                <wp:positionV relativeFrom="paragraph">
                  <wp:posOffset>10968</wp:posOffset>
                </wp:positionV>
                <wp:extent cx="1712018" cy="1429789"/>
                <wp:effectExtent l="0" t="0" r="2540" b="0"/>
                <wp:wrapNone/>
                <wp:docPr id="2" name="Rectangle 2"/>
                <wp:cNvGraphicFramePr/>
                <a:graphic xmlns:a="http://schemas.openxmlformats.org/drawingml/2006/main">
                  <a:graphicData uri="http://schemas.microsoft.com/office/word/2010/wordprocessingShape">
                    <wps:wsp>
                      <wps:cNvSpPr/>
                      <wps:spPr>
                        <a:xfrm>
                          <a:off x="0" y="0"/>
                          <a:ext cx="1712018" cy="142978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2BB1" w:rsidRPr="0033672C" w:rsidRDefault="00452BB1" w:rsidP="00452BB1">
                            <w:pPr>
                              <w:ind w:left="567"/>
                              <w:rPr>
                                <w:rFonts w:ascii="Tahoma" w:hAnsi="Tahoma" w:cs="Tahoma"/>
                                <w:color w:val="000000"/>
                                <w:sz w:val="16"/>
                                <w:szCs w:val="16"/>
                              </w:rPr>
                            </w:pPr>
                            <w:r>
                              <w:rPr>
                                <w:rFonts w:ascii="Tahoma" w:hAnsi="Tahoma" w:cs="Tahoma"/>
                                <w:color w:val="000000"/>
                                <w:sz w:val="16"/>
                                <w:szCs w:val="16"/>
                              </w:rPr>
                              <w:t xml:space="preserve">                                                                                                                                                                              </w:t>
                            </w:r>
                            <w:r w:rsidRPr="0033672C">
                              <w:rPr>
                                <w:rFonts w:ascii="Tahoma" w:hAnsi="Tahoma" w:cs="Tahoma"/>
                                <w:color w:val="000000"/>
                                <w:sz w:val="16"/>
                                <w:szCs w:val="16"/>
                              </w:rPr>
                              <w:t>Α. Ορισμό</w:t>
                            </w:r>
                            <w:r>
                              <w:rPr>
                                <w:rFonts w:ascii="Tahoma" w:hAnsi="Tahoma" w:cs="Tahoma"/>
                                <w:color w:val="000000"/>
                                <w:sz w:val="16"/>
                                <w:szCs w:val="16"/>
                              </w:rPr>
                              <w:t xml:space="preserve">                                                                                                                                                                    </w:t>
                            </w:r>
                            <w:r w:rsidRPr="0033672C">
                              <w:rPr>
                                <w:rFonts w:ascii="Tahoma" w:hAnsi="Tahoma" w:cs="Tahoma"/>
                                <w:color w:val="000000"/>
                                <w:sz w:val="16"/>
                                <w:szCs w:val="16"/>
                              </w:rPr>
                              <w:t>Β. Παρ</w:t>
                            </w:r>
                            <w:r>
                              <w:rPr>
                                <w:rFonts w:ascii="Tahoma" w:hAnsi="Tahoma" w:cs="Tahoma"/>
                                <w:color w:val="000000"/>
                                <w:sz w:val="16"/>
                                <w:szCs w:val="16"/>
                              </w:rPr>
                              <w:t>αδεί</w:t>
                            </w:r>
                            <w:r w:rsidRPr="0033672C">
                              <w:rPr>
                                <w:rFonts w:ascii="Tahoma" w:hAnsi="Tahoma" w:cs="Tahoma"/>
                                <w:color w:val="000000"/>
                                <w:sz w:val="16"/>
                                <w:szCs w:val="16"/>
                              </w:rPr>
                              <w:t>γμα</w:t>
                            </w:r>
                            <w:r>
                              <w:rPr>
                                <w:rFonts w:ascii="Tahoma" w:hAnsi="Tahoma" w:cs="Tahoma"/>
                                <w:color w:val="000000"/>
                                <w:sz w:val="16"/>
                                <w:szCs w:val="16"/>
                              </w:rPr>
                              <w:t>τα</w:t>
                            </w:r>
                          </w:p>
                          <w:p w:rsidR="00452BB1" w:rsidRPr="0033672C" w:rsidRDefault="00452BB1" w:rsidP="00452BB1">
                            <w:pPr>
                              <w:ind w:left="567"/>
                              <w:rPr>
                                <w:rFonts w:ascii="Tahoma" w:hAnsi="Tahoma" w:cs="Tahoma"/>
                                <w:color w:val="000000"/>
                                <w:sz w:val="16"/>
                                <w:szCs w:val="16"/>
                              </w:rPr>
                            </w:pPr>
                            <w:r w:rsidRPr="0033672C">
                              <w:rPr>
                                <w:rFonts w:ascii="Tahoma" w:hAnsi="Tahoma" w:cs="Tahoma"/>
                                <w:color w:val="000000"/>
                                <w:sz w:val="16"/>
                                <w:szCs w:val="16"/>
                              </w:rPr>
                              <w:t>Γ. Αίτιο- Αποτέλεσμα</w:t>
                            </w:r>
                          </w:p>
                          <w:p w:rsidR="00452BB1" w:rsidRPr="0033672C" w:rsidRDefault="00452BB1" w:rsidP="00452BB1">
                            <w:pPr>
                              <w:ind w:left="567"/>
                              <w:rPr>
                                <w:rFonts w:ascii="Tahoma" w:hAnsi="Tahoma" w:cs="Tahoma"/>
                                <w:color w:val="000000"/>
                                <w:sz w:val="16"/>
                                <w:szCs w:val="16"/>
                              </w:rPr>
                            </w:pPr>
                            <w:r w:rsidRPr="0033672C">
                              <w:rPr>
                                <w:rFonts w:ascii="Tahoma" w:hAnsi="Tahoma" w:cs="Tahoma"/>
                                <w:color w:val="000000"/>
                                <w:sz w:val="16"/>
                                <w:szCs w:val="16"/>
                              </w:rPr>
                              <w:t>Δ. Παραδείγματα</w:t>
                            </w:r>
                          </w:p>
                          <w:p w:rsidR="00452BB1" w:rsidRPr="0033672C" w:rsidRDefault="00452BB1" w:rsidP="00452BB1">
                            <w:pPr>
                              <w:ind w:left="567"/>
                              <w:rPr>
                                <w:rFonts w:ascii="Tahoma" w:hAnsi="Tahoma" w:cs="Tahoma"/>
                                <w:color w:val="000000"/>
                                <w:sz w:val="16"/>
                                <w:szCs w:val="16"/>
                              </w:rPr>
                            </w:pPr>
                            <w:r w:rsidRPr="0033672C">
                              <w:rPr>
                                <w:rFonts w:ascii="Tahoma" w:hAnsi="Tahoma" w:cs="Tahoma"/>
                                <w:color w:val="000000"/>
                                <w:sz w:val="16"/>
                                <w:szCs w:val="16"/>
                              </w:rPr>
                              <w:t>Ε. Αιτιολόγηση</w:t>
                            </w:r>
                          </w:p>
                          <w:p w:rsidR="00452BB1" w:rsidRPr="0033672C" w:rsidRDefault="00452BB1" w:rsidP="00452BB1">
                            <w:pPr>
                              <w:ind w:left="567"/>
                              <w:rPr>
                                <w:rFonts w:ascii="Tahoma" w:hAnsi="Tahoma" w:cs="Tahoma"/>
                                <w:color w:val="000000"/>
                                <w:sz w:val="16"/>
                                <w:szCs w:val="16"/>
                              </w:rPr>
                            </w:pPr>
                            <w:r w:rsidRPr="0033672C">
                              <w:rPr>
                                <w:rFonts w:ascii="Tahoma" w:hAnsi="Tahoma" w:cs="Tahoma"/>
                                <w:color w:val="000000"/>
                                <w:sz w:val="16"/>
                                <w:szCs w:val="16"/>
                              </w:rPr>
                              <w:t>Στ. Σύγκριση – Αντίθεση</w:t>
                            </w:r>
                          </w:p>
                          <w:p w:rsidR="00452BB1" w:rsidRDefault="00452BB1" w:rsidP="00452BB1">
                            <w:pPr>
                              <w:ind w:left="567"/>
                              <w:rPr>
                                <w:rFonts w:ascii="Tahoma" w:hAnsi="Tahoma" w:cs="Tahoma"/>
                                <w:color w:val="000000"/>
                                <w:sz w:val="16"/>
                                <w:szCs w:val="16"/>
                              </w:rPr>
                            </w:pPr>
                            <w:r w:rsidRPr="0033672C">
                              <w:rPr>
                                <w:rFonts w:ascii="Tahoma" w:hAnsi="Tahoma" w:cs="Tahoma"/>
                                <w:color w:val="000000"/>
                                <w:sz w:val="16"/>
                                <w:szCs w:val="16"/>
                              </w:rPr>
                              <w:t>Ζ. Αναλογία</w:t>
                            </w:r>
                          </w:p>
                          <w:p w:rsidR="00452BB1" w:rsidRDefault="00452BB1" w:rsidP="00452B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Rectangle 2" o:spid="_x0000_s1034" style="position:absolute;left:0;text-align:left;margin-left:360.45pt;margin-top:.85pt;width:134.8pt;height:11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" fillcolor="white [3212]" stroked="f" strokeweight="2pt">
                <v:textbox>
                  <w:txbxContent>
                    <w:p w:rsidR="00452BB1" w:rsidRPr="0033672C" w:rsidRDefault="00452BB1" w:rsidP="00452BB1">
                      <w:pPr>
                        <w:ind w:left="567"/>
                        <w:rPr>
                          <w:rFonts w:ascii="Tahoma" w:hAnsi="Tahoma" w:cs="Tahoma"/>
                          <w:color w:val="000000"/>
                          <w:sz w:val="16"/>
                          <w:szCs w:val="16"/>
                        </w:rPr>
                      </w:pPr>
                      <w:r>
                        <w:rPr>
                          <w:rFonts w:ascii="Tahoma" w:hAnsi="Tahoma" w:cs="Tahoma"/>
                          <w:color w:val="000000"/>
                          <w:sz w:val="16"/>
                          <w:szCs w:val="16"/>
                        </w:rPr>
                        <w:t xml:space="preserve">                                                                                                                                                                              </w:t>
                      </w:r>
                      <w:r w:rsidRPr="0033672C">
                        <w:rPr>
                          <w:rFonts w:ascii="Tahoma" w:hAnsi="Tahoma" w:cs="Tahoma"/>
                          <w:color w:val="000000"/>
                          <w:sz w:val="16"/>
                          <w:szCs w:val="16"/>
                        </w:rPr>
                        <w:t>Α. Ορισμό</w:t>
                      </w:r>
                      <w:r>
                        <w:rPr>
                          <w:rFonts w:ascii="Tahoma" w:hAnsi="Tahoma" w:cs="Tahoma"/>
                          <w:color w:val="000000"/>
                          <w:sz w:val="16"/>
                          <w:szCs w:val="16"/>
                        </w:rPr>
                        <w:t xml:space="preserve">                                                                                                                                                                    </w:t>
                      </w:r>
                      <w:r w:rsidRPr="0033672C">
                        <w:rPr>
                          <w:rFonts w:ascii="Tahoma" w:hAnsi="Tahoma" w:cs="Tahoma"/>
                          <w:color w:val="000000"/>
                          <w:sz w:val="16"/>
                          <w:szCs w:val="16"/>
                        </w:rPr>
                        <w:t>Β. Παρ</w:t>
                      </w:r>
                      <w:r>
                        <w:rPr>
                          <w:rFonts w:ascii="Tahoma" w:hAnsi="Tahoma" w:cs="Tahoma"/>
                          <w:color w:val="000000"/>
                          <w:sz w:val="16"/>
                          <w:szCs w:val="16"/>
                        </w:rPr>
                        <w:t>αδεί</w:t>
                      </w:r>
                      <w:r w:rsidRPr="0033672C">
                        <w:rPr>
                          <w:rFonts w:ascii="Tahoma" w:hAnsi="Tahoma" w:cs="Tahoma"/>
                          <w:color w:val="000000"/>
                          <w:sz w:val="16"/>
                          <w:szCs w:val="16"/>
                        </w:rPr>
                        <w:t>γμα</w:t>
                      </w:r>
                      <w:r>
                        <w:rPr>
                          <w:rFonts w:ascii="Tahoma" w:hAnsi="Tahoma" w:cs="Tahoma"/>
                          <w:color w:val="000000"/>
                          <w:sz w:val="16"/>
                          <w:szCs w:val="16"/>
                        </w:rPr>
                        <w:t>τα</w:t>
                      </w:r>
                    </w:p>
                    <w:p w:rsidR="00452BB1" w:rsidRPr="0033672C" w:rsidRDefault="00452BB1" w:rsidP="00452BB1">
                      <w:pPr>
                        <w:ind w:left="567"/>
                        <w:rPr>
                          <w:rFonts w:ascii="Tahoma" w:hAnsi="Tahoma" w:cs="Tahoma"/>
                          <w:color w:val="000000"/>
                          <w:sz w:val="16"/>
                          <w:szCs w:val="16"/>
                        </w:rPr>
                      </w:pPr>
                      <w:r w:rsidRPr="0033672C">
                        <w:rPr>
                          <w:rFonts w:ascii="Tahoma" w:hAnsi="Tahoma" w:cs="Tahoma"/>
                          <w:color w:val="000000"/>
                          <w:sz w:val="16"/>
                          <w:szCs w:val="16"/>
                        </w:rPr>
                        <w:t>Γ. Αίτιο- Αποτέλεσμα</w:t>
                      </w:r>
                    </w:p>
                    <w:p w:rsidR="00452BB1" w:rsidRPr="0033672C" w:rsidRDefault="00452BB1" w:rsidP="00452BB1">
                      <w:pPr>
                        <w:ind w:left="567"/>
                        <w:rPr>
                          <w:rFonts w:ascii="Tahoma" w:hAnsi="Tahoma" w:cs="Tahoma"/>
                          <w:color w:val="000000"/>
                          <w:sz w:val="16"/>
                          <w:szCs w:val="16"/>
                        </w:rPr>
                      </w:pPr>
                      <w:r w:rsidRPr="0033672C">
                        <w:rPr>
                          <w:rFonts w:ascii="Tahoma" w:hAnsi="Tahoma" w:cs="Tahoma"/>
                          <w:color w:val="000000"/>
                          <w:sz w:val="16"/>
                          <w:szCs w:val="16"/>
                        </w:rPr>
                        <w:t>Δ. Παραδείγματα</w:t>
                      </w:r>
                    </w:p>
                    <w:p w:rsidR="00452BB1" w:rsidRPr="0033672C" w:rsidRDefault="00452BB1" w:rsidP="00452BB1">
                      <w:pPr>
                        <w:ind w:left="567"/>
                        <w:rPr>
                          <w:rFonts w:ascii="Tahoma" w:hAnsi="Tahoma" w:cs="Tahoma"/>
                          <w:color w:val="000000"/>
                          <w:sz w:val="16"/>
                          <w:szCs w:val="16"/>
                        </w:rPr>
                      </w:pPr>
                      <w:r w:rsidRPr="0033672C">
                        <w:rPr>
                          <w:rFonts w:ascii="Tahoma" w:hAnsi="Tahoma" w:cs="Tahoma"/>
                          <w:color w:val="000000"/>
                          <w:sz w:val="16"/>
                          <w:szCs w:val="16"/>
                        </w:rPr>
                        <w:t>Ε. Αιτιολόγηση</w:t>
                      </w:r>
                    </w:p>
                    <w:p w:rsidR="00452BB1" w:rsidRPr="0033672C" w:rsidRDefault="00452BB1" w:rsidP="00452BB1">
                      <w:pPr>
                        <w:ind w:left="567"/>
                        <w:rPr>
                          <w:rFonts w:ascii="Tahoma" w:hAnsi="Tahoma" w:cs="Tahoma"/>
                          <w:color w:val="000000"/>
                          <w:sz w:val="16"/>
                          <w:szCs w:val="16"/>
                        </w:rPr>
                      </w:pPr>
                      <w:proofErr w:type="spellStart"/>
                      <w:r w:rsidRPr="0033672C">
                        <w:rPr>
                          <w:rFonts w:ascii="Tahoma" w:hAnsi="Tahoma" w:cs="Tahoma"/>
                          <w:color w:val="000000"/>
                          <w:sz w:val="16"/>
                          <w:szCs w:val="16"/>
                        </w:rPr>
                        <w:t>Στ</w:t>
                      </w:r>
                      <w:proofErr w:type="spellEnd"/>
                      <w:r w:rsidRPr="0033672C">
                        <w:rPr>
                          <w:rFonts w:ascii="Tahoma" w:hAnsi="Tahoma" w:cs="Tahoma"/>
                          <w:color w:val="000000"/>
                          <w:sz w:val="16"/>
                          <w:szCs w:val="16"/>
                        </w:rPr>
                        <w:t>. Σύγκριση – Αντίθεση</w:t>
                      </w:r>
                    </w:p>
                    <w:p w:rsidR="00452BB1" w:rsidRDefault="00452BB1" w:rsidP="00452BB1">
                      <w:pPr>
                        <w:ind w:left="567"/>
                        <w:rPr>
                          <w:rFonts w:ascii="Tahoma" w:hAnsi="Tahoma" w:cs="Tahoma"/>
                          <w:color w:val="000000"/>
                          <w:sz w:val="16"/>
                          <w:szCs w:val="16"/>
                        </w:rPr>
                      </w:pPr>
                      <w:r w:rsidRPr="0033672C">
                        <w:rPr>
                          <w:rFonts w:ascii="Tahoma" w:hAnsi="Tahoma" w:cs="Tahoma"/>
                          <w:color w:val="000000"/>
                          <w:sz w:val="16"/>
                          <w:szCs w:val="16"/>
                        </w:rPr>
                        <w:t>Ζ. Αναλογία</w:t>
                      </w:r>
                    </w:p>
                    <w:p w:rsidR="00452BB1" w:rsidRDefault="00452BB1" w:rsidP="00452BB1">
                      <w:pPr>
                        <w:jc w:val="center"/>
                      </w:pPr>
                    </w:p>
                  </w:txbxContent>
                </v:textbox>
              </v:rect>
            </w:pict>
          </mc:Fallback>
        </mc:AlternateContent>
      </w:r>
    </w:p>
    <w:p w:rsidR="006573A0" w:rsidRDefault="006573A0" w:rsidP="0053766A">
      <w:pPr>
        <w:ind w:left="142"/>
        <w:jc w:val="center"/>
        <w:rPr>
          <w:rFonts w:ascii="Tahoma" w:hAnsi="Tahoma" w:cs="Tahoma"/>
          <w:b/>
          <w:noProof/>
          <w:sz w:val="28"/>
          <w:szCs w:val="28"/>
          <w:lang w:eastAsia="el-GR"/>
        </w:rPr>
      </w:pPr>
    </w:p>
    <w:p w:rsidR="007F3C0B" w:rsidRDefault="007F3C0B" w:rsidP="0053766A">
      <w:pPr>
        <w:ind w:left="142"/>
        <w:jc w:val="center"/>
        <w:rPr>
          <w:rFonts w:ascii="Tahoma" w:hAnsi="Tahoma" w:cs="Tahoma"/>
          <w:b/>
          <w:noProof/>
          <w:sz w:val="28"/>
          <w:szCs w:val="28"/>
          <w:lang w:eastAsia="el-GR"/>
        </w:rPr>
      </w:pPr>
    </w:p>
    <w:p w:rsidR="007F3C0B" w:rsidRDefault="007F3C0B" w:rsidP="0053766A">
      <w:pPr>
        <w:ind w:left="142"/>
        <w:jc w:val="center"/>
        <w:rPr>
          <w:rFonts w:ascii="Tahoma" w:hAnsi="Tahoma" w:cs="Tahoma"/>
          <w:b/>
          <w:noProof/>
          <w:sz w:val="28"/>
          <w:szCs w:val="28"/>
          <w:lang w:eastAsia="el-GR"/>
        </w:rPr>
      </w:pPr>
    </w:p>
    <w:p w:rsidR="007F3C0B" w:rsidRDefault="007F3C0B" w:rsidP="0053766A">
      <w:pPr>
        <w:ind w:left="142"/>
        <w:jc w:val="center"/>
        <w:rPr>
          <w:rFonts w:ascii="Tahoma" w:hAnsi="Tahoma" w:cs="Tahoma"/>
          <w:b/>
          <w:noProof/>
          <w:sz w:val="28"/>
          <w:szCs w:val="28"/>
          <w:lang w:eastAsia="el-GR"/>
        </w:rPr>
      </w:pPr>
    </w:p>
    <w:p w:rsidR="00281CD1" w:rsidRDefault="00281CD1" w:rsidP="0053766A">
      <w:pPr>
        <w:ind w:left="142"/>
        <w:jc w:val="center"/>
        <w:rPr>
          <w:rFonts w:ascii="Tahoma" w:hAnsi="Tahoma" w:cs="Tahoma"/>
          <w:sz w:val="28"/>
          <w:szCs w:val="28"/>
        </w:rPr>
      </w:pPr>
    </w:p>
    <w:p w:rsidR="00281CD1" w:rsidRDefault="00281CD1" w:rsidP="0053766A">
      <w:pPr>
        <w:ind w:left="142"/>
        <w:jc w:val="center"/>
        <w:rPr>
          <w:rFonts w:ascii="Tahoma" w:hAnsi="Tahoma" w:cs="Tahoma"/>
          <w:sz w:val="28"/>
          <w:szCs w:val="28"/>
        </w:rPr>
      </w:pPr>
      <w:bookmarkStart w:id="0" w:name="_GoBack"/>
      <w:bookmarkEnd w:id="0"/>
    </w:p>
    <w:p w:rsidR="007F3C0B" w:rsidRPr="006573A0" w:rsidRDefault="00281CD1" w:rsidP="0053766A">
      <w:pPr>
        <w:ind w:left="142"/>
        <w:jc w:val="center"/>
        <w:rPr>
          <w:rFonts w:ascii="Tahoma" w:hAnsi="Tahoma" w:cs="Tahoma"/>
          <w:sz w:val="28"/>
          <w:szCs w:val="28"/>
        </w:rPr>
      </w:pPr>
      <w:r>
        <w:rPr>
          <w:rFonts w:ascii="Tahoma" w:hAnsi="Tahoma" w:cs="Tahoma"/>
          <w:noProof/>
          <w:sz w:val="28"/>
          <w:szCs w:val="28"/>
          <w:lang w:eastAsia="el-GR"/>
        </w:rPr>
        <mc:AlternateContent>
          <mc:Choice Requires="wpg">
            <w:drawing>
              <wp:anchor distT="0" distB="0" distL="114300" distR="114300" simplePos="0" relativeHeight="251668992" behindDoc="0" locked="0" layoutInCell="1" allowOverlap="1">
                <wp:simplePos x="0" y="0"/>
                <wp:positionH relativeFrom="column">
                  <wp:posOffset>125730</wp:posOffset>
                </wp:positionH>
                <wp:positionV relativeFrom="paragraph">
                  <wp:posOffset>55245</wp:posOffset>
                </wp:positionV>
                <wp:extent cx="6534150" cy="4457700"/>
                <wp:effectExtent l="0" t="0" r="19050" b="19050"/>
                <wp:wrapNone/>
                <wp:docPr id="18" name="Ομάδα 18"/>
                <wp:cNvGraphicFramePr/>
                <a:graphic xmlns:a="http://schemas.openxmlformats.org/drawingml/2006/main">
                  <a:graphicData uri="http://schemas.microsoft.com/office/word/2010/wordprocessingGroup">
                    <wpg:wgp>
                      <wpg:cNvGrpSpPr/>
                      <wpg:grpSpPr>
                        <a:xfrm>
                          <a:off x="0" y="0"/>
                          <a:ext cx="6534150" cy="4457700"/>
                          <a:chOff x="0" y="0"/>
                          <a:chExt cx="6534150" cy="4457700"/>
                        </a:xfrm>
                      </wpg:grpSpPr>
                      <wpg:grpSp>
                        <wpg:cNvPr id="8" name="Ομάδα 8"/>
                        <wpg:cNvGrpSpPr/>
                        <wpg:grpSpPr>
                          <a:xfrm>
                            <a:off x="352425" y="1905000"/>
                            <a:ext cx="5762625" cy="1971675"/>
                            <a:chOff x="0" y="0"/>
                            <a:chExt cx="5762625" cy="1971675"/>
                          </a:xfrm>
                        </wpg:grpSpPr>
                        <wps:wsp>
                          <wps:cNvPr id="4" name="Επεξήγηση με στρογγυλεμένο παραλληλόγραμμο 4"/>
                          <wps:cNvSpPr/>
                          <wps:spPr>
                            <a:xfrm>
                              <a:off x="0" y="0"/>
                              <a:ext cx="1762125" cy="1066800"/>
                            </a:xfrm>
                            <a:prstGeom prst="wedgeRoundRectCallout">
                              <a:avLst>
                                <a:gd name="adj1" fmla="val 60337"/>
                                <a:gd name="adj2" fmla="val 80310"/>
                                <a:gd name="adj3" fmla="val 16667"/>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7F3C0B" w:rsidRDefault="007F3C0B" w:rsidP="007F3C0B">
                                <w:pPr>
                                  <w:jc w:val="center"/>
                                  <w:rPr>
                                    <w:b/>
                                    <w:color w:val="000000" w:themeColor="text1"/>
                                    <w:u w:val="single"/>
                                  </w:rPr>
                                </w:pPr>
                                <w:r w:rsidRPr="007F3C0B">
                                  <w:rPr>
                                    <w:b/>
                                    <w:color w:val="000000" w:themeColor="text1"/>
                                    <w:u w:val="single"/>
                                  </w:rPr>
                                  <w:t xml:space="preserve">ΘΕΜΑΤΙΚΗ ΠΡΟΤΑΣΗ </w:t>
                                </w:r>
                                <w:r>
                                  <w:rPr>
                                    <w:b/>
                                    <w:color w:val="000000" w:themeColor="text1"/>
                                    <w:u w:val="single"/>
                                  </w:rPr>
                                  <w:t>ή</w:t>
                                </w:r>
                                <w:r w:rsidRPr="007F3C0B">
                                  <w:rPr>
                                    <w:b/>
                                    <w:color w:val="000000" w:themeColor="text1"/>
                                    <w:u w:val="single"/>
                                  </w:rPr>
                                  <w:t xml:space="preserve"> ΠΕΡΙΟΔΟΣ</w:t>
                                </w:r>
                                <w:r>
                                  <w:rPr>
                                    <w:b/>
                                    <w:color w:val="000000" w:themeColor="text1"/>
                                    <w:u w:val="single"/>
                                  </w:rPr>
                                  <w:t>:</w:t>
                                </w:r>
                              </w:p>
                              <w:p w:rsidR="007F3C0B" w:rsidRPr="007F3C0B" w:rsidRDefault="007F3C0B" w:rsidP="007F3C0B">
                                <w:pPr>
                                  <w:jc w:val="center"/>
                                  <w:rPr>
                                    <w:color w:val="000000" w:themeColor="text1"/>
                                  </w:rPr>
                                </w:pPr>
                                <w:r w:rsidRPr="007F3C0B">
                                  <w:rPr>
                                    <w:color w:val="000000" w:themeColor="text1"/>
                                  </w:rPr>
                                  <w:t>Ο πρόλογος της παραγράφου. Συνήθως είναι η πρώτη πρόταση.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Επεξήγηση με στρογγυλεμένο παραλληλόγραμμο 5"/>
                          <wps:cNvSpPr/>
                          <wps:spPr>
                            <a:xfrm>
                              <a:off x="2047875" y="0"/>
                              <a:ext cx="1285875" cy="857250"/>
                            </a:xfrm>
                            <a:prstGeom prst="wedgeRoundRectCallout">
                              <a:avLst>
                                <a:gd name="adj1" fmla="val 11168"/>
                                <a:gd name="adj2" fmla="val 103167"/>
                                <a:gd name="adj3" fmla="val 16667"/>
                              </a:avLst>
                            </a:prstGeom>
                            <a:noFill/>
                            <a:ln w="12700" cap="flat" cmpd="sng" algn="ctr">
                              <a:solidFill>
                                <a:srgbClr val="4F81BD">
                                  <a:shade val="50000"/>
                                </a:srgbClr>
                              </a:solidFill>
                              <a:prstDash val="solid"/>
                            </a:ln>
                            <a:effectLst/>
                          </wps:spPr>
                          <wps:txbx>
                            <w:txbxContent>
                              <w:p w:rsidR="007F3C0B" w:rsidRDefault="007F3C0B" w:rsidP="007F3C0B">
                                <w:pPr>
                                  <w:jc w:val="center"/>
                                  <w:rPr>
                                    <w:b/>
                                    <w:color w:val="000000" w:themeColor="text1"/>
                                    <w:u w:val="single"/>
                                  </w:rPr>
                                </w:pPr>
                                <w:r>
                                  <w:rPr>
                                    <w:b/>
                                    <w:color w:val="000000" w:themeColor="text1"/>
                                    <w:u w:val="single"/>
                                  </w:rPr>
                                  <w:t>ΛΕΠΤΟΜΕΡΕΙΕΣ</w:t>
                                </w:r>
                                <w:r>
                                  <w:rPr>
                                    <w:b/>
                                    <w:color w:val="000000" w:themeColor="text1"/>
                                    <w:u w:val="single"/>
                                  </w:rPr>
                                  <w:t>:</w:t>
                                </w:r>
                              </w:p>
                              <w:p w:rsidR="007F3C0B" w:rsidRPr="007F3C0B" w:rsidRDefault="007F3C0B" w:rsidP="007F3C0B">
                                <w:pPr>
                                  <w:jc w:val="center"/>
                                  <w:rPr>
                                    <w:color w:val="000000" w:themeColor="text1"/>
                                  </w:rPr>
                                </w:pPr>
                                <w:r>
                                  <w:rPr>
                                    <w:color w:val="000000" w:themeColor="text1"/>
                                  </w:rPr>
                                  <w:t>Αναπτύσσεται το κύριο θέμα.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Επεξήγηση με στρογγυλεμένο παραλληλόγραμμο 6"/>
                          <wps:cNvSpPr/>
                          <wps:spPr>
                            <a:xfrm>
                              <a:off x="3600450" y="0"/>
                              <a:ext cx="2162175" cy="1066800"/>
                            </a:xfrm>
                            <a:prstGeom prst="wedgeRoundRectCallout">
                              <a:avLst>
                                <a:gd name="adj1" fmla="val -38582"/>
                                <a:gd name="adj2" fmla="val 81364"/>
                                <a:gd name="adj3" fmla="val 16667"/>
                              </a:avLst>
                            </a:prstGeom>
                            <a:noFill/>
                            <a:ln w="12700" cap="flat" cmpd="sng" algn="ctr">
                              <a:solidFill>
                                <a:srgbClr val="4F81BD">
                                  <a:shade val="50000"/>
                                </a:srgbClr>
                              </a:solidFill>
                              <a:prstDash val="solid"/>
                            </a:ln>
                            <a:effectLst/>
                          </wps:spPr>
                          <wps:txbx>
                            <w:txbxContent>
                              <w:p w:rsidR="007F3C0B" w:rsidRDefault="007F3C0B" w:rsidP="007F3C0B">
                                <w:pPr>
                                  <w:jc w:val="center"/>
                                  <w:rPr>
                                    <w:b/>
                                    <w:color w:val="000000" w:themeColor="text1"/>
                                    <w:u w:val="single"/>
                                  </w:rPr>
                                </w:pPr>
                                <w:r>
                                  <w:rPr>
                                    <w:b/>
                                    <w:color w:val="000000" w:themeColor="text1"/>
                                    <w:u w:val="single"/>
                                  </w:rPr>
                                  <w:t>ΚΑΤΑΚΛΕΙΔΑ</w:t>
                                </w:r>
                                <w:r>
                                  <w:rPr>
                                    <w:b/>
                                    <w:color w:val="000000" w:themeColor="text1"/>
                                    <w:u w:val="single"/>
                                  </w:rPr>
                                  <w:t>:</w:t>
                                </w:r>
                              </w:p>
                              <w:p w:rsidR="007F3C0B" w:rsidRPr="007F3C0B" w:rsidRDefault="007F3C0B" w:rsidP="007F3C0B">
                                <w:pPr>
                                  <w:jc w:val="center"/>
                                  <w:rPr>
                                    <w:color w:val="000000" w:themeColor="text1"/>
                                  </w:rPr>
                                </w:pPr>
                                <w:r>
                                  <w:rPr>
                                    <w:color w:val="000000" w:themeColor="text1"/>
                                  </w:rPr>
                                  <w:t>Είναι το συμπέρασμα. Συνήθως είναι η τελευταία πρόταση της παραγράφου. (Μπορεί και να παραληφθεί)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Έλλειψη 7"/>
                          <wps:cNvSpPr/>
                          <wps:spPr>
                            <a:xfrm>
                              <a:off x="1552575" y="1343025"/>
                              <a:ext cx="2657475" cy="6286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F3C0B" w:rsidRPr="007F3C0B" w:rsidRDefault="007F3C0B" w:rsidP="007F3C0B">
                                <w:pPr>
                                  <w:jc w:val="center"/>
                                  <w:rPr>
                                    <w:color w:val="000000" w:themeColor="text1"/>
                                    <w:sz w:val="40"/>
                                    <w:szCs w:val="40"/>
                                  </w:rPr>
                                </w:pPr>
                                <w:r w:rsidRPr="007F3C0B">
                                  <w:rPr>
                                    <w:color w:val="000000" w:themeColor="text1"/>
                                    <w:sz w:val="40"/>
                                    <w:szCs w:val="40"/>
                                  </w:rPr>
                                  <w:t>ΠΑΡΑΓΡΑΦΟΣ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Ορθογώνιο 16"/>
                        <wps:cNvSpPr/>
                        <wps:spPr>
                          <a:xfrm>
                            <a:off x="0" y="0"/>
                            <a:ext cx="6534150" cy="44577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Ομάδα 18" o:spid="_x0000_s1035" style="position:absolute;left:0;text-align:left;margin-left:9.9pt;margin-top:4.35pt;width:514.5pt;height:351pt;z-index:251668992;mso-position-horizontal-relative:text;mso-position-vertical-relative:text" coordsize="65341,4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">
                <v:group id="Ομάδα 8" o:spid="_x0000_s1036" style="position:absolute;left:3524;top:19050;width:57626;height:19716" coordsize="57626,19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Επεξήγηση με στρογγυλεμένο παραλληλόγραμμο 4" o:spid="_x0000_s1037" type="#_x0000_t62" style="position:absolute;width:17621;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Vz8QA&#10;AADaAAAADwAAAGRycy9kb3ducmV2LnhtbESPQWvCQBSE70L/w/IK3nTTqqGkrpIqggdB1LTQ2yP7&#10;moRm34bsGuO/dwXB4zAz3zDzZW9q0VHrKssK3sYRCOLc6ooLBdlpM/oA4TyyxtoyKbiSg+XiZTDH&#10;RNsLH6g7+kIECLsEFZTeN4mULi/JoBvbhjh4f7Y16INsC6lbvAS4qeV7FMXSYMVhocSGViXl/8ez&#10;UbBap9+7bD+Ls6/U4qT7ic+TX1Rq+NqnnyA89f4ZfrS3WsEU7lfCD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lc/EAAAA2gAAAA8AAAAAAAAAAAAAAAAAmAIAAGRycy9k&#10;b3ducmV2LnhtbFBLBQYAAAAABAAEAPUAAACJAwAAAAA=&#10;" adj="23833,28147" filled="f" strokecolor="#243f60 [1604]" strokeweight="1pt">
                    <v:textbox>
                      <w:txbxContent>
                        <w:p w:rsidR="007F3C0B" w:rsidRDefault="007F3C0B" w:rsidP="007F3C0B">
                          <w:pPr>
                            <w:jc w:val="center"/>
                            <w:rPr>
                              <w:b/>
                              <w:color w:val="000000" w:themeColor="text1"/>
                              <w:u w:val="single"/>
                            </w:rPr>
                          </w:pPr>
                          <w:r w:rsidRPr="007F3C0B">
                            <w:rPr>
                              <w:b/>
                              <w:color w:val="000000" w:themeColor="text1"/>
                              <w:u w:val="single"/>
                            </w:rPr>
                            <w:t xml:space="preserve">ΘΕΜΑΤΙΚΗ ΠΡΟΤΑΣΗ </w:t>
                          </w:r>
                          <w:r>
                            <w:rPr>
                              <w:b/>
                              <w:color w:val="000000" w:themeColor="text1"/>
                              <w:u w:val="single"/>
                            </w:rPr>
                            <w:t>ή</w:t>
                          </w:r>
                          <w:r w:rsidRPr="007F3C0B">
                            <w:rPr>
                              <w:b/>
                              <w:color w:val="000000" w:themeColor="text1"/>
                              <w:u w:val="single"/>
                            </w:rPr>
                            <w:t xml:space="preserve"> ΠΕΡΙΟΔΟΣ</w:t>
                          </w:r>
                          <w:r>
                            <w:rPr>
                              <w:b/>
                              <w:color w:val="000000" w:themeColor="text1"/>
                              <w:u w:val="single"/>
                            </w:rPr>
                            <w:t>:</w:t>
                          </w:r>
                        </w:p>
                        <w:p w:rsidR="007F3C0B" w:rsidRPr="007F3C0B" w:rsidRDefault="007F3C0B" w:rsidP="007F3C0B">
                          <w:pPr>
                            <w:jc w:val="center"/>
                            <w:rPr>
                              <w:color w:val="000000" w:themeColor="text1"/>
                            </w:rPr>
                          </w:pPr>
                          <w:r w:rsidRPr="007F3C0B">
                            <w:rPr>
                              <w:color w:val="000000" w:themeColor="text1"/>
                            </w:rPr>
                            <w:t>Ο πρόλογος της παραγράφου. Συνήθως είναι η πρώτη πρόταση.</w:t>
                          </w:r>
                        </w:p>
                      </w:txbxContent>
                    </v:textbox>
                  </v:shape>
                  <v:shape id="Επεξήγηση με στρογγυλεμένο παραλληλόγραμμο 5" o:spid="_x0000_s1038" type="#_x0000_t62" style="position:absolute;left:20478;width:12859;height:8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0kWMIA&#10;AADaAAAADwAAAGRycy9kb3ducmV2LnhtbESPT2sCMRTE7wW/Q3hCbzVrS6usRtGC0EMF/4LHR/Lc&#10;LG5eliTq9tubQqHHYWZ+w0znnWvEjUKsPSsYDgoQxNqbmisFh/3qZQwiJmSDjWdS8EMR5rPe0xRL&#10;4++8pdsuVSJDOJaowKbUllJGbclhHPiWOHtnHxymLEMlTcB7hrtGvhbFh3RYc16w2NKnJX3ZXZ2C&#10;0ea88Fa/hf338mQ2h6OptV4r9dzvFhMQibr0H/5rfxkF7/B7Jd8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SRYwgAAANoAAAAPAAAAAAAAAAAAAAAAAJgCAABkcnMvZG93&#10;bnJldi54bWxQSwUGAAAAAAQABAD1AAAAhwMAAAAA&#10;" adj="13212,33084" filled="f" strokecolor="#385d8a" strokeweight="1pt">
                    <v:textbox>
                      <w:txbxContent>
                        <w:p w:rsidR="007F3C0B" w:rsidRDefault="007F3C0B" w:rsidP="007F3C0B">
                          <w:pPr>
                            <w:jc w:val="center"/>
                            <w:rPr>
                              <w:b/>
                              <w:color w:val="000000" w:themeColor="text1"/>
                              <w:u w:val="single"/>
                            </w:rPr>
                          </w:pPr>
                          <w:r>
                            <w:rPr>
                              <w:b/>
                              <w:color w:val="000000" w:themeColor="text1"/>
                              <w:u w:val="single"/>
                            </w:rPr>
                            <w:t>ΛΕΠΤΟΜΕΡΕΙΕΣ</w:t>
                          </w:r>
                          <w:r>
                            <w:rPr>
                              <w:b/>
                              <w:color w:val="000000" w:themeColor="text1"/>
                              <w:u w:val="single"/>
                            </w:rPr>
                            <w:t>:</w:t>
                          </w:r>
                        </w:p>
                        <w:p w:rsidR="007F3C0B" w:rsidRPr="007F3C0B" w:rsidRDefault="007F3C0B" w:rsidP="007F3C0B">
                          <w:pPr>
                            <w:jc w:val="center"/>
                            <w:rPr>
                              <w:color w:val="000000" w:themeColor="text1"/>
                            </w:rPr>
                          </w:pPr>
                          <w:r>
                            <w:rPr>
                              <w:color w:val="000000" w:themeColor="text1"/>
                            </w:rPr>
                            <w:t>Αναπτύσσεται το κύριο θέμα.</w:t>
                          </w:r>
                        </w:p>
                      </w:txbxContent>
                    </v:textbox>
                  </v:shape>
                  <v:shape id="Επεξήγηση με στρογγυλεμένο παραλληλόγραμμο 6" o:spid="_x0000_s1039" type="#_x0000_t62" style="position:absolute;left:36004;width:21622;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2hs8IA&#10;AADaAAAADwAAAGRycy9kb3ducmV2LnhtbESPT4vCMBTE7wt+h/AEb2uquCLVKCq74Lon/4HHZ/Ns&#10;i8lLaaLWb2+EBY/DzPyGmcwaa8SNal86VtDrJiCIM6dLzhXsdz+fIxA+IGs0jknBgzzMpq2PCaba&#10;3XlDt23IRYSwT1FBEUKVSumzgiz6rquIo3d2tcUQZZ1LXeM9wq2R/SQZSoslx4UCK1oWlF22V6tg&#10;c1geZX+wNr/ZwCzOf6fqu7l+KdVpN/MxiEBNeIf/2yutYAivK/EG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aGzwgAAANoAAAAPAAAAAAAAAAAAAAAAAJgCAABkcnMvZG93&#10;bnJldi54bWxQSwUGAAAAAAQABAD1AAAAhwMAAAAA&#10;" adj="2466,28375" filled="f" strokecolor="#385d8a" strokeweight="1pt">
                    <v:textbox>
                      <w:txbxContent>
                        <w:p w:rsidR="007F3C0B" w:rsidRDefault="007F3C0B" w:rsidP="007F3C0B">
                          <w:pPr>
                            <w:jc w:val="center"/>
                            <w:rPr>
                              <w:b/>
                              <w:color w:val="000000" w:themeColor="text1"/>
                              <w:u w:val="single"/>
                            </w:rPr>
                          </w:pPr>
                          <w:r>
                            <w:rPr>
                              <w:b/>
                              <w:color w:val="000000" w:themeColor="text1"/>
                              <w:u w:val="single"/>
                            </w:rPr>
                            <w:t>ΚΑΤΑΚΛΕΙΔΑ</w:t>
                          </w:r>
                          <w:r>
                            <w:rPr>
                              <w:b/>
                              <w:color w:val="000000" w:themeColor="text1"/>
                              <w:u w:val="single"/>
                            </w:rPr>
                            <w:t>:</w:t>
                          </w:r>
                        </w:p>
                        <w:p w:rsidR="007F3C0B" w:rsidRPr="007F3C0B" w:rsidRDefault="007F3C0B" w:rsidP="007F3C0B">
                          <w:pPr>
                            <w:jc w:val="center"/>
                            <w:rPr>
                              <w:color w:val="000000" w:themeColor="text1"/>
                            </w:rPr>
                          </w:pPr>
                          <w:r>
                            <w:rPr>
                              <w:color w:val="000000" w:themeColor="text1"/>
                            </w:rPr>
                            <w:t>Είναι το συμπέρασμα. Συνήθως είναι η τελευταία πρόταση της παραγράφου. (Μπορεί και να παραληφθεί)</w:t>
                          </w:r>
                        </w:p>
                      </w:txbxContent>
                    </v:textbox>
                  </v:shape>
                  <v:oval id="Έλλειψη 7" o:spid="_x0000_s1040" style="position:absolute;left:15525;top:13430;width:26575;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fxtMIA&#10;AADaAAAADwAAAGRycy9kb3ducmV2LnhtbESPQWvCQBSE7wX/w/KE3upGCbVEV1FByEmIFsTbI/ua&#10;hO6+DdnVJP++KxQ8DjPzDbPeDtaIB3W+caxgPktAEJdON1wp+L4cP75A+ICs0TgmBSN52G4mb2vM&#10;tOu5oMc5VCJC2GeooA6hzaT0ZU0W/cy1xNH7cZ3FEGVXSd1hH+HWyEWSfEqLDceFGls61FT+nu9W&#10;QZrb9GTGoufb0Rg+LK52ub8q9T4ddisQgYbwCv+3c61gCc8r8Qb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B/G0wgAAANoAAAAPAAAAAAAAAAAAAAAAAJgCAABkcnMvZG93&#10;bnJldi54bWxQSwUGAAAAAAQABAD1AAAAhwMAAAAA&#10;" filled="f" strokecolor="#243f60 [1604]" strokeweight="2pt">
                    <v:textbox>
                      <w:txbxContent>
                        <w:p w:rsidR="007F3C0B" w:rsidRPr="007F3C0B" w:rsidRDefault="007F3C0B" w:rsidP="007F3C0B">
                          <w:pPr>
                            <w:jc w:val="center"/>
                            <w:rPr>
                              <w:color w:val="000000" w:themeColor="text1"/>
                              <w:sz w:val="40"/>
                              <w:szCs w:val="40"/>
                            </w:rPr>
                          </w:pPr>
                          <w:r w:rsidRPr="007F3C0B">
                            <w:rPr>
                              <w:color w:val="000000" w:themeColor="text1"/>
                              <w:sz w:val="40"/>
                              <w:szCs w:val="40"/>
                            </w:rPr>
                            <w:t>ΠΑΡΑΓΡΑΦΟΣ</w:t>
                          </w:r>
                        </w:p>
                      </w:txbxContent>
                    </v:textbox>
                  </v:oval>
                </v:group>
                <v:rect id="Ορθογώνιο 16" o:spid="_x0000_s1041" style="position:absolute;width:65341;height:445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ysAA&#10;AADbAAAADwAAAGRycy9kb3ducmV2LnhtbERPPWvDMBDdC/0P4grZGqke7OBECSFQ8FAIjTNkPKyL&#10;ZWKdjKXa7r+vCoVu93iftzssrhcTjaHzrOFtrUAQN9503Gq41u+vGxAhIhvsPZOGbwpw2D8/7bA0&#10;fuZPmi6xFSmEQ4kabIxDKWVoLDkMaz8QJ+7uR4cxwbGVZsQ5hbteZkrl0mHHqcHiQCdLzePy5TTM&#10;mKtzbbLgipuqaunsqfiwWq9eluMWRKQl/ov/3JVJ83P4/SUdIP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TysAAAADbAAAADwAAAAAAAAAAAAAAAACYAgAAZHJzL2Rvd25y&#10;ZXYueG1sUEsFBgAAAAAEAAQA9QAAAIUDAAAAAA==&#10;" filled="f" strokecolor="#243f60 [1604]" strokeweight="1.5pt"/>
              </v:group>
            </w:pict>
          </mc:Fallback>
        </mc:AlternateContent>
      </w:r>
    </w:p>
    <w:p w:rsidR="006573A0" w:rsidRDefault="007F3C0B" w:rsidP="007F3C0B">
      <w:pPr>
        <w:jc w:val="center"/>
        <w:rPr>
          <w:rFonts w:asciiTheme="minorHAnsi" w:hAnsiTheme="minorHAnsi" w:cstheme="minorHAnsi"/>
          <w:b/>
          <w:spacing w:val="32"/>
          <w:sz w:val="40"/>
          <w:szCs w:val="40"/>
        </w:rPr>
      </w:pPr>
      <w:r w:rsidRPr="007F3C0B">
        <w:rPr>
          <w:rFonts w:asciiTheme="minorHAnsi" w:hAnsiTheme="minorHAnsi" w:cstheme="minorHAnsi"/>
          <w:b/>
          <w:spacing w:val="32"/>
          <w:sz w:val="40"/>
          <w:szCs w:val="40"/>
        </w:rPr>
        <w:t>ΠΑΡΑΓΡΑΦΟΣ</w:t>
      </w:r>
    </w:p>
    <w:p w:rsidR="00281CD1" w:rsidRDefault="00281CD1" w:rsidP="007F3C0B">
      <w:pPr>
        <w:jc w:val="center"/>
        <w:rPr>
          <w:rFonts w:asciiTheme="minorHAnsi" w:hAnsiTheme="minorHAnsi" w:cstheme="minorHAnsi"/>
          <w:b/>
          <w:spacing w:val="32"/>
          <w:sz w:val="40"/>
          <w:szCs w:val="40"/>
        </w:rPr>
      </w:pPr>
    </w:p>
    <w:p w:rsidR="007F3C0B" w:rsidRDefault="007F3C0B" w:rsidP="00281CD1">
      <w:pPr>
        <w:ind w:left="851"/>
        <w:rPr>
          <w:rFonts w:asciiTheme="minorHAnsi" w:hAnsiTheme="minorHAnsi" w:cstheme="minorHAnsi"/>
          <w:b/>
          <w:sz w:val="28"/>
          <w:szCs w:val="28"/>
        </w:rPr>
      </w:pPr>
      <w:r w:rsidRPr="007F3C0B">
        <w:rPr>
          <w:rFonts w:asciiTheme="minorHAnsi" w:hAnsiTheme="minorHAnsi" w:cstheme="minorHAnsi"/>
          <w:b/>
          <w:sz w:val="28"/>
          <w:szCs w:val="28"/>
        </w:rPr>
        <w:t xml:space="preserve">Ενιαίο κείμενο με </w:t>
      </w:r>
      <w:r>
        <w:rPr>
          <w:rFonts w:asciiTheme="minorHAnsi" w:hAnsiTheme="minorHAnsi" w:cstheme="minorHAnsi"/>
          <w:b/>
          <w:sz w:val="28"/>
          <w:szCs w:val="28"/>
        </w:rPr>
        <w:t>αρχή, ανάπτυξη και τέλος.</w:t>
      </w:r>
    </w:p>
    <w:p w:rsidR="007F3C0B" w:rsidRDefault="007F3C0B" w:rsidP="00281CD1">
      <w:pPr>
        <w:pStyle w:val="a5"/>
        <w:numPr>
          <w:ilvl w:val="0"/>
          <w:numId w:val="1"/>
        </w:numPr>
        <w:ind w:left="1134"/>
        <w:rPr>
          <w:rFonts w:asciiTheme="minorHAnsi" w:hAnsiTheme="minorHAnsi" w:cstheme="minorHAnsi"/>
          <w:b/>
          <w:sz w:val="28"/>
          <w:szCs w:val="28"/>
        </w:rPr>
      </w:pPr>
      <w:r>
        <w:rPr>
          <w:rFonts w:asciiTheme="minorHAnsi" w:hAnsiTheme="minorHAnsi" w:cstheme="minorHAnsi"/>
          <w:b/>
          <w:sz w:val="28"/>
          <w:szCs w:val="28"/>
        </w:rPr>
        <w:t>Στην αρχή της παραγράφου γράφουμε το θέμα κι έπειτα το αναλύουμε.</w:t>
      </w:r>
    </w:p>
    <w:p w:rsidR="007F3C0B" w:rsidRDefault="007F3C0B" w:rsidP="00281CD1">
      <w:pPr>
        <w:pStyle w:val="a5"/>
        <w:numPr>
          <w:ilvl w:val="0"/>
          <w:numId w:val="1"/>
        </w:numPr>
        <w:ind w:left="1134"/>
        <w:rPr>
          <w:rFonts w:asciiTheme="minorHAnsi" w:hAnsiTheme="minorHAnsi" w:cstheme="minorHAnsi"/>
          <w:b/>
          <w:sz w:val="28"/>
          <w:szCs w:val="28"/>
        </w:rPr>
      </w:pPr>
      <w:r>
        <w:rPr>
          <w:rFonts w:asciiTheme="minorHAnsi" w:hAnsiTheme="minorHAnsi" w:cstheme="minorHAnsi"/>
          <w:b/>
          <w:sz w:val="28"/>
          <w:szCs w:val="28"/>
        </w:rPr>
        <w:t>Συνδέουμε τις προτάσεις με συνδετικές λέξεις.</w:t>
      </w:r>
    </w:p>
    <w:p w:rsidR="007F3C0B" w:rsidRDefault="007F3C0B" w:rsidP="00281CD1">
      <w:pPr>
        <w:pStyle w:val="a5"/>
        <w:numPr>
          <w:ilvl w:val="0"/>
          <w:numId w:val="1"/>
        </w:numPr>
        <w:ind w:left="1134"/>
        <w:rPr>
          <w:rFonts w:asciiTheme="minorHAnsi" w:hAnsiTheme="minorHAnsi" w:cstheme="minorHAnsi"/>
          <w:b/>
          <w:sz w:val="28"/>
          <w:szCs w:val="28"/>
        </w:rPr>
      </w:pPr>
      <w:r>
        <w:rPr>
          <w:rFonts w:asciiTheme="minorHAnsi" w:hAnsiTheme="minorHAnsi" w:cstheme="minorHAnsi"/>
          <w:b/>
          <w:sz w:val="28"/>
          <w:szCs w:val="28"/>
        </w:rPr>
        <w:t xml:space="preserve">Αφήνουμε περιθώριο στην αρχή (εσοχή 1 </w:t>
      </w:r>
      <w:r>
        <w:rPr>
          <w:rFonts w:asciiTheme="minorHAnsi" w:hAnsiTheme="minorHAnsi" w:cstheme="minorHAnsi"/>
          <w:b/>
          <w:sz w:val="28"/>
          <w:szCs w:val="28"/>
          <w:lang w:val="en-US"/>
        </w:rPr>
        <w:t>cm</w:t>
      </w:r>
      <w:r>
        <w:rPr>
          <w:rFonts w:asciiTheme="minorHAnsi" w:hAnsiTheme="minorHAnsi" w:cstheme="minorHAnsi"/>
          <w:b/>
          <w:sz w:val="28"/>
          <w:szCs w:val="28"/>
        </w:rPr>
        <w:t>).</w:t>
      </w:r>
    </w:p>
    <w:p w:rsidR="007F3C0B" w:rsidRDefault="007F3C0B" w:rsidP="007F3C0B">
      <w:pPr>
        <w:rPr>
          <w:rFonts w:asciiTheme="minorHAnsi" w:hAnsiTheme="minorHAnsi" w:cstheme="minorHAnsi"/>
          <w:b/>
          <w:sz w:val="28"/>
          <w:szCs w:val="28"/>
        </w:rPr>
      </w:pPr>
    </w:p>
    <w:p w:rsidR="007F3C0B" w:rsidRDefault="007F3C0B" w:rsidP="007F3C0B">
      <w:pPr>
        <w:rPr>
          <w:rFonts w:asciiTheme="minorHAnsi" w:hAnsiTheme="minorHAnsi" w:cstheme="minorHAnsi"/>
          <w:b/>
          <w:sz w:val="28"/>
          <w:szCs w:val="28"/>
        </w:rPr>
      </w:pPr>
    </w:p>
    <w:p w:rsidR="007F3C0B" w:rsidRPr="007F3C0B" w:rsidRDefault="007F3C0B" w:rsidP="007F3C0B">
      <w:pPr>
        <w:rPr>
          <w:rFonts w:asciiTheme="minorHAnsi" w:hAnsiTheme="minorHAnsi" w:cstheme="minorHAnsi"/>
          <w:b/>
          <w:sz w:val="28"/>
          <w:szCs w:val="28"/>
        </w:rPr>
      </w:pPr>
    </w:p>
    <w:p w:rsidR="006573A0" w:rsidRPr="006573A0" w:rsidRDefault="006573A0" w:rsidP="006573A0">
      <w:pPr>
        <w:rPr>
          <w:rFonts w:ascii="Tahoma" w:hAnsi="Tahoma" w:cs="Tahoma"/>
          <w:sz w:val="28"/>
          <w:szCs w:val="28"/>
        </w:rPr>
      </w:pPr>
    </w:p>
    <w:p w:rsidR="006573A0" w:rsidRDefault="006573A0" w:rsidP="006573A0">
      <w:pPr>
        <w:rPr>
          <w:rFonts w:ascii="Tahoma" w:hAnsi="Tahoma" w:cs="Tahoma"/>
          <w:sz w:val="28"/>
          <w:szCs w:val="28"/>
        </w:rPr>
      </w:pPr>
    </w:p>
    <w:tbl>
      <w:tblPr>
        <w:tblStyle w:val="GridTable4Accent4"/>
        <w:tblpPr w:leftFromText="180" w:rightFromText="180" w:vertAnchor="text" w:horzAnchor="margin" w:tblpXSpec="center" w:tblpY="4229"/>
        <w:tblW w:w="0" w:type="auto"/>
        <w:tblLook w:val="04A0" w:firstRow="1" w:lastRow="0" w:firstColumn="1" w:lastColumn="0" w:noHBand="0" w:noVBand="1"/>
      </w:tblPr>
      <w:tblGrid>
        <w:gridCol w:w="8613"/>
      </w:tblGrid>
      <w:tr w:rsidR="0053766A" w:rsidTr="00281CD1">
        <w:trPr>
          <w:cnfStyle w:val="100000000000" w:firstRow="1" w:lastRow="0" w:firstColumn="0" w:lastColumn="0" w:oddVBand="0" w:evenVBand="0" w:oddHBand="0" w:evenHBand="0"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8613" w:type="dxa"/>
            <w:vAlign w:val="center"/>
          </w:tcPr>
          <w:p w:rsidR="0053766A" w:rsidRPr="00F724E2" w:rsidRDefault="0053766A" w:rsidP="00281CD1">
            <w:pPr>
              <w:jc w:val="center"/>
              <w:rPr>
                <w:rFonts w:asciiTheme="minorHAnsi" w:hAnsiTheme="minorHAnsi" w:cstheme="minorHAnsi"/>
                <w:sz w:val="72"/>
                <w:szCs w:val="72"/>
              </w:rPr>
            </w:pPr>
            <w:r w:rsidRPr="00F724E2">
              <w:rPr>
                <w:rFonts w:asciiTheme="minorHAnsi" w:hAnsiTheme="minorHAnsi" w:cstheme="minorHAnsi"/>
                <w:sz w:val="72"/>
                <w:szCs w:val="72"/>
              </w:rPr>
              <w:t>ΕΚΘΕΣΗ</w:t>
            </w:r>
          </w:p>
        </w:tc>
      </w:tr>
      <w:tr w:rsidR="0053766A" w:rsidTr="00281CD1">
        <w:trPr>
          <w:cnfStyle w:val="000000100000" w:firstRow="0" w:lastRow="0" w:firstColumn="0" w:lastColumn="0" w:oddVBand="0" w:evenVBand="0" w:oddHBand="1" w:evenHBand="0"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8613" w:type="dxa"/>
            <w:vAlign w:val="center"/>
          </w:tcPr>
          <w:p w:rsidR="00161ED9" w:rsidRDefault="0053766A" w:rsidP="00281CD1">
            <w:pPr>
              <w:rPr>
                <w:rFonts w:ascii="Tahoma" w:hAnsi="Tahoma" w:cs="Tahoma"/>
                <w:sz w:val="32"/>
                <w:szCs w:val="32"/>
              </w:rPr>
            </w:pPr>
            <w:r w:rsidRPr="0053766A">
              <w:rPr>
                <w:rFonts w:ascii="Tahoma" w:hAnsi="Tahoma" w:cs="Tahoma"/>
                <w:sz w:val="32"/>
                <w:szCs w:val="32"/>
              </w:rPr>
              <w:t>α) ΠΡΟΛΟΓΟΣ</w:t>
            </w:r>
            <w:r w:rsidR="00161ED9">
              <w:rPr>
                <w:rFonts w:ascii="Tahoma" w:hAnsi="Tahoma" w:cs="Tahoma"/>
                <w:sz w:val="32"/>
                <w:szCs w:val="32"/>
              </w:rPr>
              <w:t xml:space="preserve"> : </w:t>
            </w:r>
            <w:r w:rsidR="00F724E2" w:rsidRPr="0053766A">
              <w:rPr>
                <w:rFonts w:ascii="Tahoma" w:hAnsi="Tahoma" w:cs="Tahoma"/>
                <w:sz w:val="32"/>
                <w:szCs w:val="32"/>
              </w:rPr>
              <w:t>προαναγγέλλει</w:t>
            </w:r>
            <w:r w:rsidRPr="0053766A">
              <w:rPr>
                <w:rFonts w:ascii="Tahoma" w:hAnsi="Tahoma" w:cs="Tahoma"/>
                <w:sz w:val="32"/>
                <w:szCs w:val="32"/>
              </w:rPr>
              <w:t xml:space="preserve"> το περιεχόμενο του</w:t>
            </w:r>
          </w:p>
          <w:p w:rsidR="0053766A" w:rsidRPr="0053766A" w:rsidRDefault="00161ED9" w:rsidP="00281CD1">
            <w:pPr>
              <w:rPr>
                <w:rFonts w:ascii="Tahoma" w:hAnsi="Tahoma" w:cs="Tahoma"/>
                <w:sz w:val="32"/>
                <w:szCs w:val="32"/>
              </w:rPr>
            </w:pPr>
            <w:r>
              <w:rPr>
                <w:rFonts w:ascii="Tahoma" w:hAnsi="Tahoma" w:cs="Tahoma"/>
                <w:sz w:val="32"/>
                <w:szCs w:val="32"/>
              </w:rPr>
              <w:t xml:space="preserve">                          </w:t>
            </w:r>
            <w:r w:rsidRPr="0053766A">
              <w:rPr>
                <w:rFonts w:ascii="Tahoma" w:hAnsi="Tahoma" w:cs="Tahoma"/>
                <w:sz w:val="32"/>
                <w:szCs w:val="32"/>
              </w:rPr>
              <w:t xml:space="preserve"> κυρίως θέματος με λίγα λόγια</w:t>
            </w:r>
            <w:r>
              <w:rPr>
                <w:rFonts w:ascii="Tahoma" w:hAnsi="Tahoma" w:cs="Tahoma"/>
                <w:sz w:val="32"/>
                <w:szCs w:val="32"/>
              </w:rPr>
              <w:t xml:space="preserve">                         </w:t>
            </w:r>
            <w:r w:rsidR="0053766A" w:rsidRPr="0053766A">
              <w:rPr>
                <w:rFonts w:ascii="Tahoma" w:hAnsi="Tahoma" w:cs="Tahoma"/>
                <w:sz w:val="32"/>
                <w:szCs w:val="32"/>
              </w:rPr>
              <w:t xml:space="preserve"> </w:t>
            </w:r>
            <w:r>
              <w:rPr>
                <w:rFonts w:ascii="Tahoma" w:hAnsi="Tahoma" w:cs="Tahoma"/>
                <w:sz w:val="32"/>
                <w:szCs w:val="32"/>
              </w:rPr>
              <w:t xml:space="preserve">     </w:t>
            </w:r>
          </w:p>
        </w:tc>
      </w:tr>
      <w:tr w:rsidR="0053766A" w:rsidTr="00281CD1">
        <w:trPr>
          <w:trHeight w:val="1228"/>
        </w:trPr>
        <w:tc>
          <w:tcPr>
            <w:cnfStyle w:val="001000000000" w:firstRow="0" w:lastRow="0" w:firstColumn="1" w:lastColumn="0" w:oddVBand="0" w:evenVBand="0" w:oddHBand="0" w:evenHBand="0" w:firstRowFirstColumn="0" w:firstRowLastColumn="0" w:lastRowFirstColumn="0" w:lastRowLastColumn="0"/>
            <w:tcW w:w="8613" w:type="dxa"/>
            <w:vAlign w:val="center"/>
          </w:tcPr>
          <w:p w:rsidR="0053766A" w:rsidRDefault="0053766A" w:rsidP="00281CD1">
            <w:pPr>
              <w:rPr>
                <w:rFonts w:ascii="Tahoma" w:hAnsi="Tahoma" w:cs="Tahoma"/>
                <w:sz w:val="32"/>
                <w:szCs w:val="32"/>
              </w:rPr>
            </w:pPr>
            <w:r w:rsidRPr="0053766A">
              <w:rPr>
                <w:rFonts w:ascii="Tahoma" w:hAnsi="Tahoma" w:cs="Tahoma"/>
                <w:sz w:val="32"/>
                <w:szCs w:val="32"/>
              </w:rPr>
              <w:t>α) ΚΥΡΙΩΣ  ΘΕΜΑ</w:t>
            </w:r>
            <w:r w:rsidR="00161ED9">
              <w:rPr>
                <w:rFonts w:ascii="Tahoma" w:hAnsi="Tahoma" w:cs="Tahoma"/>
                <w:sz w:val="32"/>
                <w:szCs w:val="32"/>
              </w:rPr>
              <w:t xml:space="preserve"> : </w:t>
            </w:r>
            <w:r w:rsidRPr="0053766A">
              <w:rPr>
                <w:rFonts w:ascii="Tahoma" w:hAnsi="Tahoma" w:cs="Tahoma"/>
                <w:sz w:val="32"/>
                <w:szCs w:val="32"/>
              </w:rPr>
              <w:t xml:space="preserve">περιλαμβάνει 2 ή 3 </w:t>
            </w:r>
          </w:p>
          <w:p w:rsidR="00161ED9" w:rsidRPr="0053766A" w:rsidRDefault="00161ED9" w:rsidP="00281CD1">
            <w:pPr>
              <w:rPr>
                <w:rFonts w:ascii="Tahoma" w:hAnsi="Tahoma" w:cs="Tahoma"/>
                <w:sz w:val="32"/>
                <w:szCs w:val="32"/>
              </w:rPr>
            </w:pPr>
            <w:r>
              <w:rPr>
                <w:rFonts w:ascii="Tahoma" w:hAnsi="Tahoma" w:cs="Tahoma"/>
                <w:sz w:val="32"/>
                <w:szCs w:val="32"/>
              </w:rPr>
              <w:t xml:space="preserve">                                </w:t>
            </w:r>
            <w:r w:rsidRPr="0053766A">
              <w:rPr>
                <w:rFonts w:ascii="Tahoma" w:hAnsi="Tahoma" w:cs="Tahoma"/>
                <w:sz w:val="32"/>
                <w:szCs w:val="32"/>
              </w:rPr>
              <w:t xml:space="preserve"> παραγράφους</w:t>
            </w:r>
          </w:p>
        </w:tc>
      </w:tr>
      <w:tr w:rsidR="0053766A" w:rsidTr="00281CD1">
        <w:trPr>
          <w:cnfStyle w:val="000000100000" w:firstRow="0" w:lastRow="0" w:firstColumn="0" w:lastColumn="0" w:oddVBand="0" w:evenVBand="0" w:oddHBand="1" w:evenHBand="0"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8613" w:type="dxa"/>
            <w:vAlign w:val="center"/>
          </w:tcPr>
          <w:p w:rsidR="0053766A" w:rsidRDefault="0053766A" w:rsidP="00281CD1">
            <w:pPr>
              <w:rPr>
                <w:rFonts w:ascii="Tahoma" w:hAnsi="Tahoma" w:cs="Tahoma"/>
                <w:sz w:val="32"/>
                <w:szCs w:val="32"/>
              </w:rPr>
            </w:pPr>
            <w:r w:rsidRPr="0053766A">
              <w:rPr>
                <w:rFonts w:ascii="Tahoma" w:hAnsi="Tahoma" w:cs="Tahoma"/>
                <w:sz w:val="32"/>
                <w:szCs w:val="32"/>
              </w:rPr>
              <w:t xml:space="preserve">γ) ΕΠΙΛΟΓΟΣ </w:t>
            </w:r>
            <w:r w:rsidR="00161ED9">
              <w:rPr>
                <w:rFonts w:ascii="Tahoma" w:hAnsi="Tahoma" w:cs="Tahoma"/>
                <w:sz w:val="32"/>
                <w:szCs w:val="32"/>
              </w:rPr>
              <w:t xml:space="preserve">: </w:t>
            </w:r>
            <w:r w:rsidR="00161ED9" w:rsidRPr="0053766A">
              <w:rPr>
                <w:rFonts w:ascii="Tahoma" w:hAnsi="Tahoma" w:cs="Tahoma"/>
                <w:sz w:val="32"/>
                <w:szCs w:val="32"/>
              </w:rPr>
              <w:t xml:space="preserve"> </w:t>
            </w:r>
            <w:r w:rsidRPr="0053766A">
              <w:rPr>
                <w:rFonts w:ascii="Tahoma" w:hAnsi="Tahoma" w:cs="Tahoma"/>
                <w:sz w:val="32"/>
                <w:szCs w:val="32"/>
              </w:rPr>
              <w:t xml:space="preserve">ανακεφαλαιώνει, συνοψίζει, δίνει </w:t>
            </w:r>
          </w:p>
          <w:p w:rsidR="00161ED9" w:rsidRPr="0053766A" w:rsidRDefault="00161ED9" w:rsidP="00281CD1">
            <w:pPr>
              <w:rPr>
                <w:rFonts w:ascii="Tahoma" w:hAnsi="Tahoma" w:cs="Tahoma"/>
                <w:sz w:val="32"/>
                <w:szCs w:val="32"/>
              </w:rPr>
            </w:pPr>
            <w:r>
              <w:rPr>
                <w:rFonts w:ascii="Tahoma" w:hAnsi="Tahoma" w:cs="Tahoma"/>
                <w:sz w:val="32"/>
                <w:szCs w:val="32"/>
              </w:rPr>
              <w:t xml:space="preserve">                         </w:t>
            </w:r>
            <w:r w:rsidR="00711238">
              <w:rPr>
                <w:rFonts w:ascii="Tahoma" w:hAnsi="Tahoma" w:cs="Tahoma"/>
                <w:sz w:val="32"/>
                <w:szCs w:val="32"/>
              </w:rPr>
              <w:t xml:space="preserve"> </w:t>
            </w:r>
            <w:r w:rsidRPr="0053766A">
              <w:rPr>
                <w:rFonts w:ascii="Tahoma" w:hAnsi="Tahoma" w:cs="Tahoma"/>
                <w:sz w:val="32"/>
                <w:szCs w:val="32"/>
              </w:rPr>
              <w:t xml:space="preserve"> ένα μήνυμα, εκφράζει μία ευχή</w:t>
            </w:r>
          </w:p>
        </w:tc>
      </w:tr>
    </w:tbl>
    <w:p w:rsidR="0053766A" w:rsidRDefault="0053766A" w:rsidP="006573A0">
      <w:pPr>
        <w:rPr>
          <w:rFonts w:ascii="Tahoma" w:hAnsi="Tahoma" w:cs="Tahoma"/>
          <w:sz w:val="28"/>
          <w:szCs w:val="28"/>
        </w:rPr>
      </w:pPr>
    </w:p>
    <w:p w:rsidR="0053766A" w:rsidRDefault="0053766A" w:rsidP="006573A0">
      <w:pPr>
        <w:rPr>
          <w:rFonts w:ascii="Tahoma" w:hAnsi="Tahoma" w:cs="Tahoma"/>
          <w:sz w:val="28"/>
          <w:szCs w:val="28"/>
        </w:rPr>
      </w:pPr>
    </w:p>
    <w:p w:rsidR="0053766A" w:rsidRDefault="0053766A" w:rsidP="006573A0">
      <w:pPr>
        <w:rPr>
          <w:rFonts w:ascii="Tahoma" w:hAnsi="Tahoma" w:cs="Tahoma"/>
          <w:sz w:val="28"/>
          <w:szCs w:val="28"/>
        </w:rPr>
      </w:pPr>
    </w:p>
    <w:p w:rsidR="0053766A" w:rsidRDefault="0053766A" w:rsidP="006573A0">
      <w:pPr>
        <w:rPr>
          <w:rFonts w:ascii="Tahoma" w:hAnsi="Tahoma" w:cs="Tahoma"/>
          <w:sz w:val="28"/>
          <w:szCs w:val="28"/>
        </w:rPr>
      </w:pPr>
    </w:p>
    <w:p w:rsidR="0053766A" w:rsidRDefault="0053766A" w:rsidP="006573A0">
      <w:pPr>
        <w:rPr>
          <w:rFonts w:ascii="Tahoma" w:hAnsi="Tahoma" w:cs="Tahoma"/>
          <w:sz w:val="28"/>
          <w:szCs w:val="28"/>
        </w:rPr>
      </w:pPr>
    </w:p>
    <w:p w:rsidR="0053766A" w:rsidRPr="006573A0" w:rsidRDefault="0053766A" w:rsidP="006573A0">
      <w:pPr>
        <w:rPr>
          <w:rFonts w:ascii="Tahoma" w:hAnsi="Tahoma" w:cs="Tahoma"/>
          <w:sz w:val="28"/>
          <w:szCs w:val="28"/>
        </w:rPr>
      </w:pPr>
    </w:p>
    <w:p w:rsidR="0053766A" w:rsidRDefault="0053766A" w:rsidP="006573A0">
      <w:pPr>
        <w:rPr>
          <w:rFonts w:ascii="Tahoma" w:hAnsi="Tahoma" w:cs="Tahoma"/>
          <w:sz w:val="28"/>
          <w:szCs w:val="28"/>
        </w:rPr>
      </w:pPr>
    </w:p>
    <w:p w:rsidR="0053766A" w:rsidRDefault="0053766A" w:rsidP="006573A0">
      <w:pPr>
        <w:rPr>
          <w:rFonts w:ascii="Tahoma" w:hAnsi="Tahoma" w:cs="Tahoma"/>
          <w:sz w:val="28"/>
          <w:szCs w:val="28"/>
        </w:rPr>
      </w:pPr>
    </w:p>
    <w:p w:rsidR="0053766A" w:rsidRDefault="0053766A" w:rsidP="006573A0">
      <w:pPr>
        <w:rPr>
          <w:rFonts w:ascii="Tahoma" w:hAnsi="Tahoma" w:cs="Tahoma"/>
          <w:sz w:val="28"/>
          <w:szCs w:val="28"/>
        </w:rPr>
      </w:pPr>
    </w:p>
    <w:p w:rsidR="00281CD1" w:rsidRDefault="00281CD1" w:rsidP="006573A0">
      <w:pPr>
        <w:rPr>
          <w:rFonts w:ascii="Tahoma" w:hAnsi="Tahoma" w:cs="Tahoma"/>
          <w:sz w:val="28"/>
          <w:szCs w:val="28"/>
        </w:rPr>
      </w:pPr>
    </w:p>
    <w:p w:rsidR="00281CD1" w:rsidRDefault="00281CD1" w:rsidP="006573A0">
      <w:pPr>
        <w:rPr>
          <w:rFonts w:ascii="Tahoma" w:hAnsi="Tahoma" w:cs="Tahoma"/>
          <w:sz w:val="28"/>
          <w:szCs w:val="28"/>
        </w:rPr>
      </w:pPr>
    </w:p>
    <w:p w:rsidR="00281CD1" w:rsidRDefault="00281CD1" w:rsidP="006573A0">
      <w:pPr>
        <w:rPr>
          <w:rFonts w:ascii="Tahoma" w:hAnsi="Tahoma" w:cs="Tahoma"/>
          <w:sz w:val="28"/>
          <w:szCs w:val="28"/>
        </w:rPr>
      </w:pPr>
    </w:p>
    <w:p w:rsidR="0053766A" w:rsidRDefault="0053766A" w:rsidP="006573A0">
      <w:pPr>
        <w:rPr>
          <w:rFonts w:ascii="Tahoma" w:hAnsi="Tahoma" w:cs="Tahoma"/>
          <w:sz w:val="28"/>
          <w:szCs w:val="28"/>
        </w:rPr>
      </w:pPr>
    </w:p>
    <w:p w:rsidR="006573A0" w:rsidRPr="006573A0" w:rsidRDefault="006573A0" w:rsidP="006573A0">
      <w:pPr>
        <w:rPr>
          <w:rFonts w:ascii="Tahoma" w:hAnsi="Tahoma" w:cs="Tahoma"/>
          <w:sz w:val="28"/>
          <w:szCs w:val="28"/>
        </w:rPr>
      </w:pPr>
    </w:p>
    <w:p w:rsidR="006573A0" w:rsidRPr="006573A0" w:rsidRDefault="006573A0" w:rsidP="006573A0">
      <w:pPr>
        <w:rPr>
          <w:rFonts w:ascii="Tahoma" w:hAnsi="Tahoma" w:cs="Tahoma"/>
          <w:sz w:val="28"/>
          <w:szCs w:val="28"/>
        </w:rPr>
      </w:pPr>
    </w:p>
    <w:p w:rsidR="006573A0" w:rsidRPr="006573A0" w:rsidRDefault="006573A0" w:rsidP="006573A0">
      <w:pPr>
        <w:rPr>
          <w:rFonts w:ascii="Tahoma" w:hAnsi="Tahoma" w:cs="Tahoma"/>
          <w:sz w:val="28"/>
          <w:szCs w:val="28"/>
        </w:rPr>
      </w:pPr>
    </w:p>
    <w:p w:rsidR="006573A0" w:rsidRPr="006573A0" w:rsidRDefault="006573A0" w:rsidP="006573A0">
      <w:pPr>
        <w:rPr>
          <w:rFonts w:ascii="Tahoma" w:hAnsi="Tahoma" w:cs="Tahoma"/>
          <w:sz w:val="28"/>
          <w:szCs w:val="28"/>
        </w:rPr>
      </w:pPr>
    </w:p>
    <w:p w:rsidR="006573A0" w:rsidRPr="006573A0" w:rsidRDefault="006573A0" w:rsidP="006573A0">
      <w:pPr>
        <w:rPr>
          <w:rFonts w:ascii="Tahoma" w:hAnsi="Tahoma" w:cs="Tahoma"/>
          <w:sz w:val="28"/>
          <w:szCs w:val="28"/>
        </w:rPr>
      </w:pPr>
    </w:p>
    <w:p w:rsidR="006573A0" w:rsidRPr="006573A0" w:rsidRDefault="006573A0" w:rsidP="006573A0">
      <w:pPr>
        <w:rPr>
          <w:rFonts w:ascii="Tahoma" w:hAnsi="Tahoma" w:cs="Tahoma"/>
          <w:sz w:val="28"/>
          <w:szCs w:val="28"/>
        </w:rPr>
      </w:pPr>
    </w:p>
    <w:p w:rsidR="006573A0" w:rsidRPr="006573A0" w:rsidRDefault="006573A0" w:rsidP="006573A0">
      <w:pPr>
        <w:rPr>
          <w:rFonts w:ascii="Tahoma" w:hAnsi="Tahoma" w:cs="Tahoma"/>
          <w:sz w:val="28"/>
          <w:szCs w:val="28"/>
        </w:rPr>
      </w:pPr>
    </w:p>
    <w:p w:rsidR="00B630C0" w:rsidRPr="006573A0" w:rsidRDefault="00B630C0" w:rsidP="006573A0">
      <w:pPr>
        <w:rPr>
          <w:rFonts w:ascii="Tahoma" w:hAnsi="Tahoma" w:cs="Tahoma"/>
          <w:sz w:val="28"/>
          <w:szCs w:val="28"/>
        </w:rPr>
      </w:pPr>
    </w:p>
    <w:sectPr w:rsidR="00B630C0" w:rsidRPr="006573A0" w:rsidSect="00CE3484">
      <w:pgSz w:w="11910" w:h="16840"/>
      <w:pgMar w:top="567" w:right="567" w:bottom="510" w:left="567" w:header="709" w:footer="10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9B8" w:rsidRDefault="007B29B8">
      <w:r>
        <w:separator/>
      </w:r>
    </w:p>
  </w:endnote>
  <w:endnote w:type="continuationSeparator" w:id="0">
    <w:p w:rsidR="007B29B8" w:rsidRDefault="007B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Franklin Gothic Medium">
    <w:panose1 w:val="020B0603020102020204"/>
    <w:charset w:val="A1"/>
    <w:family w:val="swiss"/>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F5" w:rsidRDefault="00B812F5">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9B8" w:rsidRDefault="007B29B8">
      <w:r>
        <w:separator/>
      </w:r>
    </w:p>
  </w:footnote>
  <w:footnote w:type="continuationSeparator" w:id="0">
    <w:p w:rsidR="007B29B8" w:rsidRDefault="007B2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F5" w:rsidRDefault="00B812F5">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16B0"/>
    <w:multiLevelType w:val="hybridMultilevel"/>
    <w:tmpl w:val="05A630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2F5"/>
    <w:rsid w:val="00051C36"/>
    <w:rsid w:val="00085D68"/>
    <w:rsid w:val="0008763E"/>
    <w:rsid w:val="000E3369"/>
    <w:rsid w:val="00161ED9"/>
    <w:rsid w:val="001974D6"/>
    <w:rsid w:val="00206C5C"/>
    <w:rsid w:val="00281CD1"/>
    <w:rsid w:val="002D3A97"/>
    <w:rsid w:val="0033672C"/>
    <w:rsid w:val="003439F2"/>
    <w:rsid w:val="00354716"/>
    <w:rsid w:val="003641BC"/>
    <w:rsid w:val="003954A0"/>
    <w:rsid w:val="003D7107"/>
    <w:rsid w:val="00452BB1"/>
    <w:rsid w:val="004A2374"/>
    <w:rsid w:val="00510E31"/>
    <w:rsid w:val="0053766A"/>
    <w:rsid w:val="0054301B"/>
    <w:rsid w:val="00545111"/>
    <w:rsid w:val="0054767F"/>
    <w:rsid w:val="00590692"/>
    <w:rsid w:val="00592037"/>
    <w:rsid w:val="006573A0"/>
    <w:rsid w:val="00663961"/>
    <w:rsid w:val="00711238"/>
    <w:rsid w:val="007A7F7A"/>
    <w:rsid w:val="007B29B8"/>
    <w:rsid w:val="007F3C0B"/>
    <w:rsid w:val="00921244"/>
    <w:rsid w:val="00945276"/>
    <w:rsid w:val="009528ED"/>
    <w:rsid w:val="00972E8C"/>
    <w:rsid w:val="009E2886"/>
    <w:rsid w:val="00A12FB0"/>
    <w:rsid w:val="00A37AA8"/>
    <w:rsid w:val="00A55551"/>
    <w:rsid w:val="00A6784A"/>
    <w:rsid w:val="00AC6A2E"/>
    <w:rsid w:val="00B5425C"/>
    <w:rsid w:val="00B630C0"/>
    <w:rsid w:val="00B812F5"/>
    <w:rsid w:val="00BA6FA1"/>
    <w:rsid w:val="00CE3484"/>
    <w:rsid w:val="00D40DC5"/>
    <w:rsid w:val="00D428F5"/>
    <w:rsid w:val="00E80B7E"/>
    <w:rsid w:val="00ED091A"/>
    <w:rsid w:val="00F12394"/>
    <w:rsid w:val="00F724E2"/>
    <w:rsid w:val="00F9677B"/>
    <w:rsid w:val="00F979FA"/>
    <w:rsid w:val="00FD7F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spacing w:before="1"/>
      <w:ind w:left="241" w:right="233"/>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style>
  <w:style w:type="paragraph" w:styleId="a4">
    <w:name w:val="Title"/>
    <w:basedOn w:val="a"/>
    <w:uiPriority w:val="1"/>
    <w:qFormat/>
    <w:pPr>
      <w:spacing w:before="18"/>
      <w:ind w:left="20"/>
    </w:pPr>
    <w:rPr>
      <w:rFonts w:ascii="Cambria" w:eastAsia="Cambria" w:hAnsi="Cambria" w:cs="Cambria"/>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39"/>
    <w:rsid w:val="00E80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Σώμα κειμένου Char"/>
    <w:basedOn w:val="a0"/>
    <w:link w:val="a3"/>
    <w:uiPriority w:val="1"/>
    <w:rsid w:val="00663961"/>
    <w:rPr>
      <w:rFonts w:ascii="Calibri" w:eastAsia="Calibri" w:hAnsi="Calibri" w:cs="Calibri"/>
      <w:lang w:val="el-GR"/>
    </w:rPr>
  </w:style>
  <w:style w:type="character" w:styleId="-">
    <w:name w:val="Hyperlink"/>
    <w:basedOn w:val="a0"/>
    <w:uiPriority w:val="99"/>
    <w:unhideWhenUsed/>
    <w:rsid w:val="00CE3484"/>
    <w:rPr>
      <w:color w:val="0000FF" w:themeColor="hyperlink"/>
      <w:u w:val="single"/>
    </w:rPr>
  </w:style>
  <w:style w:type="paragraph" w:customStyle="1" w:styleId="has-black-color">
    <w:name w:val="has-black-color"/>
    <w:basedOn w:val="a"/>
    <w:rsid w:val="004A2374"/>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a7">
    <w:name w:val="Strong"/>
    <w:basedOn w:val="a0"/>
    <w:uiPriority w:val="22"/>
    <w:qFormat/>
    <w:rsid w:val="004A2374"/>
    <w:rPr>
      <w:b/>
      <w:bCs/>
    </w:rPr>
  </w:style>
  <w:style w:type="paragraph" w:customStyle="1" w:styleId="has-text-align-right">
    <w:name w:val="has-text-align-right"/>
    <w:basedOn w:val="a"/>
    <w:rsid w:val="004A2374"/>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a8">
    <w:name w:val="Emphasis"/>
    <w:basedOn w:val="a0"/>
    <w:uiPriority w:val="20"/>
    <w:qFormat/>
    <w:rsid w:val="004A2374"/>
    <w:rPr>
      <w:i/>
      <w:iCs/>
    </w:rPr>
  </w:style>
  <w:style w:type="table" w:customStyle="1" w:styleId="GridTable2Accent4">
    <w:name w:val="Grid Table 2 Accent 4"/>
    <w:basedOn w:val="a1"/>
    <w:uiPriority w:val="47"/>
    <w:rsid w:val="0053766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4">
    <w:name w:val="Grid Table 4 Accent 4"/>
    <w:basedOn w:val="a1"/>
    <w:uiPriority w:val="49"/>
    <w:rsid w:val="0053766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spacing w:before="1"/>
      <w:ind w:left="241" w:right="233"/>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style>
  <w:style w:type="paragraph" w:styleId="a4">
    <w:name w:val="Title"/>
    <w:basedOn w:val="a"/>
    <w:uiPriority w:val="1"/>
    <w:qFormat/>
    <w:pPr>
      <w:spacing w:before="18"/>
      <w:ind w:left="20"/>
    </w:pPr>
    <w:rPr>
      <w:rFonts w:ascii="Cambria" w:eastAsia="Cambria" w:hAnsi="Cambria" w:cs="Cambria"/>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39"/>
    <w:rsid w:val="00E80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Σώμα κειμένου Char"/>
    <w:basedOn w:val="a0"/>
    <w:link w:val="a3"/>
    <w:uiPriority w:val="1"/>
    <w:rsid w:val="00663961"/>
    <w:rPr>
      <w:rFonts w:ascii="Calibri" w:eastAsia="Calibri" w:hAnsi="Calibri" w:cs="Calibri"/>
      <w:lang w:val="el-GR"/>
    </w:rPr>
  </w:style>
  <w:style w:type="character" w:styleId="-">
    <w:name w:val="Hyperlink"/>
    <w:basedOn w:val="a0"/>
    <w:uiPriority w:val="99"/>
    <w:unhideWhenUsed/>
    <w:rsid w:val="00CE3484"/>
    <w:rPr>
      <w:color w:val="0000FF" w:themeColor="hyperlink"/>
      <w:u w:val="single"/>
    </w:rPr>
  </w:style>
  <w:style w:type="paragraph" w:customStyle="1" w:styleId="has-black-color">
    <w:name w:val="has-black-color"/>
    <w:basedOn w:val="a"/>
    <w:rsid w:val="004A2374"/>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a7">
    <w:name w:val="Strong"/>
    <w:basedOn w:val="a0"/>
    <w:uiPriority w:val="22"/>
    <w:qFormat/>
    <w:rsid w:val="004A2374"/>
    <w:rPr>
      <w:b/>
      <w:bCs/>
    </w:rPr>
  </w:style>
  <w:style w:type="paragraph" w:customStyle="1" w:styleId="has-text-align-right">
    <w:name w:val="has-text-align-right"/>
    <w:basedOn w:val="a"/>
    <w:rsid w:val="004A2374"/>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a8">
    <w:name w:val="Emphasis"/>
    <w:basedOn w:val="a0"/>
    <w:uiPriority w:val="20"/>
    <w:qFormat/>
    <w:rsid w:val="004A2374"/>
    <w:rPr>
      <w:i/>
      <w:iCs/>
    </w:rPr>
  </w:style>
  <w:style w:type="table" w:customStyle="1" w:styleId="GridTable2Accent4">
    <w:name w:val="Grid Table 2 Accent 4"/>
    <w:basedOn w:val="a1"/>
    <w:uiPriority w:val="47"/>
    <w:rsid w:val="0053766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4">
    <w:name w:val="Grid Table 4 Accent 4"/>
    <w:basedOn w:val="a1"/>
    <w:uiPriority w:val="49"/>
    <w:rsid w:val="0053766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81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quizizz.com/admin/quiz/5e9f1a1acfd53f001b461934/tropoi-anapty3hs-paragrafoy" TargetMode="External"/><Relationship Id="rId5" Type="http://schemas.openxmlformats.org/officeDocument/2006/relationships/webSettings" Target="webSettings.xml"/><Relationship Id="rId10" Type="http://schemas.openxmlformats.org/officeDocument/2006/relationships/hyperlink" Target="https://philologist-ina.gr/?page_id=1813"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1458</Words>
  <Characters>7877</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ΕΝΟΤΗΤΑ 1Η – ΤΡΟΠΟΙ ΑΝΑΠΤΥΞΗΣ ΠΑΡΑΓΡΑΦΟΥ</vt:lpstr>
      <vt:lpstr>ΕΝΟΤΗΤΑ 1Η – ΤΡΟΠΟΙ ΑΝΑΠΤΥΞΗΣ ΠΑΡΑΓΡΑΦΟΥ</vt:lpstr>
    </vt:vector>
  </TitlesOfParts>
  <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ΕΝΟΤΗΤΑ 1Η – ΤΡΟΠΟΙ ΑΝΑΠΤΥΞΗΣ ΠΑΡΑΓΡΑΦΟΥ</dc:title>
  <dc:creator>Mum</dc:creator>
  <cp:lastModifiedBy>user</cp:lastModifiedBy>
  <cp:revision>13</cp:revision>
  <dcterms:created xsi:type="dcterms:W3CDTF">2025-05-16T21:48:00Z</dcterms:created>
  <dcterms:modified xsi:type="dcterms:W3CDTF">2025-05-19T19:58:00Z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2014-10-10T00:00:00Z</vt:filetime>
  </property>
  <property fmtid="{D5CDD505-2E9C-101B-9397-08002B2CF9AE}" pid="3" name="Creator">
    <vt:lpwstr>Microsoft® Office Word 2007</vt:lpwstr>
  </property>
  <property fmtid="{D5CDD505-2E9C-101B-9397-08002B2CF9AE}" pid="4" name="LastSaved">
    <vt:filetime>2025-05-15T00:00:00Z</vt:filetime>
  </property>
  <property fmtid="{D5CDD505-2E9C-101B-9397-08002B2CF9AE}" pid="5" name="Producer">
    <vt:lpwstr>Microsoft® Office Word 2007</vt:lpwstr>
  </property>
</Properties>
</file>