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6A" w:rsidRPr="000F26B2" w:rsidRDefault="00C06F6A" w:rsidP="000F26B2">
      <w:pPr>
        <w:rPr>
          <w:rStyle w:val="1Char"/>
          <w:color w:val="FF0000"/>
        </w:rPr>
      </w:pPr>
      <w:r w:rsidRPr="00EB6F68">
        <w:rPr>
          <w:rStyle w:val="1Char"/>
        </w:rPr>
        <w:t>Ασκήσεις 15ης ενότητας Α’ Γυμνασίου</w:t>
      </w:r>
      <w:r w:rsidR="000F26B2">
        <w:rPr>
          <w:b/>
          <w:bCs/>
        </w:rPr>
        <w:t xml:space="preserve"> </w:t>
      </w:r>
      <w:r w:rsidR="000F26B2">
        <w:rPr>
          <w:b/>
          <w:bCs/>
        </w:rPr>
        <w:tab/>
      </w:r>
      <w:r w:rsidR="000F26B2" w:rsidRPr="000F26B2">
        <w:rPr>
          <w:rStyle w:val="1Char"/>
          <w:color w:val="FF0000"/>
        </w:rPr>
        <w:t>ΛΥΣΕΙΣ</w:t>
      </w:r>
    </w:p>
    <w:p w:rsidR="00C06F6A" w:rsidRP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συμπληρώσετε τον παρακάτω πίνακα με τους χρόνους που ζητούνται στο πρόσωπο που δίνεται:</w:t>
      </w:r>
    </w:p>
    <w:tbl>
      <w:tblPr>
        <w:tblW w:w="225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69"/>
        <w:gridCol w:w="1617"/>
        <w:gridCol w:w="1691"/>
      </w:tblGrid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παρατατικός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αόριστος</w:t>
            </w:r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λογίζεσθε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6717B" w:rsidRDefault="00C6717B" w:rsidP="00C06F6A">
            <w:pPr>
              <w:rPr>
                <w:i/>
                <w:iCs/>
                <w:color w:val="C00000"/>
              </w:rPr>
            </w:pPr>
            <w:proofErr w:type="spellStart"/>
            <w:r w:rsidRPr="00C6717B">
              <w:rPr>
                <w:i/>
                <w:iCs/>
                <w:color w:val="C00000"/>
              </w:rPr>
              <w:t>ελογίζεσθε</w:t>
            </w:r>
            <w:proofErr w:type="spellEnd"/>
            <w:r w:rsidR="00C06F6A" w:rsidRPr="00C6717B">
              <w:rPr>
                <w:i/>
                <w:iCs/>
                <w:color w:val="C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 </w:t>
            </w:r>
            <w:proofErr w:type="spellStart"/>
            <w:r w:rsidR="00C6717B">
              <w:rPr>
                <w:i/>
                <w:iCs/>
              </w:rPr>
              <w:t>ελογίσασθε</w:t>
            </w:r>
            <w:proofErr w:type="spellEnd"/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6717B" w:rsidRDefault="00C06F6A" w:rsidP="00C06F6A">
            <w:pPr>
              <w:rPr>
                <w:i/>
                <w:iCs/>
                <w:color w:val="943634" w:themeColor="accent2" w:themeShade="BF"/>
              </w:rPr>
            </w:pPr>
            <w:r w:rsidRPr="00C6717B">
              <w:rPr>
                <w:i/>
                <w:iCs/>
                <w:color w:val="943634" w:themeColor="accent2" w:themeShade="BF"/>
              </w:rPr>
              <w:t> </w:t>
            </w:r>
            <w:r w:rsidR="00C6717B" w:rsidRPr="00C6717B">
              <w:rPr>
                <w:i/>
                <w:iCs/>
                <w:color w:val="943634" w:themeColor="accent2" w:themeShade="BF"/>
              </w:rPr>
              <w:t>ψεύδεται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6717B" w:rsidRDefault="00C06F6A" w:rsidP="00C06F6A">
            <w:pPr>
              <w:rPr>
                <w:i/>
                <w:iCs/>
                <w:color w:val="943634" w:themeColor="accent2" w:themeShade="BF"/>
              </w:rPr>
            </w:pPr>
            <w:r w:rsidRPr="00C6717B">
              <w:rPr>
                <w:i/>
                <w:iCs/>
                <w:color w:val="943634" w:themeColor="accent2" w:themeShade="BF"/>
              </w:rPr>
              <w:t> </w:t>
            </w:r>
            <w:proofErr w:type="spellStart"/>
            <w:r w:rsidR="00C6717B" w:rsidRPr="00C6717B">
              <w:rPr>
                <w:i/>
                <w:iCs/>
                <w:color w:val="943634" w:themeColor="accent2" w:themeShade="BF"/>
              </w:rPr>
              <w:t>εψεύδετο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proofErr w:type="spellStart"/>
            <w:r w:rsidRPr="00C06F6A">
              <w:rPr>
                <w:i/>
                <w:iCs/>
              </w:rPr>
              <w:t>ἐψεύσατο</w:t>
            </w:r>
            <w:proofErr w:type="spellEnd"/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6717B" w:rsidRDefault="00C06F6A" w:rsidP="00C06F6A">
            <w:pPr>
              <w:rPr>
                <w:i/>
                <w:iCs/>
                <w:color w:val="943634" w:themeColor="accent2" w:themeShade="BF"/>
              </w:rPr>
            </w:pPr>
            <w:r w:rsidRPr="00C6717B">
              <w:rPr>
                <w:i/>
                <w:iCs/>
                <w:color w:val="943634" w:themeColor="accent2" w:themeShade="BF"/>
              </w:rPr>
              <w:t> </w:t>
            </w:r>
            <w:r w:rsidR="00C6717B" w:rsidRPr="00C6717B">
              <w:rPr>
                <w:i/>
                <w:iCs/>
                <w:color w:val="943634" w:themeColor="accent2" w:themeShade="BF"/>
              </w:rPr>
              <w:t>εύχονται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6717B" w:rsidRDefault="00C06F6A" w:rsidP="00C06F6A">
            <w:pPr>
              <w:rPr>
                <w:i/>
                <w:iCs/>
                <w:color w:val="943634" w:themeColor="accent2" w:themeShade="BF"/>
              </w:rPr>
            </w:pPr>
            <w:proofErr w:type="spellStart"/>
            <w:r w:rsidRPr="00C6717B">
              <w:rPr>
                <w:i/>
                <w:iCs/>
                <w:color w:val="943634" w:themeColor="accent2" w:themeShade="BF"/>
              </w:rPr>
              <w:t>ηὔχοντο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pPr>
              <w:rPr>
                <w:i/>
                <w:iCs/>
              </w:rPr>
            </w:pPr>
            <w:r w:rsidRPr="00C06F6A">
              <w:rPr>
                <w:i/>
                <w:iCs/>
              </w:rPr>
              <w:t> </w:t>
            </w:r>
            <w:proofErr w:type="spellStart"/>
            <w:r w:rsidR="00C6717B">
              <w:rPr>
                <w:i/>
                <w:iCs/>
              </w:rPr>
              <w:t>ηύξατο</w:t>
            </w:r>
            <w:proofErr w:type="spellEnd"/>
          </w:p>
        </w:tc>
      </w:tr>
    </w:tbl>
    <w:p w:rsidR="00C06F6A" w:rsidRPr="00C06F6A" w:rsidRDefault="00C06F6A" w:rsidP="00C06F6A">
      <w:pPr>
        <w:numPr>
          <w:ilvl w:val="0"/>
          <w:numId w:val="1"/>
        </w:numPr>
      </w:pPr>
    </w:p>
    <w:p w:rsid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κλίνετε τα ρήματα στον χρόνο που βρίσκονται:</w:t>
      </w:r>
      <w:r w:rsidRPr="00C06F6A">
        <w:t> </w:t>
      </w:r>
      <w:proofErr w:type="spellStart"/>
      <w:r w:rsidRPr="00C06F6A">
        <w:rPr>
          <w:i/>
          <w:iCs/>
        </w:rPr>
        <w:t>ἐτάττετο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ηὔξατο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ἐφυλάξω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ἐπαύσασθε</w:t>
      </w:r>
      <w:proofErr w:type="spellEnd"/>
      <w:r w:rsidRPr="00C06F6A">
        <w:t>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6717B" w:rsidTr="00C6717B">
        <w:tc>
          <w:tcPr>
            <w:tcW w:w="2670" w:type="dxa"/>
          </w:tcPr>
          <w:p w:rsidR="00C6717B" w:rsidRPr="00964FF7" w:rsidRDefault="00C6717B" w:rsidP="00C6717B">
            <w:pPr>
              <w:rPr>
                <w:color w:val="C00000"/>
              </w:rPr>
            </w:pPr>
            <w:r w:rsidRPr="00964FF7">
              <w:rPr>
                <w:color w:val="C00000"/>
              </w:rPr>
              <w:t>παρατατικός</w:t>
            </w:r>
          </w:p>
        </w:tc>
        <w:tc>
          <w:tcPr>
            <w:tcW w:w="2670" w:type="dxa"/>
          </w:tcPr>
          <w:p w:rsidR="00C6717B" w:rsidRPr="00964FF7" w:rsidRDefault="00C6717B" w:rsidP="00C6717B">
            <w:pPr>
              <w:rPr>
                <w:color w:val="C00000"/>
              </w:rPr>
            </w:pPr>
            <w:r w:rsidRPr="00964FF7">
              <w:rPr>
                <w:color w:val="C00000"/>
              </w:rPr>
              <w:t>αόριστος</w:t>
            </w:r>
          </w:p>
        </w:tc>
        <w:tc>
          <w:tcPr>
            <w:tcW w:w="2671" w:type="dxa"/>
          </w:tcPr>
          <w:p w:rsidR="00C6717B" w:rsidRPr="00964FF7" w:rsidRDefault="00C6717B" w:rsidP="00C6717B">
            <w:pPr>
              <w:rPr>
                <w:color w:val="C00000"/>
              </w:rPr>
            </w:pPr>
            <w:r w:rsidRPr="00964FF7">
              <w:rPr>
                <w:color w:val="C00000"/>
              </w:rPr>
              <w:t>Αόριστος</w:t>
            </w:r>
          </w:p>
        </w:tc>
        <w:tc>
          <w:tcPr>
            <w:tcW w:w="2671" w:type="dxa"/>
          </w:tcPr>
          <w:p w:rsidR="00C6717B" w:rsidRPr="00964FF7" w:rsidRDefault="00C6717B" w:rsidP="00C6717B">
            <w:pPr>
              <w:rPr>
                <w:color w:val="C00000"/>
              </w:rPr>
            </w:pPr>
            <w:r w:rsidRPr="00964FF7">
              <w:rPr>
                <w:color w:val="C00000"/>
              </w:rPr>
              <w:t>Αόριστος</w:t>
            </w:r>
          </w:p>
        </w:tc>
      </w:tr>
      <w:tr w:rsidR="00C6717B" w:rsidTr="00C6717B"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</w:t>
            </w:r>
            <w:r w:rsidR="00C6717B" w:rsidRPr="00964FF7">
              <w:rPr>
                <w:color w:val="C00000"/>
              </w:rPr>
              <w:t>ταττόμην</w:t>
            </w:r>
            <w:proofErr w:type="spellEnd"/>
          </w:p>
        </w:tc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ηυξάμην</w:t>
            </w:r>
            <w:proofErr w:type="spellEnd"/>
          </w:p>
        </w:tc>
        <w:tc>
          <w:tcPr>
            <w:tcW w:w="2671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εφυλαξάμην</w:t>
            </w:r>
            <w:proofErr w:type="spellEnd"/>
          </w:p>
        </w:tc>
        <w:tc>
          <w:tcPr>
            <w:tcW w:w="2671" w:type="dxa"/>
          </w:tcPr>
          <w:p w:rsidR="00C6717B" w:rsidRPr="00964FF7" w:rsidRDefault="00266D2E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επαυσάμην</w:t>
            </w:r>
            <w:proofErr w:type="spellEnd"/>
          </w:p>
        </w:tc>
      </w:tr>
      <w:tr w:rsidR="00C6717B" w:rsidTr="00C6717B"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</w:t>
            </w:r>
            <w:r w:rsidR="00C6717B" w:rsidRPr="00964FF7">
              <w:rPr>
                <w:color w:val="C00000"/>
              </w:rPr>
              <w:t>τάττου</w:t>
            </w:r>
            <w:proofErr w:type="spellEnd"/>
          </w:p>
        </w:tc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ηύξω</w:t>
            </w:r>
            <w:proofErr w:type="spellEnd"/>
          </w:p>
        </w:tc>
        <w:tc>
          <w:tcPr>
            <w:tcW w:w="2671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εφυλάξω</w:t>
            </w:r>
            <w:proofErr w:type="spellEnd"/>
          </w:p>
        </w:tc>
        <w:tc>
          <w:tcPr>
            <w:tcW w:w="2671" w:type="dxa"/>
          </w:tcPr>
          <w:p w:rsidR="00C6717B" w:rsidRPr="00964FF7" w:rsidRDefault="00266D2E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επαύσω</w:t>
            </w:r>
            <w:proofErr w:type="spellEnd"/>
          </w:p>
        </w:tc>
      </w:tr>
      <w:tr w:rsidR="00C6717B" w:rsidTr="00C6717B"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</w:t>
            </w:r>
            <w:r w:rsidR="00C6717B" w:rsidRPr="00964FF7">
              <w:rPr>
                <w:color w:val="C00000"/>
              </w:rPr>
              <w:t>τάττετο</w:t>
            </w:r>
            <w:proofErr w:type="spellEnd"/>
          </w:p>
        </w:tc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ηυξατο</w:t>
            </w:r>
            <w:proofErr w:type="spellEnd"/>
          </w:p>
        </w:tc>
        <w:tc>
          <w:tcPr>
            <w:tcW w:w="2671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εφυλάξατο</w:t>
            </w:r>
            <w:proofErr w:type="spellEnd"/>
          </w:p>
        </w:tc>
        <w:tc>
          <w:tcPr>
            <w:tcW w:w="2671" w:type="dxa"/>
          </w:tcPr>
          <w:p w:rsidR="00C6717B" w:rsidRPr="00964FF7" w:rsidRDefault="00266D2E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επαύσατο</w:t>
            </w:r>
            <w:proofErr w:type="spellEnd"/>
          </w:p>
        </w:tc>
      </w:tr>
      <w:tr w:rsidR="00C6717B" w:rsidTr="00C6717B"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</w:t>
            </w:r>
            <w:r w:rsidR="00C6717B" w:rsidRPr="00964FF7">
              <w:rPr>
                <w:color w:val="C00000"/>
              </w:rPr>
              <w:t>ταττόμεθα</w:t>
            </w:r>
            <w:proofErr w:type="spellEnd"/>
          </w:p>
        </w:tc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ηυξάμεθα</w:t>
            </w:r>
            <w:proofErr w:type="spellEnd"/>
          </w:p>
        </w:tc>
        <w:tc>
          <w:tcPr>
            <w:tcW w:w="2671" w:type="dxa"/>
          </w:tcPr>
          <w:p w:rsidR="00C6717B" w:rsidRPr="00964FF7" w:rsidRDefault="00266D2E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εφυ</w:t>
            </w:r>
            <w:r w:rsidR="008A1E60" w:rsidRPr="00964FF7">
              <w:rPr>
                <w:color w:val="C00000"/>
              </w:rPr>
              <w:t>λαξάμεθα</w:t>
            </w:r>
            <w:proofErr w:type="spellEnd"/>
          </w:p>
        </w:tc>
        <w:tc>
          <w:tcPr>
            <w:tcW w:w="2671" w:type="dxa"/>
          </w:tcPr>
          <w:p w:rsidR="00C6717B" w:rsidRPr="00964FF7" w:rsidRDefault="00266D2E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επαυσάμεθα</w:t>
            </w:r>
            <w:proofErr w:type="spellEnd"/>
          </w:p>
        </w:tc>
      </w:tr>
      <w:tr w:rsidR="00C6717B" w:rsidTr="00C6717B"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</w:t>
            </w:r>
            <w:r w:rsidR="00C6717B" w:rsidRPr="00964FF7">
              <w:rPr>
                <w:color w:val="C00000"/>
              </w:rPr>
              <w:t>τάττεσθε</w:t>
            </w:r>
            <w:proofErr w:type="spellEnd"/>
          </w:p>
        </w:tc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ηύξασθε</w:t>
            </w:r>
            <w:proofErr w:type="spellEnd"/>
          </w:p>
        </w:tc>
        <w:tc>
          <w:tcPr>
            <w:tcW w:w="2671" w:type="dxa"/>
          </w:tcPr>
          <w:p w:rsidR="00C6717B" w:rsidRPr="00964FF7" w:rsidRDefault="00266D2E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εφυλάξασθε</w:t>
            </w:r>
            <w:proofErr w:type="spellEnd"/>
          </w:p>
        </w:tc>
        <w:tc>
          <w:tcPr>
            <w:tcW w:w="2671" w:type="dxa"/>
          </w:tcPr>
          <w:p w:rsidR="00C6717B" w:rsidRPr="00964FF7" w:rsidRDefault="00266D2E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επαύσασθε</w:t>
            </w:r>
            <w:proofErr w:type="spellEnd"/>
          </w:p>
        </w:tc>
      </w:tr>
      <w:tr w:rsidR="00C6717B" w:rsidTr="00C6717B">
        <w:tc>
          <w:tcPr>
            <w:tcW w:w="2670" w:type="dxa"/>
          </w:tcPr>
          <w:p w:rsidR="00C6717B" w:rsidRPr="00964FF7" w:rsidRDefault="00C6717B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ετάττοντο</w:t>
            </w:r>
            <w:proofErr w:type="spellEnd"/>
          </w:p>
        </w:tc>
        <w:tc>
          <w:tcPr>
            <w:tcW w:w="2670" w:type="dxa"/>
          </w:tcPr>
          <w:p w:rsidR="00C6717B" w:rsidRPr="00964FF7" w:rsidRDefault="008A1E60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ηύξαντο</w:t>
            </w:r>
            <w:proofErr w:type="spellEnd"/>
          </w:p>
        </w:tc>
        <w:tc>
          <w:tcPr>
            <w:tcW w:w="2671" w:type="dxa"/>
          </w:tcPr>
          <w:p w:rsidR="00C6717B" w:rsidRPr="00964FF7" w:rsidRDefault="00266D2E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εφυλάξαντο</w:t>
            </w:r>
            <w:proofErr w:type="spellEnd"/>
          </w:p>
        </w:tc>
        <w:tc>
          <w:tcPr>
            <w:tcW w:w="2671" w:type="dxa"/>
          </w:tcPr>
          <w:p w:rsidR="00C6717B" w:rsidRPr="00964FF7" w:rsidRDefault="00266D2E" w:rsidP="00C6717B">
            <w:pPr>
              <w:rPr>
                <w:color w:val="C00000"/>
              </w:rPr>
            </w:pPr>
            <w:proofErr w:type="spellStart"/>
            <w:r w:rsidRPr="00964FF7">
              <w:rPr>
                <w:color w:val="C00000"/>
              </w:rPr>
              <w:t>επαυσάντο</w:t>
            </w:r>
            <w:proofErr w:type="spellEnd"/>
          </w:p>
        </w:tc>
      </w:tr>
    </w:tbl>
    <w:p w:rsidR="00C6717B" w:rsidRPr="00C06F6A" w:rsidRDefault="00C6717B" w:rsidP="00C6717B"/>
    <w:p w:rsid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μεταφέρετε τους ρηματικούς τύπους στο ίδιο πρόσωπο του άλλου αριθμού διατηρώντας τον χρόνο και τη φωνή</w:t>
      </w:r>
      <w:r w:rsidRPr="00C06F6A">
        <w:t>: </w:t>
      </w:r>
      <w:proofErr w:type="spellStart"/>
      <w:r w:rsidRPr="00C06F6A">
        <w:rPr>
          <w:i/>
          <w:iCs/>
        </w:rPr>
        <w:t>προηγόρευσε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κατελύσω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διεπράξαντο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ἐπορεύοντο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ἔκτισε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ἔπειθες</w:t>
      </w:r>
      <w:proofErr w:type="spellEnd"/>
      <w:r w:rsidRPr="00C06F6A">
        <w:t>.</w:t>
      </w:r>
    </w:p>
    <w:p w:rsidR="00964FF7" w:rsidRPr="00964FF7" w:rsidRDefault="00964FF7" w:rsidP="00964FF7">
      <w:pPr>
        <w:ind w:left="720"/>
      </w:pPr>
      <w:proofErr w:type="spellStart"/>
      <w:r w:rsidRPr="00C06F6A">
        <w:rPr>
          <w:i/>
          <w:iCs/>
        </w:rPr>
        <w:t>προηγόρευσε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προηγόρευσαν</w:t>
      </w:r>
      <w:proofErr w:type="spellEnd"/>
    </w:p>
    <w:p w:rsidR="00964FF7" w:rsidRDefault="00964FF7" w:rsidP="00964FF7">
      <w:pPr>
        <w:ind w:left="720"/>
        <w:rPr>
          <w:i/>
          <w:iCs/>
        </w:rPr>
      </w:pPr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κατελύσω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κατελύσασθε</w:t>
      </w:r>
      <w:proofErr w:type="spellEnd"/>
    </w:p>
    <w:p w:rsidR="00964FF7" w:rsidRDefault="00964FF7" w:rsidP="00964FF7">
      <w:pPr>
        <w:ind w:left="720"/>
        <w:rPr>
          <w:i/>
          <w:iCs/>
        </w:rPr>
      </w:pPr>
      <w:proofErr w:type="spellStart"/>
      <w:r>
        <w:rPr>
          <w:i/>
          <w:iCs/>
        </w:rPr>
        <w:t>διεπράξαντο</w:t>
      </w:r>
      <w:proofErr w:type="spellEnd"/>
      <w:r w:rsidR="0005082B">
        <w:rPr>
          <w:i/>
          <w:iCs/>
        </w:rPr>
        <w:t xml:space="preserve">: </w:t>
      </w:r>
      <w:proofErr w:type="spellStart"/>
      <w:r w:rsidR="0005082B">
        <w:rPr>
          <w:i/>
          <w:iCs/>
        </w:rPr>
        <w:t>διεπράξατο</w:t>
      </w:r>
      <w:proofErr w:type="spellEnd"/>
    </w:p>
    <w:p w:rsidR="00964FF7" w:rsidRDefault="00964FF7" w:rsidP="00964FF7">
      <w:pPr>
        <w:ind w:left="720"/>
        <w:rPr>
          <w:i/>
          <w:iCs/>
        </w:rPr>
      </w:pPr>
      <w:proofErr w:type="spellStart"/>
      <w:r w:rsidRPr="00C06F6A">
        <w:rPr>
          <w:i/>
          <w:iCs/>
        </w:rPr>
        <w:t>ἐ</w:t>
      </w:r>
      <w:r>
        <w:rPr>
          <w:i/>
          <w:iCs/>
        </w:rPr>
        <w:t>πορεύοντο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επορεύετο</w:t>
      </w:r>
      <w:proofErr w:type="spellEnd"/>
    </w:p>
    <w:p w:rsidR="00964FF7" w:rsidRDefault="00964FF7" w:rsidP="00964FF7">
      <w:pPr>
        <w:ind w:left="720"/>
        <w:rPr>
          <w:i/>
          <w:iCs/>
        </w:rPr>
      </w:pPr>
      <w:proofErr w:type="spellStart"/>
      <w:r w:rsidRPr="00C06F6A">
        <w:rPr>
          <w:i/>
          <w:iCs/>
        </w:rPr>
        <w:t>ἔ</w:t>
      </w:r>
      <w:r>
        <w:rPr>
          <w:i/>
          <w:iCs/>
        </w:rPr>
        <w:t>κτισε</w:t>
      </w:r>
      <w:proofErr w:type="spellEnd"/>
      <w:r>
        <w:rPr>
          <w:i/>
          <w:iCs/>
        </w:rPr>
        <w:t>: έκτισαν</w:t>
      </w:r>
    </w:p>
    <w:p w:rsidR="00964FF7" w:rsidRPr="00C06F6A" w:rsidRDefault="00964FF7" w:rsidP="00AD457E">
      <w:pPr>
        <w:ind w:left="720"/>
      </w:pPr>
      <w:proofErr w:type="spellStart"/>
      <w:r w:rsidRPr="00C06F6A">
        <w:rPr>
          <w:i/>
          <w:iCs/>
        </w:rPr>
        <w:t>ἔπειθες</w:t>
      </w:r>
      <w:proofErr w:type="spellEnd"/>
      <w:r w:rsidR="0005082B">
        <w:rPr>
          <w:i/>
          <w:iCs/>
        </w:rPr>
        <w:t xml:space="preserve">: </w:t>
      </w:r>
      <w:proofErr w:type="spellStart"/>
      <w:r w:rsidR="0005082B">
        <w:rPr>
          <w:i/>
          <w:iCs/>
        </w:rPr>
        <w:t>επείθετε</w:t>
      </w:r>
      <w:proofErr w:type="spellEnd"/>
    </w:p>
    <w:p w:rsid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t>Να μεταφέρετε στο ίδιο πρόσωπο του παρατατικού της μέσης φωνής όσα από τα παρακάτω ρήματα βρίσκονται στον ενεστώτα και να μεταφέρετε στο ίδιο πρόσωπο του αορίστου όσα βρίσκονται στον μέλλοντα:</w:t>
      </w:r>
      <w:r w:rsidRPr="00C06F6A">
        <w:t> </w:t>
      </w:r>
      <w:proofErr w:type="spellStart"/>
      <w:r w:rsidRPr="00C06F6A">
        <w:rPr>
          <w:i/>
          <w:iCs/>
        </w:rPr>
        <w:t>ἀποτρέπεσθε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ἀντιτασσόμεθα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φυλάττονται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παιδεύσεται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κόψῃ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πραξόμεθα</w:t>
      </w:r>
      <w:proofErr w:type="spellEnd"/>
      <w:r w:rsidRPr="00C06F6A">
        <w:t>.</w:t>
      </w:r>
    </w:p>
    <w:p w:rsidR="00964FF7" w:rsidRDefault="00964FF7" w:rsidP="00964FF7">
      <w:pPr>
        <w:ind w:left="720"/>
        <w:rPr>
          <w:i/>
          <w:iCs/>
        </w:rPr>
      </w:pPr>
      <w:proofErr w:type="spellStart"/>
      <w:r w:rsidRPr="00C06F6A">
        <w:rPr>
          <w:i/>
          <w:iCs/>
        </w:rPr>
        <w:t>ἀ</w:t>
      </w:r>
      <w:r>
        <w:rPr>
          <w:i/>
          <w:iCs/>
        </w:rPr>
        <w:t>ποτρέπεσθε</w:t>
      </w:r>
      <w:proofErr w:type="spellEnd"/>
      <w:r>
        <w:rPr>
          <w:i/>
          <w:iCs/>
        </w:rPr>
        <w:t>:</w:t>
      </w:r>
      <w:r w:rsidR="0005082B">
        <w:rPr>
          <w:i/>
          <w:iCs/>
        </w:rPr>
        <w:t xml:space="preserve"> </w:t>
      </w:r>
      <w:proofErr w:type="spellStart"/>
      <w:r w:rsidR="0005082B">
        <w:rPr>
          <w:i/>
          <w:iCs/>
        </w:rPr>
        <w:t>απετρέπεσθε</w:t>
      </w:r>
      <w:proofErr w:type="spellEnd"/>
    </w:p>
    <w:p w:rsidR="00964FF7" w:rsidRDefault="00964FF7" w:rsidP="00964FF7">
      <w:pPr>
        <w:ind w:left="720"/>
        <w:rPr>
          <w:i/>
          <w:iCs/>
        </w:rPr>
      </w:pPr>
      <w:proofErr w:type="spellStart"/>
      <w:r w:rsidRPr="00C06F6A">
        <w:rPr>
          <w:i/>
          <w:iCs/>
        </w:rPr>
        <w:t>ἀ</w:t>
      </w:r>
      <w:r>
        <w:rPr>
          <w:i/>
          <w:iCs/>
        </w:rPr>
        <w:t>ντιτασσόμεθα</w:t>
      </w:r>
      <w:proofErr w:type="spellEnd"/>
      <w:r>
        <w:rPr>
          <w:i/>
          <w:iCs/>
        </w:rPr>
        <w:t>:</w:t>
      </w:r>
      <w:r w:rsidR="0005082B">
        <w:rPr>
          <w:i/>
          <w:iCs/>
        </w:rPr>
        <w:t xml:space="preserve"> </w:t>
      </w:r>
      <w:proofErr w:type="spellStart"/>
      <w:r w:rsidR="0005082B">
        <w:rPr>
          <w:i/>
          <w:iCs/>
        </w:rPr>
        <w:t>αντετασσόμεθα</w:t>
      </w:r>
      <w:proofErr w:type="spellEnd"/>
    </w:p>
    <w:p w:rsidR="00964FF7" w:rsidRDefault="00964FF7" w:rsidP="00964FF7">
      <w:pPr>
        <w:ind w:left="720"/>
        <w:rPr>
          <w:i/>
          <w:iCs/>
        </w:rPr>
      </w:pPr>
      <w:proofErr w:type="spellStart"/>
      <w:r>
        <w:rPr>
          <w:i/>
          <w:iCs/>
        </w:rPr>
        <w:t>φυλάττονται</w:t>
      </w:r>
      <w:proofErr w:type="spellEnd"/>
      <w:r>
        <w:rPr>
          <w:i/>
          <w:iCs/>
        </w:rPr>
        <w:t>:</w:t>
      </w:r>
      <w:r w:rsidR="0005082B">
        <w:rPr>
          <w:i/>
          <w:iCs/>
        </w:rPr>
        <w:t xml:space="preserve"> </w:t>
      </w:r>
      <w:proofErr w:type="spellStart"/>
      <w:r w:rsidR="0005082B">
        <w:rPr>
          <w:i/>
          <w:iCs/>
        </w:rPr>
        <w:t>εφυλάττοντο</w:t>
      </w:r>
      <w:proofErr w:type="spellEnd"/>
    </w:p>
    <w:p w:rsidR="00964FF7" w:rsidRDefault="00964FF7" w:rsidP="00964FF7">
      <w:pPr>
        <w:ind w:left="720"/>
        <w:rPr>
          <w:i/>
          <w:iCs/>
        </w:rPr>
      </w:pPr>
      <w:r>
        <w:rPr>
          <w:i/>
          <w:iCs/>
        </w:rPr>
        <w:t xml:space="preserve"> </w:t>
      </w:r>
      <w:proofErr w:type="spellStart"/>
      <w:r>
        <w:rPr>
          <w:i/>
          <w:iCs/>
        </w:rPr>
        <w:t>παιδεύσεται</w:t>
      </w:r>
      <w:proofErr w:type="spellEnd"/>
      <w:r>
        <w:rPr>
          <w:i/>
          <w:iCs/>
        </w:rPr>
        <w:t>:</w:t>
      </w:r>
      <w:r w:rsidRPr="00C06F6A">
        <w:rPr>
          <w:i/>
          <w:iCs/>
        </w:rPr>
        <w:t xml:space="preserve"> </w:t>
      </w:r>
      <w:proofErr w:type="spellStart"/>
      <w:r w:rsidR="0005082B">
        <w:rPr>
          <w:i/>
          <w:iCs/>
        </w:rPr>
        <w:t>επαιδεύσατο</w:t>
      </w:r>
      <w:proofErr w:type="spellEnd"/>
    </w:p>
    <w:p w:rsidR="00964FF7" w:rsidRDefault="00964FF7" w:rsidP="00964FF7">
      <w:pPr>
        <w:ind w:left="720"/>
        <w:rPr>
          <w:i/>
          <w:iCs/>
        </w:rPr>
      </w:pPr>
      <w:proofErr w:type="spellStart"/>
      <w:r w:rsidRPr="00C06F6A">
        <w:rPr>
          <w:i/>
          <w:iCs/>
        </w:rPr>
        <w:t>κόψῃ</w:t>
      </w:r>
      <w:proofErr w:type="spellEnd"/>
      <w:r>
        <w:rPr>
          <w:i/>
          <w:iCs/>
        </w:rPr>
        <w:t>:</w:t>
      </w:r>
      <w:r w:rsidR="0005082B">
        <w:rPr>
          <w:i/>
          <w:iCs/>
        </w:rPr>
        <w:t xml:space="preserve"> </w:t>
      </w:r>
      <w:proofErr w:type="spellStart"/>
      <w:r w:rsidR="0005082B">
        <w:rPr>
          <w:i/>
          <w:iCs/>
        </w:rPr>
        <w:t>εκόψω</w:t>
      </w:r>
      <w:proofErr w:type="spellEnd"/>
    </w:p>
    <w:p w:rsidR="00964FF7" w:rsidRPr="00C06F6A" w:rsidRDefault="00964FF7" w:rsidP="00964FF7">
      <w:pPr>
        <w:ind w:left="720"/>
      </w:pPr>
      <w:proofErr w:type="spellStart"/>
      <w:r w:rsidRPr="00C06F6A">
        <w:rPr>
          <w:i/>
          <w:iCs/>
        </w:rPr>
        <w:t>πραξόμεθα</w:t>
      </w:r>
      <w:proofErr w:type="spellEnd"/>
      <w:r>
        <w:rPr>
          <w:i/>
          <w:iCs/>
        </w:rPr>
        <w:t>:</w:t>
      </w:r>
      <w:r w:rsidR="0005082B">
        <w:rPr>
          <w:i/>
          <w:iCs/>
        </w:rPr>
        <w:t xml:space="preserve"> </w:t>
      </w:r>
      <w:proofErr w:type="spellStart"/>
      <w:r w:rsidR="0005082B">
        <w:rPr>
          <w:i/>
          <w:iCs/>
        </w:rPr>
        <w:t>επραξάμεθα</w:t>
      </w:r>
      <w:proofErr w:type="spellEnd"/>
    </w:p>
    <w:p w:rsidR="00C06F6A" w:rsidRPr="00C06F6A" w:rsidRDefault="00C06F6A" w:rsidP="00C06F6A">
      <w:pPr>
        <w:numPr>
          <w:ilvl w:val="0"/>
          <w:numId w:val="1"/>
        </w:numPr>
      </w:pPr>
      <w:r w:rsidRPr="00C06F6A">
        <w:rPr>
          <w:b/>
          <w:bCs/>
        </w:rPr>
        <w:lastRenderedPageBreak/>
        <w:t>Να τοποθετήσετε τους ρηματικούς τύπους στη σωστή στήλη και να συμπληρώσετε τους υπόλοιπους χρόνους τους διατηρώντας την έγκλιση, τον αριθμό και το πρόσωπο:</w:t>
      </w:r>
      <w:r w:rsidRPr="00C06F6A">
        <w:t> </w:t>
      </w:r>
      <w:r w:rsidRPr="00C06F6A">
        <w:rPr>
          <w:i/>
          <w:iCs/>
        </w:rPr>
        <w:t xml:space="preserve">προσδέχεται, </w:t>
      </w:r>
      <w:proofErr w:type="spellStart"/>
      <w:r w:rsidRPr="00C06F6A">
        <w:rPr>
          <w:i/>
          <w:iCs/>
        </w:rPr>
        <w:t>ἥπτου</w:t>
      </w:r>
      <w:proofErr w:type="spellEnd"/>
      <w:r w:rsidRPr="00C06F6A">
        <w:rPr>
          <w:i/>
          <w:iCs/>
        </w:rPr>
        <w:t xml:space="preserve">, κατασκευάζονται, </w:t>
      </w:r>
      <w:proofErr w:type="spellStart"/>
      <w:r w:rsidRPr="00C06F6A">
        <w:rPr>
          <w:i/>
          <w:iCs/>
        </w:rPr>
        <w:t>ἀναγκάσεσθε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συνεσκευάσω</w:t>
      </w:r>
      <w:proofErr w:type="spellEnd"/>
      <w:r w:rsidRPr="00C06F6A">
        <w:t>.</w:t>
      </w:r>
    </w:p>
    <w:tbl>
      <w:tblPr>
        <w:tblW w:w="300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78"/>
        <w:gridCol w:w="1889"/>
        <w:gridCol w:w="2023"/>
        <w:gridCol w:w="1938"/>
      </w:tblGrid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παρατατικός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3D5F7"/>
            <w:vAlign w:val="center"/>
            <w:hideMark/>
          </w:tcPr>
          <w:p w:rsidR="00C06F6A" w:rsidRPr="00C06F6A" w:rsidRDefault="00C06F6A" w:rsidP="00C06F6A">
            <w:pPr>
              <w:rPr>
                <w:b/>
                <w:bCs/>
              </w:rPr>
            </w:pPr>
            <w:r w:rsidRPr="00C06F6A">
              <w:rPr>
                <w:b/>
                <w:bCs/>
              </w:rPr>
              <w:t>αόριστος</w:t>
            </w:r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r w:rsidR="0005082B" w:rsidRPr="00C06F6A">
              <w:rPr>
                <w:i/>
                <w:iCs/>
              </w:rPr>
              <w:t>προσδέχεται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05082B">
              <w:t>προσεδέχετο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05082B">
              <w:t>προσδέξεται</w:t>
            </w:r>
            <w:proofErr w:type="spellEnd"/>
            <w:r w:rsidR="0005082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προσεδέξατο</w:t>
            </w:r>
            <w:proofErr w:type="spellEnd"/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άπτη</w:t>
            </w:r>
            <w:proofErr w:type="spellEnd"/>
            <w:r w:rsidR="00BF40ED">
              <w:t>/άπτει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05082B" w:rsidRPr="00C06F6A">
              <w:rPr>
                <w:i/>
                <w:iCs/>
              </w:rPr>
              <w:t>ἥπτου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r w:rsidR="00BF40ED">
              <w:t>άψη/</w:t>
            </w:r>
            <w:proofErr w:type="spellStart"/>
            <w:r w:rsidR="00BF40ED">
              <w:t>άψει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ήψω</w:t>
            </w:r>
            <w:proofErr w:type="spellEnd"/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r w:rsidR="0005082B" w:rsidRPr="00C06F6A">
              <w:rPr>
                <w:i/>
                <w:iCs/>
              </w:rPr>
              <w:t>κατασκευάζονται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κατεσκευάζοντο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05082B">
            <w:r w:rsidRPr="00C06F6A">
              <w:t> </w:t>
            </w:r>
            <w:proofErr w:type="spellStart"/>
            <w:r w:rsidR="00BF40ED">
              <w:t>κατασκευάσονται</w:t>
            </w:r>
            <w:proofErr w:type="spellEnd"/>
            <w:r w:rsidR="00BF40E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κατεσκευάσαντο</w:t>
            </w:r>
            <w:proofErr w:type="spellEnd"/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r w:rsidR="00BF40ED">
              <w:t>αναγκάζεσθε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ηναγκάζεσθε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05082B" w:rsidRPr="00C06F6A">
              <w:rPr>
                <w:i/>
                <w:iCs/>
              </w:rPr>
              <w:t>ἀναγκάσεσθ</w:t>
            </w:r>
            <w:r w:rsidR="0005082B">
              <w:rPr>
                <w:i/>
                <w:iCs/>
              </w:rPr>
              <w:t>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ηναγκάσασθε</w:t>
            </w:r>
            <w:proofErr w:type="spellEnd"/>
          </w:p>
        </w:tc>
      </w:tr>
      <w:tr w:rsidR="00C06F6A" w:rsidRPr="00C06F6A" w:rsidTr="00C06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συσκευάζη</w:t>
            </w:r>
            <w:proofErr w:type="spellEnd"/>
            <w:r w:rsidR="00BF40ED">
              <w:t>/-ει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συνεσκευάζου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BF40ED">
              <w:t>συσκευάση</w:t>
            </w:r>
            <w:proofErr w:type="spellEnd"/>
            <w:r w:rsidR="00BF40ED">
              <w:t>/-ει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C06F6A" w:rsidRPr="00C06F6A" w:rsidRDefault="00C06F6A" w:rsidP="00C06F6A">
            <w:r w:rsidRPr="00C06F6A">
              <w:t> </w:t>
            </w:r>
            <w:proofErr w:type="spellStart"/>
            <w:r w:rsidR="0005082B" w:rsidRPr="00C06F6A">
              <w:rPr>
                <w:i/>
                <w:iCs/>
              </w:rPr>
              <w:t>συνεσκευάσω</w:t>
            </w:r>
            <w:proofErr w:type="spellEnd"/>
          </w:p>
        </w:tc>
      </w:tr>
    </w:tbl>
    <w:p w:rsidR="00C06F6A" w:rsidRPr="00C06F6A" w:rsidRDefault="00C06F6A" w:rsidP="00E50E1A">
      <w:pPr>
        <w:ind w:left="720"/>
      </w:pPr>
    </w:p>
    <w:p w:rsidR="00C06F6A" w:rsidRPr="00C06F6A" w:rsidRDefault="00C06F6A" w:rsidP="000F26B2">
      <w:pPr>
        <w:numPr>
          <w:ilvl w:val="0"/>
          <w:numId w:val="1"/>
        </w:numPr>
        <w:spacing w:line="360" w:lineRule="auto"/>
      </w:pPr>
      <w:r w:rsidRPr="00C06F6A">
        <w:rPr>
          <w:b/>
          <w:bCs/>
        </w:rPr>
        <w:t>Να συμπληρώσετε τα κενά των παρακάτω προτάσεων με τον κατάλληλο τύπο οριστικής του χρόνου που ζητείται στην παρένθεση:</w:t>
      </w:r>
      <w:r w:rsidRPr="00C06F6A">
        <w:br/>
      </w:r>
      <w:r w:rsidRPr="00C06F6A">
        <w:rPr>
          <w:b/>
          <w:bCs/>
        </w:rPr>
        <w:t>α.</w:t>
      </w:r>
      <w:r w:rsidRPr="00C06F6A">
        <w:t> </w:t>
      </w:r>
      <w:proofErr w:type="spellStart"/>
      <w:r w:rsidRPr="00C06F6A">
        <w:rPr>
          <w:i/>
          <w:iCs/>
        </w:rPr>
        <w:t>Ὅσοι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ἐπὶ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τῆς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κεφαλῆς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ὅπλα</w:t>
      </w:r>
      <w:proofErr w:type="spellEnd"/>
      <w:r w:rsidR="00590AB4">
        <w:t xml:space="preserve"> </w:t>
      </w:r>
      <w:proofErr w:type="spellStart"/>
      <w:r w:rsidR="00590AB4">
        <w:rPr>
          <w:color w:val="FF0000"/>
        </w:rPr>
        <w:t>έφερον</w:t>
      </w:r>
      <w:proofErr w:type="spellEnd"/>
      <w:r w:rsidRPr="00C06F6A">
        <w:t xml:space="preserve"> (</w:t>
      </w:r>
      <w:r w:rsidRPr="00C06F6A">
        <w:rPr>
          <w:i/>
          <w:iCs/>
        </w:rPr>
        <w:t>φέρω</w:t>
      </w:r>
      <w:r w:rsidRPr="00C06F6A">
        <w:t>, παρατ.), </w:t>
      </w:r>
      <w:proofErr w:type="spellStart"/>
      <w:r w:rsidRPr="00C06F6A">
        <w:rPr>
          <w:i/>
          <w:iCs/>
        </w:rPr>
        <w:t>οὗτοι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γυμνοὶ</w:t>
      </w:r>
      <w:proofErr w:type="spellEnd"/>
      <w:r w:rsidR="00590AB4">
        <w:t> </w:t>
      </w:r>
      <w:proofErr w:type="spellStart"/>
      <w:r w:rsidR="00590AB4">
        <w:rPr>
          <w:color w:val="FF0000"/>
        </w:rPr>
        <w:t>εγίγνοντο</w:t>
      </w:r>
      <w:proofErr w:type="spellEnd"/>
      <w:r w:rsidR="00590AB4">
        <w:rPr>
          <w:color w:val="FF0000"/>
        </w:rPr>
        <w:t xml:space="preserve"> </w:t>
      </w:r>
      <w:r w:rsidRPr="00C06F6A">
        <w:t>(</w:t>
      </w:r>
      <w:proofErr w:type="spellStart"/>
      <w:r w:rsidRPr="00C06F6A">
        <w:rPr>
          <w:i/>
          <w:iCs/>
        </w:rPr>
        <w:t>γίγνομαι</w:t>
      </w:r>
      <w:proofErr w:type="spellEnd"/>
      <w:r w:rsidRPr="00C06F6A">
        <w:t>, παρατ.) </w:t>
      </w:r>
      <w:proofErr w:type="spellStart"/>
      <w:r w:rsidRPr="00C06F6A">
        <w:rPr>
          <w:i/>
          <w:iCs/>
        </w:rPr>
        <w:t>πρὸς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τὰ</w:t>
      </w:r>
      <w:proofErr w:type="spellEnd"/>
      <w:r w:rsidRPr="00C06F6A">
        <w:rPr>
          <w:i/>
          <w:iCs/>
        </w:rPr>
        <w:t xml:space="preserve"> τοξεύματα 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τἆλλα</w:t>
      </w:r>
      <w:proofErr w:type="spellEnd"/>
      <w:r w:rsidRPr="00C06F6A">
        <w:rPr>
          <w:i/>
          <w:iCs/>
        </w:rPr>
        <w:t xml:space="preserve"> βέλη· </w:t>
      </w:r>
      <w:proofErr w:type="spellStart"/>
      <w:r w:rsidRPr="00C06F6A">
        <w:rPr>
          <w:i/>
          <w:iCs/>
        </w:rPr>
        <w:t>ἀνεχώρησαν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οὖν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αὐτοῦ</w:t>
      </w:r>
      <w:proofErr w:type="spellEnd"/>
      <w:r w:rsidR="00590AB4">
        <w:t xml:space="preserve"> </w:t>
      </w:r>
      <w:proofErr w:type="spellStart"/>
      <w:r w:rsidR="00590AB4" w:rsidRPr="00590AB4">
        <w:rPr>
          <w:color w:val="FF0000"/>
        </w:rPr>
        <w:t>εστρατοπεδεύσαντο</w:t>
      </w:r>
      <w:proofErr w:type="spellEnd"/>
      <w:r w:rsidR="00590AB4">
        <w:t xml:space="preserve"> </w:t>
      </w:r>
      <w:r w:rsidRPr="00C06F6A">
        <w:t>(</w:t>
      </w:r>
      <w:r w:rsidRPr="00C06F6A">
        <w:rPr>
          <w:i/>
          <w:iCs/>
        </w:rPr>
        <w:t>στρατοπεδεύομαι</w:t>
      </w:r>
      <w:r w:rsidRPr="00C06F6A">
        <w:t>, αόρ.) </w:t>
      </w:r>
      <w:proofErr w:type="spellStart"/>
      <w:r w:rsidRPr="00C06F6A">
        <w:rPr>
          <w:i/>
          <w:iCs/>
        </w:rPr>
        <w:t>παρὰ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τὸν</w:t>
      </w:r>
      <w:proofErr w:type="spellEnd"/>
      <w:r w:rsidRPr="00C06F6A">
        <w:rPr>
          <w:i/>
          <w:iCs/>
        </w:rPr>
        <w:t xml:space="preserve"> ποταμόν</w:t>
      </w:r>
      <w:r w:rsidRPr="00C06F6A">
        <w:t>.</w:t>
      </w:r>
      <w:r w:rsidRPr="00C06F6A">
        <w:br/>
      </w:r>
      <w:r w:rsidRPr="00C06F6A">
        <w:rPr>
          <w:b/>
          <w:bCs/>
        </w:rPr>
        <w:t>β.</w:t>
      </w:r>
      <w:r w:rsidRPr="00C06F6A">
        <w:t> </w:t>
      </w:r>
      <w:proofErr w:type="spellStart"/>
      <w:r w:rsidRPr="00C06F6A">
        <w:rPr>
          <w:i/>
          <w:iCs/>
        </w:rPr>
        <w:t>Οἱ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μὲν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Ἕλληνες</w:t>
      </w:r>
      <w:proofErr w:type="spellEnd"/>
      <w:r w:rsidR="00590AB4">
        <w:t> </w:t>
      </w:r>
      <w:proofErr w:type="spellStart"/>
      <w:r w:rsidR="00590AB4" w:rsidRPr="00590AB4">
        <w:rPr>
          <w:color w:val="FF0000"/>
        </w:rPr>
        <w:t>παρεσκευάζοντο</w:t>
      </w:r>
      <w:proofErr w:type="spellEnd"/>
      <w:r w:rsidR="00590AB4">
        <w:t xml:space="preserve"> </w:t>
      </w:r>
      <w:r w:rsidRPr="00C06F6A">
        <w:t>(</w:t>
      </w:r>
      <w:r w:rsidRPr="00C06F6A">
        <w:rPr>
          <w:i/>
          <w:iCs/>
        </w:rPr>
        <w:t>παρασκευάζομαι</w:t>
      </w:r>
      <w:r w:rsidRPr="00C06F6A">
        <w:t>, παρατ.) </w:t>
      </w:r>
      <w:proofErr w:type="spellStart"/>
      <w:r w:rsidRPr="00C06F6A">
        <w:rPr>
          <w:i/>
          <w:iCs/>
        </w:rPr>
        <w:t>πρὸς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τοὺς</w:t>
      </w:r>
      <w:proofErr w:type="spellEnd"/>
      <w:r w:rsidRPr="00C06F6A">
        <w:rPr>
          <w:i/>
          <w:iCs/>
        </w:rPr>
        <w:t xml:space="preserve"> Πέρσας 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πρὸς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τὸν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κίνδυνον</w:t>
      </w:r>
      <w:proofErr w:type="spellEnd"/>
      <w:r w:rsidRPr="00C06F6A">
        <w:rPr>
          <w:i/>
          <w:iCs/>
        </w:rPr>
        <w:t xml:space="preserve">· </w:t>
      </w:r>
      <w:proofErr w:type="spellStart"/>
      <w:r w:rsidRPr="00C06F6A">
        <w:rPr>
          <w:i/>
          <w:iCs/>
        </w:rPr>
        <w:t>οἱ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δὲ</w:t>
      </w:r>
      <w:proofErr w:type="spellEnd"/>
      <w:r w:rsidRPr="00C06F6A">
        <w:rPr>
          <w:i/>
          <w:iCs/>
        </w:rPr>
        <w:t xml:space="preserve"> πολέμιοι</w:t>
      </w:r>
      <w:r w:rsidR="00590AB4">
        <w:t> </w:t>
      </w:r>
      <w:proofErr w:type="spellStart"/>
      <w:r w:rsidR="00590AB4">
        <w:rPr>
          <w:color w:val="FF0000"/>
        </w:rPr>
        <w:t>ετόξευον</w:t>
      </w:r>
      <w:proofErr w:type="spellEnd"/>
      <w:r w:rsidRPr="00C06F6A">
        <w:t xml:space="preserve"> (</w:t>
      </w:r>
      <w:r w:rsidRPr="00C06F6A">
        <w:rPr>
          <w:i/>
          <w:iCs/>
        </w:rPr>
        <w:t>τοξεύω</w:t>
      </w:r>
      <w:r w:rsidRPr="00C06F6A">
        <w:t>, παρατ.) 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ἐσφενδόνων</w:t>
      </w:r>
      <w:proofErr w:type="spellEnd"/>
      <w:r w:rsidRPr="00C06F6A">
        <w:t>.</w:t>
      </w:r>
      <w:r w:rsidRPr="00C06F6A">
        <w:br/>
      </w:r>
      <w:r w:rsidRPr="00C06F6A">
        <w:rPr>
          <w:b/>
          <w:bCs/>
        </w:rPr>
        <w:t>γ.</w:t>
      </w:r>
      <w:r w:rsidRPr="00C06F6A">
        <w:t> </w:t>
      </w:r>
      <w:proofErr w:type="spellStart"/>
      <w:r w:rsidRPr="00C06F6A">
        <w:rPr>
          <w:i/>
          <w:iCs/>
        </w:rPr>
        <w:t>Ἥριππίδας</w:t>
      </w:r>
      <w:proofErr w:type="spellEnd"/>
      <w:r w:rsidRPr="00C06F6A">
        <w:rPr>
          <w:i/>
          <w:iCs/>
        </w:rPr>
        <w:t xml:space="preserve">, </w:t>
      </w:r>
      <w:proofErr w:type="spellStart"/>
      <w:r w:rsidRPr="00C06F6A">
        <w:rPr>
          <w:i/>
          <w:iCs/>
        </w:rPr>
        <w:t>ἐπεὶ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ὑπέσχετο</w:t>
      </w:r>
      <w:proofErr w:type="spellEnd"/>
      <w:r w:rsidRPr="00C06F6A">
        <w:t> (= υποσχέθηκε) </w:t>
      </w:r>
      <w:proofErr w:type="spellStart"/>
      <w:r w:rsidRPr="00C06F6A">
        <w:rPr>
          <w:i/>
          <w:iCs/>
        </w:rPr>
        <w:t>αὐτῷ</w:t>
      </w:r>
      <w:proofErr w:type="spellEnd"/>
      <w:r w:rsidR="00590AB4">
        <w:t xml:space="preserve">,  </w:t>
      </w:r>
      <w:proofErr w:type="spellStart"/>
      <w:r w:rsidR="00590AB4" w:rsidRPr="00590AB4">
        <w:rPr>
          <w:color w:val="FF0000"/>
        </w:rPr>
        <w:t>εθύετο</w:t>
      </w:r>
      <w:proofErr w:type="spellEnd"/>
      <w:r w:rsidR="00590AB4">
        <w:rPr>
          <w:color w:val="FF0000"/>
        </w:rPr>
        <w:t xml:space="preserve"> </w:t>
      </w:r>
      <w:r w:rsidRPr="00C06F6A">
        <w:t>(</w:t>
      </w:r>
      <w:proofErr w:type="spellStart"/>
      <w:r w:rsidRPr="00C06F6A">
        <w:rPr>
          <w:i/>
          <w:iCs/>
        </w:rPr>
        <w:t>θύομαι</w:t>
      </w:r>
      <w:proofErr w:type="spellEnd"/>
      <w:r w:rsidRPr="00C06F6A">
        <w:t>, παρατ.) </w:t>
      </w:r>
      <w:proofErr w:type="spellStart"/>
      <w:r w:rsidRPr="00C06F6A">
        <w:rPr>
          <w:i/>
          <w:iCs/>
        </w:rPr>
        <w:t>καὶ</w:t>
      </w:r>
      <w:proofErr w:type="spellEnd"/>
      <w:r w:rsidRPr="00C06F6A">
        <w:t> </w:t>
      </w:r>
      <w:r w:rsidR="00590AB4">
        <w:t xml:space="preserve"> </w:t>
      </w:r>
      <w:proofErr w:type="spellStart"/>
      <w:r w:rsidR="00590AB4" w:rsidRPr="00590AB4">
        <w:rPr>
          <w:color w:val="FF0000"/>
        </w:rPr>
        <w:t>επορεύοντο</w:t>
      </w:r>
      <w:proofErr w:type="spellEnd"/>
      <w:r w:rsidRPr="00C06F6A">
        <w:t xml:space="preserve"> (</w:t>
      </w:r>
      <w:r w:rsidRPr="00C06F6A">
        <w:rPr>
          <w:i/>
          <w:iCs/>
        </w:rPr>
        <w:t>πορεύομαι</w:t>
      </w:r>
      <w:r w:rsidRPr="00C06F6A">
        <w:t>, παρατ.) </w:t>
      </w:r>
      <w:proofErr w:type="spellStart"/>
      <w:r w:rsidRPr="00C06F6A">
        <w:rPr>
          <w:i/>
          <w:iCs/>
        </w:rPr>
        <w:t>σὺν</w:t>
      </w:r>
      <w:proofErr w:type="spellEnd"/>
      <w:r w:rsidRPr="00C06F6A">
        <w:rPr>
          <w:i/>
          <w:iCs/>
        </w:rPr>
        <w:t xml:space="preserve"> ᾗ </w:t>
      </w:r>
      <w:proofErr w:type="spellStart"/>
      <w:r w:rsidRPr="00C06F6A">
        <w:rPr>
          <w:i/>
          <w:iCs/>
        </w:rPr>
        <w:t>εἶχε</w:t>
      </w:r>
      <w:proofErr w:type="spellEnd"/>
      <w:r w:rsidRPr="00C06F6A">
        <w:rPr>
          <w:i/>
          <w:iCs/>
        </w:rPr>
        <w:t xml:space="preserve"> δυνάμει</w:t>
      </w:r>
      <w:r w:rsidRPr="00C06F6A">
        <w:t> (= με όση δύναμη είχε).</w:t>
      </w:r>
      <w:r w:rsidRPr="00C06F6A">
        <w:br/>
      </w:r>
      <w:r w:rsidRPr="00C06F6A">
        <w:rPr>
          <w:b/>
          <w:bCs/>
        </w:rPr>
        <w:t>δ.</w:t>
      </w:r>
      <w:r w:rsidRPr="00C06F6A">
        <w:t> </w:t>
      </w:r>
      <w:proofErr w:type="spellStart"/>
      <w:r w:rsidRPr="00C06F6A">
        <w:rPr>
          <w:i/>
          <w:iCs/>
        </w:rPr>
        <w:t>Μετὰ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δὲ</w:t>
      </w:r>
      <w:proofErr w:type="spellEnd"/>
      <w:r w:rsidRPr="00C06F6A">
        <w:rPr>
          <w:i/>
          <w:iCs/>
        </w:rPr>
        <w:t xml:space="preserve"> </w:t>
      </w:r>
      <w:proofErr w:type="spellStart"/>
      <w:r w:rsidRPr="00C06F6A">
        <w:rPr>
          <w:i/>
          <w:iCs/>
        </w:rPr>
        <w:t>τοῦτο</w:t>
      </w:r>
      <w:proofErr w:type="spellEnd"/>
      <w:r w:rsidR="00590AB4">
        <w:t> </w:t>
      </w:r>
      <w:proofErr w:type="spellStart"/>
      <w:r w:rsidR="00590AB4" w:rsidRPr="00590AB4">
        <w:rPr>
          <w:color w:val="FF0000"/>
        </w:rPr>
        <w:t>ήρξετο</w:t>
      </w:r>
      <w:proofErr w:type="spellEnd"/>
      <w:r w:rsidR="00590AB4">
        <w:t xml:space="preserve"> </w:t>
      </w:r>
      <w:r w:rsidRPr="00C06F6A">
        <w:t>(</w:t>
      </w:r>
      <w:proofErr w:type="spellStart"/>
      <w:r w:rsidRPr="00C06F6A">
        <w:rPr>
          <w:i/>
          <w:iCs/>
        </w:rPr>
        <w:t>ἄρχομαι</w:t>
      </w:r>
      <w:proofErr w:type="spellEnd"/>
      <w:r w:rsidRPr="00C06F6A">
        <w:t>, αόρ.) </w:t>
      </w:r>
      <w:r w:rsidRPr="00C06F6A">
        <w:rPr>
          <w:i/>
          <w:iCs/>
        </w:rPr>
        <w:t>λόγου ὁ Φαρνάβαζος</w:t>
      </w:r>
      <w:r w:rsidRPr="00C06F6A">
        <w:t>.</w:t>
      </w:r>
    </w:p>
    <w:p w:rsidR="00EE4144" w:rsidRDefault="00EE4144"/>
    <w:sectPr w:rsidR="00EE4144" w:rsidSect="002571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13AF"/>
    <w:multiLevelType w:val="multilevel"/>
    <w:tmpl w:val="A612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6F6A"/>
    <w:rsid w:val="0005082B"/>
    <w:rsid w:val="000F26B2"/>
    <w:rsid w:val="00157C0B"/>
    <w:rsid w:val="0025714C"/>
    <w:rsid w:val="00266D2E"/>
    <w:rsid w:val="00590AB4"/>
    <w:rsid w:val="007971F3"/>
    <w:rsid w:val="00855473"/>
    <w:rsid w:val="008A1E60"/>
    <w:rsid w:val="00964FF7"/>
    <w:rsid w:val="00AD457E"/>
    <w:rsid w:val="00B767D0"/>
    <w:rsid w:val="00BF40ED"/>
    <w:rsid w:val="00C06F6A"/>
    <w:rsid w:val="00C6717B"/>
    <w:rsid w:val="00E50E1A"/>
    <w:rsid w:val="00EB6F68"/>
    <w:rsid w:val="00EE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0F2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7D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για-επικεφ"/>
    <w:basedOn w:val="2"/>
    <w:link w:val="-Char"/>
    <w:autoRedefine/>
    <w:qFormat/>
    <w:rsid w:val="00B767D0"/>
    <w:pPr>
      <w:jc w:val="center"/>
    </w:pPr>
    <w:rPr>
      <w:color w:val="000000"/>
    </w:rPr>
  </w:style>
  <w:style w:type="character" w:customStyle="1" w:styleId="-Char">
    <w:name w:val="για-επικεφ Char"/>
    <w:link w:val="-"/>
    <w:rsid w:val="00B767D0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2Char">
    <w:name w:val="Επικεφαλίδα 2 Char"/>
    <w:link w:val="2"/>
    <w:uiPriority w:val="9"/>
    <w:semiHidden/>
    <w:rsid w:val="00B767D0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39"/>
    <w:rsid w:val="00C67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0F2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PAP</dc:creator>
  <cp:lastModifiedBy>User</cp:lastModifiedBy>
  <cp:revision>7</cp:revision>
  <dcterms:created xsi:type="dcterms:W3CDTF">2021-01-14T15:27:00Z</dcterms:created>
  <dcterms:modified xsi:type="dcterms:W3CDTF">2021-01-14T16:03:00Z</dcterms:modified>
</cp:coreProperties>
</file>