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4A" w:rsidRPr="003326C9" w:rsidRDefault="00A5054A" w:rsidP="00A5054A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3326C9">
        <w:rPr>
          <w:rFonts w:eastAsia="Times New Roman" w:cs="Times New Roman"/>
          <w:b/>
          <w:bCs/>
          <w:sz w:val="24"/>
          <w:szCs w:val="24"/>
          <w:lang w:eastAsia="el-GR"/>
        </w:rPr>
        <w:fldChar w:fldCharType="begin"/>
      </w:r>
      <w:r w:rsidRPr="003326C9">
        <w:rPr>
          <w:rFonts w:eastAsia="Times New Roman" w:cs="Times New Roman"/>
          <w:b/>
          <w:bCs/>
          <w:sz w:val="24"/>
          <w:szCs w:val="24"/>
          <w:lang w:eastAsia="el-GR"/>
        </w:rPr>
        <w:instrText xml:space="preserve"> HYPERLINK "https://taenoikwkaiendimw.blogspot.com/2015/08/e.html" </w:instrText>
      </w:r>
      <w:r w:rsidRPr="003326C9">
        <w:rPr>
          <w:rFonts w:eastAsia="Times New Roman" w:cs="Times New Roman"/>
          <w:b/>
          <w:bCs/>
          <w:sz w:val="24"/>
          <w:szCs w:val="24"/>
          <w:lang w:eastAsia="el-GR"/>
        </w:rPr>
        <w:fldChar w:fldCharType="separate"/>
      </w:r>
      <w:r w:rsidRPr="00A5054A">
        <w:rPr>
          <w:rFonts w:eastAsia="Times New Roman" w:cs="Times New Roman"/>
          <w:b/>
          <w:bCs/>
          <w:sz w:val="24"/>
          <w:szCs w:val="24"/>
          <w:lang w:eastAsia="el-GR"/>
        </w:rPr>
        <w:t xml:space="preserve">«Περί της </w:t>
      </w:r>
      <w:proofErr w:type="spellStart"/>
      <w:r w:rsidRPr="00A5054A">
        <w:rPr>
          <w:rFonts w:eastAsia="Times New Roman" w:cs="Times New Roman"/>
          <w:b/>
          <w:bCs/>
          <w:sz w:val="24"/>
          <w:szCs w:val="24"/>
          <w:lang w:eastAsia="el-GR"/>
        </w:rPr>
        <w:t>Eλενάρας</w:t>
      </w:r>
      <w:proofErr w:type="spellEnd"/>
      <w:r w:rsidRPr="00A5054A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της </w:t>
      </w:r>
      <w:proofErr w:type="spellStart"/>
      <w:r w:rsidRPr="00A5054A">
        <w:rPr>
          <w:rFonts w:eastAsia="Times New Roman" w:cs="Times New Roman"/>
          <w:b/>
          <w:bCs/>
          <w:sz w:val="24"/>
          <w:szCs w:val="24"/>
          <w:lang w:eastAsia="el-GR"/>
        </w:rPr>
        <w:t>Κουκλάρας</w:t>
      </w:r>
      <w:proofErr w:type="spellEnd"/>
      <w:r w:rsidRPr="00A5054A">
        <w:rPr>
          <w:rFonts w:eastAsia="Times New Roman" w:cs="Times New Roman"/>
          <w:b/>
          <w:bCs/>
          <w:sz w:val="24"/>
          <w:szCs w:val="24"/>
          <w:lang w:eastAsia="el-GR"/>
        </w:rPr>
        <w:t>», Νίκος Τσιφόρος</w:t>
      </w:r>
      <w:r w:rsidRPr="003326C9">
        <w:rPr>
          <w:rFonts w:eastAsia="Times New Roman" w:cs="Times New Roman"/>
          <w:b/>
          <w:bCs/>
          <w:sz w:val="24"/>
          <w:szCs w:val="24"/>
          <w:lang w:eastAsia="el-GR"/>
        </w:rPr>
        <w:fldChar w:fldCharType="end"/>
      </w:r>
    </w:p>
    <w:p w:rsidR="00A5054A" w:rsidRPr="003326C9" w:rsidRDefault="00A5054A" w:rsidP="00A5054A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A5054A">
        <w:rPr>
          <w:rFonts w:eastAsia="Times New Roman" w:cs="Arial"/>
          <w:noProof/>
          <w:sz w:val="24"/>
          <w:szCs w:val="24"/>
          <w:lang w:eastAsia="el-GR"/>
        </w:rPr>
        <w:drawing>
          <wp:inline distT="0" distB="0" distL="0" distR="0">
            <wp:extent cx="1956435" cy="1981200"/>
            <wp:effectExtent l="19050" t="0" r="5715" b="0"/>
            <wp:docPr id="1" name="Εικόνα 18" descr="I am The Woman - original acrylic paint, modern folk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 am The Woman - original acrylic paint, modern folk ar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4A" w:rsidRPr="003326C9" w:rsidRDefault="00A5054A" w:rsidP="00A5054A">
      <w:pPr>
        <w:spacing w:after="24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326C9">
        <w:rPr>
          <w:rFonts w:eastAsia="Times New Roman" w:cs="Times New Roman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Mεγάλη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υπόθεση να 'σαι ωραία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κοπέλλα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! E, ρε! Περνάνε οι σερνικοί με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φλογοματιές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τους πέφτουνε τα σάλια, αναστενάζουνε βορεινά και πετάνε την κουβέντα τους την καυτή: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Aμάν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μπαρμπουνάρα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μου!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>
        <w:rPr>
          <w:rFonts w:eastAsia="Times New Roman" w:cs="Arial"/>
          <w:sz w:val="24"/>
          <w:szCs w:val="24"/>
          <w:lang w:eastAsia="el-GR"/>
        </w:rPr>
        <w:t>[…]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η ωραία το καμαρώνει. Όλες οι ωραίες της γης.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Kάτου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στα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Mπουένος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Άυρες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είναι ένας δρόμος, που τον λένε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Aβεντίττα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Nτε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Φλόρες. Λοιπόν εκεί πέρα, κάθε βράδυ, άμα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σκολάνε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τα μαγαζιά, γίνεται κάτι περίεργο (δεν ξέρω αν εξακολουθεί το έθιμο).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Oι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άντρες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μαζεύουνται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στα πεζοδρόμια της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Aβεντίττα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που είναι πολύ μεγάλη, και τα κορίτσια περπατάνε στο κατάστρωμα της λεωφόρου.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Xι</w:t>
      </w:r>
      <w:r>
        <w:rPr>
          <w:rFonts w:eastAsia="Times New Roman" w:cs="Arial"/>
          <w:sz w:val="24"/>
          <w:szCs w:val="24"/>
          <w:lang w:eastAsia="el-GR"/>
        </w:rPr>
        <w:t>λιάδες</w:t>
      </w:r>
      <w:proofErr w:type="spellEnd"/>
      <w:r>
        <w:rPr>
          <w:rFonts w:eastAsia="Times New Roman" w:cs="Arial"/>
          <w:sz w:val="24"/>
          <w:szCs w:val="24"/>
          <w:lang w:eastAsia="el-GR"/>
        </w:rPr>
        <w:t xml:space="preserve"> κορίτσια, α</w:t>
      </w:r>
      <w:r w:rsidRPr="003326C9">
        <w:rPr>
          <w:rFonts w:eastAsia="Times New Roman" w:cs="Arial"/>
          <w:sz w:val="24"/>
          <w:szCs w:val="24"/>
          <w:lang w:eastAsia="el-GR"/>
        </w:rPr>
        <w:t xml:space="preserve">π' αυτά που δουλεύουνε, απ' αυτά που βγήκανε να σεργιανίσουνε, από τις αστικές τάξεις.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οι άντρες τα πειράζουνε.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Xωρίς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βρωμιές, ιπποτικά και χαριτωμένα, γιατί οι Σπανιόλοι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τόχουνε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να λένε χαριτωμένα πράματα στις γυναίκες.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όποια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κοπέλλα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δεν την πειράξουνε, είτε από τύχη, είτε γιατί είναι ασήμαντη, είτε γι' άλλο λόγο, πέφτει σε μαύρη δυστυχία και πάει σπίτι της 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κλάψη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απαρηγόρητη...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>Που θα πη ότι κάθε γυναίκα, θέλει να την λένε ωραία και να την θαυμάζουνε και να την πε</w:t>
      </w:r>
      <w:r>
        <w:rPr>
          <w:rFonts w:eastAsia="Times New Roman" w:cs="Arial"/>
          <w:sz w:val="24"/>
          <w:szCs w:val="24"/>
          <w:lang w:eastAsia="el-GR"/>
        </w:rPr>
        <w:t>ιράζουνε χαριτωμένα</w:t>
      </w:r>
      <w:r w:rsidRPr="003326C9">
        <w:rPr>
          <w:rFonts w:eastAsia="Times New Roman" w:cs="Arial"/>
          <w:sz w:val="24"/>
          <w:szCs w:val="24"/>
          <w:lang w:eastAsia="el-GR"/>
        </w:rPr>
        <w:t xml:space="preserve">...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της αρέσει 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ποζάρη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για όμορφη, αλλιώς δεν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θάβαφε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τα μάτια, ούτε θα κατέβαζε τα μαλλιά μέσα στα γκαβά της σα σκυλί πεκινουά.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όπλο της γυναίκας είναι η φιλαρέσκεια...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</w:tblGrid>
      <w:tr w:rsidR="00A5054A" w:rsidRPr="003326C9" w:rsidTr="005A2A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54A" w:rsidRPr="003326C9" w:rsidRDefault="00A5054A" w:rsidP="00A505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A5054A" w:rsidRPr="003326C9" w:rsidTr="005A2A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54A" w:rsidRPr="003326C9" w:rsidRDefault="00A5054A" w:rsidP="00A505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A5054A" w:rsidRPr="003326C9" w:rsidRDefault="00A5054A" w:rsidP="00A5054A">
      <w:pPr>
        <w:spacing w:after="240" w:line="240" w:lineRule="auto"/>
        <w:rPr>
          <w:rFonts w:eastAsia="Times New Roman" w:cs="Arial"/>
          <w:b/>
          <w:bCs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Tούτος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δω ο λαός των Λελέγων, την είχε την ομορφιά σαν αρετή... 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εκτός από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Aφροδίτη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τις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Xάριτες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τα ένα σωρό αντιπροσωπευτικά υποκείμενα, δημιούργησε και </w:t>
      </w:r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την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, ένα είδος θεάς και γυναίκας.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Mε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όλα τα προσόντα και με όλα της τα ελαττώματα...</w:t>
      </w:r>
      <w:r w:rsidRPr="003326C9">
        <w:rPr>
          <w:rFonts w:eastAsia="Times New Roman" w:cs="Times New Roman"/>
          <w:sz w:val="24"/>
          <w:szCs w:val="24"/>
          <w:lang w:eastAsia="el-GR"/>
        </w:rPr>
        <w:br/>
      </w:r>
      <w:r w:rsidRPr="003326C9">
        <w:rPr>
          <w:rFonts w:eastAsia="Times New Roman" w:cs="Times New Roman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lastRenderedPageBreak/>
        <w:t>Tο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Λενάκι, από μικρούλι, το έκλεψε ο Θησέας.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' όταν την πήρανε πίσω τ' αδέρφια της, οι Διόσκουροι, "ήξερε πολλά" για να μην πούμε ότι "ήξερε περισσότερα".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Έτσι και γύρισε, λοιπόν, στον μπαμπά της, τον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Tυνδάρεω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άρχισε 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μεγαλώνη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η φήμη της...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Έχει έναν κόμματο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Tυνδάρεω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...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Mάλιστα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αλλά ξέρετε; O Θησεύς...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Ωχ, αδερφέ.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Tέτοια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θα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κυττάμε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τώρα;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αρχίσανε 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μαζεύωνται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οι γαμπροί μελίσσι.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Eικοσιεννιά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λέει, τη ζητάγανε όλοι μαζί. Δώσε μου και μένα μπάρμπα. O μπαμπάς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Tυνδάρεω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τάχασε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>- Σιγά - σιγά, ρε παιδιά. Δεν μπορείτε να την πάρετε όλοι.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Ήτανε, λέει,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Aσκάλαφος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κι'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Iάλμενος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αγόρια του θεού του Άρη. Ήτανε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Aίας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ήτανε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Ποδαλείριος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Mαχάων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παιδιά του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Aσκληπιού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ήτανε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Oδυσσέας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ήτανε ο Πάτροκλος, ήτανε ο Φιλοκτήτης, ήτανε κι'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Άμα λέμε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μας αρέσει να το γελάμε. Λάθος και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ασυγχώρητον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, παρακαλώ. Γιατί ο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Aτρείδης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ήτανε πολύ ωραίο παιδί. Ψηλός,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μελαχροινός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, γεροδεμένος και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λεβένταρος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>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26"/>
      </w:tblGrid>
      <w:tr w:rsidR="00A5054A" w:rsidRPr="003326C9" w:rsidTr="005A2A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54A" w:rsidRPr="003326C9" w:rsidRDefault="00A5054A" w:rsidP="00A505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A5054A" w:rsidRPr="003326C9" w:rsidTr="005A2A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54A" w:rsidRPr="003326C9" w:rsidRDefault="00A5054A" w:rsidP="00A505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A5054A" w:rsidRPr="003326C9" w:rsidTr="005A2A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54A" w:rsidRPr="003326C9" w:rsidRDefault="00A5054A" w:rsidP="00A505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Έρριξε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, λοιπόν, τα μάτια της το Λενάκι στο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Mενέλαο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Aυτόν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θέλω.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Tο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σκέφτηκες καλά;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Nαι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, καλέ μπαμπά.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O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Tυνδάρεω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είπε να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δώση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την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ευχούλα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του να τελειώνουνε, αλλά τον έτρωγε και μια έννοια...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Άμα τη δώσω σε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ένανε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θα ξεσηκωθούνε οι άλλοι και θα μου σπάσουνε την κεφάλα.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Πάνω σ' αυτά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νάσου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και μπαίνει στη μέση ο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Oδυσσέας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Kύριε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Tυνδάρεω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, του κάνει, να σας πω εγώ μια λύση;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Mα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καλά, εσύ είσαι υποψήφιος.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lastRenderedPageBreak/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Mάλιστα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, αλλά όχι φανατικός.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Γιατί; Δεν την θες την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Eλένη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;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Άλλη θέλω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γω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Tην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Πηνελόπη.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Eμ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τότε, τι ήρθες για γαμπρός;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Διότι, τέλος πάντων, κοσμική συγκέντρωση είναι.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Mπορούσα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να λείπω; Ήρθα όπως πάνε άλλοι να δώσουνε το παρών και να λένε ότι δεν τους καλέσανε.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Bοηθάς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περί το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Πηνελοπάκι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και να στα κανονίσω;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Bοήθησα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Eν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τάξει κι' άσε με.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Φωνάζει, λοιπόν, ο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Oδυσσέας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τους γαμπρούς και τους κάνει μια καλή εξήγηση: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>-</w:t>
            </w:r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 Παιδιά, το κορίτσι δε διαλέγει, γιατί πέσαμε </w:t>
            </w:r>
            <w:proofErr w:type="spellStart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>λεφούσι</w:t>
            </w:r>
            <w:proofErr w:type="spellEnd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και το αγριέψαμε. Λοιπόν, για να </w:t>
            </w:r>
            <w:proofErr w:type="spellStart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>πάρη</w:t>
            </w:r>
            <w:proofErr w:type="spellEnd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τέλος η υπόθεση, θα ορκιστούμε ότι όποιον </w:t>
            </w:r>
            <w:proofErr w:type="spellStart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>διαλέξη</w:t>
            </w:r>
            <w:proofErr w:type="spellEnd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>, οι άλλοι θα τον σεβαστούνε και θα τον υπερασπίσουνε σαν λεβέντες που είμαστε. Θέλετε;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>- Θέλουμε.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Tους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έβαλε λοιπόν όλους και ορκιστήκανε και μετά είπε στην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Eλένη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  <w:t xml:space="preserve">- </w:t>
            </w:r>
            <w:proofErr w:type="spellStart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>Kάνε</w:t>
            </w:r>
            <w:proofErr w:type="spellEnd"/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t xml:space="preserve"> παιγνίδι.</w:t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r w:rsidRPr="003326C9">
              <w:rPr>
                <w:rFonts w:eastAsia="Times New Roman" w:cs="Arial"/>
                <w:sz w:val="24"/>
                <w:szCs w:val="24"/>
                <w:lang w:eastAsia="el-GR"/>
              </w:rPr>
              <w:br/>
            </w:r>
            <w:proofErr w:type="spellStart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>Kαι</w:t>
            </w:r>
            <w:proofErr w:type="spellEnd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ούτω πως πήρε η Λενιώ τον </w:t>
            </w:r>
            <w:proofErr w:type="spellStart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>Mενέλαο</w:t>
            </w:r>
            <w:proofErr w:type="spellEnd"/>
            <w:r w:rsidRPr="003326C9">
              <w:rPr>
                <w:rFonts w:eastAsia="Times New Roman" w:cs="Arial"/>
                <w:bCs/>
                <w:sz w:val="24"/>
                <w:szCs w:val="24"/>
                <w:lang w:eastAsia="el-GR"/>
              </w:rPr>
              <w:t>.</w:t>
            </w:r>
          </w:p>
        </w:tc>
      </w:tr>
      <w:tr w:rsidR="00A5054A" w:rsidRPr="003326C9" w:rsidTr="005A2A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54A" w:rsidRPr="003326C9" w:rsidRDefault="00A5054A" w:rsidP="00A505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A5054A" w:rsidRPr="003326C9" w:rsidRDefault="00A5054A" w:rsidP="00A5054A">
      <w:pPr>
        <w:spacing w:after="24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br/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Kαλά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περνάγανε, του μαγείρευε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ιμάμ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τούπλεν</w:t>
      </w:r>
      <w:r>
        <w:rPr>
          <w:rFonts w:eastAsia="Times New Roman" w:cs="Arial"/>
          <w:sz w:val="24"/>
          <w:szCs w:val="24"/>
          <w:lang w:eastAsia="el-GR"/>
        </w:rPr>
        <w:t>ε</w:t>
      </w:r>
      <w:proofErr w:type="spellEnd"/>
      <w:r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el-GR"/>
        </w:rPr>
        <w:t>κανά</w:t>
      </w:r>
      <w:proofErr w:type="spellEnd"/>
      <w:r>
        <w:rPr>
          <w:rFonts w:eastAsia="Times New Roman" w:cs="Arial"/>
          <w:sz w:val="24"/>
          <w:szCs w:val="24"/>
          <w:lang w:eastAsia="el-GR"/>
        </w:rPr>
        <w:t xml:space="preserve"> σκουτί</w:t>
      </w:r>
      <w:r w:rsidRPr="003326C9">
        <w:rPr>
          <w:rFonts w:eastAsia="Times New Roman" w:cs="Arial"/>
          <w:sz w:val="24"/>
          <w:szCs w:val="24"/>
          <w:lang w:eastAsia="el-GR"/>
        </w:rPr>
        <w:t xml:space="preserve"> και κάνανε κι' ένα κορίτσι,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Eρμιόνη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(μερικοί λένε ότι και υιός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εγένετο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αυτοίς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Nικόστρατος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ονόματι).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άμα τα κακάρωσε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Tυνδάρεω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μαυρόκλαψε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δήθεν και έγινε βασιλιάς της Λακωνίας και μάλιστα πήρε κι' ένα κομμάτι από τη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Mεσσηνία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Όπου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νάσου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μια μέρα και φτάνει ένα καράβι, που να μην έφτανε.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Tρέξανε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στο παλάτι οι λιμενικοί και φέρανε το μαντάτο στους ηγεμόνες τους: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Πάρις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γκελντίν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λέτε, μωρέ;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Ήρθ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' ο Πάρις.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γιατί το λέτε τούρκικα;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lastRenderedPageBreak/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Άμ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' από κει που ήρθε;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O Πάρις ήτανε βασιλόπουλο κι' έβαλε τα καλά, σκιστό χιτώνα και τέτοια μοντέρνα και αμέσως ανέβηκε στ' ανάκτορα να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επιδώση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τα διαπιστευτήριά του.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Tον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δεχτήκανε καλά, του βάλανε κι' έφαγε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κουρκουμπίνες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με τυρί, του δώσανε κ' ήπιε υδρόμελι,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ό,τι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μπορέσανε οι άνθρωποι.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Tούτο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δω το παιδί ήτανε πολύ τζαναμπέτικο πλάσμα. Πριν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γεννηθή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η μάνα του, μαντάμ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Eκάβη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αν έχετε ακουστά, ονειρεύτηκε ότι γέννησε ένα δαυλί αναμμένο που ξέρναγε φίδια. Έτρεξε, λοιπόν, στις χαρτούδες -παρντόν στους μάντεις- και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φρίξαν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οι μάντεις.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Eίδατε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τοιούτον όναρ;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Γιες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μα το θεό.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Έτσι και το βγάλεις,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σκότωστο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πιδί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;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Mωρέ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σκότωστο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που σου λέμε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μεις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  <w:r w:rsidRPr="003326C9">
        <w:rPr>
          <w:rFonts w:eastAsia="Times New Roman" w:cs="Times New Roman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το δώσανε λέει στους βοσκούς να το σκοτώσουνε. Δεν το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σκοτώσαν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όμως οι βοσκοί, το μεγαλώσανε μαζί με τα γίδια τους.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παιδί μεγάλωσε και έγινε ένας κούκλος (τότε είναι που το βρήκανε οι τρεις θεές και του δώσανε το μήλο να τους κάνη κομπόστα).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μια μέρα έστειλε ο μπαμπάς του ο Πρίαμος στο κοπάδι, να του φέρουνε ένα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βόιδι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θέλουμε καλό. Γι' αγώνες.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θα κάνη το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βόιδι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; Θα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βαράη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κουτουλιές;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Όχι αδερφέ. Θα το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πάρη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ο νικητής των αγώνων που γίνονται στη μνήμη του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Πάρι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Διαλέξανε ένα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βόιδι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δεκατεσσάρων ίππων, μεγαλείο κατασκεύασμα.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Aλλά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ο Πάρις τ' αγαπούσε το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βόιδι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αυτό και δεν ήθελε να το χωριστή. Πήγε, λοιπόν, μαζί του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κάτου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στην πόλη.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>Λέει τώρα: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λάβω κι' εγώ μέρος, κύριοι, στους αγώνες;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Pώτα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τον ΣEΓAΣ.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O ΣEΓAΣ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τούδωσε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την άδεια, και ο Πάρις έλαβε και νίκησε.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Mάλιστα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ο αδερφός του ο Δηίφοβος, όταν κι' είδε ότι τους νίκησε ένα βοσκόπουλο, έγινε εκτός εαυτού. Έβγαλε, λοιπόν, το σπαθί και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ώρμησε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σκοτώση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τον νικητή.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lastRenderedPageBreak/>
        <w:br/>
        <w:t>Πέσανε να τον σταματήσουνε οι άλλοι.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>- Γιατί ρε Δηίφοβε; Σ' αδίκησε ο διαιτητής;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- Όχι, αλλά ήτανε οφ 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σάιντ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  <w:t xml:space="preserve">O Πάρις είδε ότι δεν την βγάζει καθαρή και πήδηξε πάνω στο βωμό του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Eρκείου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Διός. 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τότε η αδερφή του η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Kασσάνδρα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που ήτανε και μάντις τον γνώρισε:</w:t>
      </w:r>
      <w:r w:rsidRPr="003326C9">
        <w:rPr>
          <w:rFonts w:eastAsia="Times New Roman" w:cs="Arial"/>
          <w:bCs/>
          <w:sz w:val="24"/>
          <w:szCs w:val="24"/>
          <w:lang w:eastAsia="el-GR"/>
        </w:rPr>
        <w:br/>
      </w:r>
      <w:r w:rsidRPr="003326C9">
        <w:rPr>
          <w:rFonts w:eastAsia="Times New Roman" w:cs="Arial"/>
          <w:bCs/>
          <w:sz w:val="24"/>
          <w:szCs w:val="24"/>
          <w:lang w:eastAsia="el-GR"/>
        </w:rPr>
        <w:br/>
        <w:t xml:space="preserve">-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Kαλέ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>, αυτός είναι τ' αδερφάκι μας, ο Πάρις.</w:t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sz w:val="24"/>
          <w:szCs w:val="24"/>
          <w:lang w:eastAsia="el-GR"/>
        </w:rPr>
        <w:br/>
      </w:r>
      <w:r w:rsidRPr="003326C9">
        <w:rPr>
          <w:rFonts w:eastAsia="Times New Roman" w:cs="Arial"/>
          <w:bCs/>
          <w:sz w:val="24"/>
          <w:szCs w:val="24"/>
          <w:lang w:eastAsia="el-GR"/>
        </w:rPr>
        <w:t>Πέσανε οι γονιοί του, τον αγκαλιάσανε, κλάψανε όλοι και μόνο που δεν έγινε ταινία με τον τίτλο "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Mητέρα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είμαι ένα βοσκόπουλο"</w:t>
      </w:r>
      <w:r w:rsidRPr="003326C9">
        <w:rPr>
          <w:rFonts w:eastAsia="Times New Roman" w:cs="Arial"/>
          <w:sz w:val="24"/>
          <w:szCs w:val="24"/>
          <w:lang w:eastAsia="el-GR"/>
        </w:rPr>
        <w:t xml:space="preserve">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μετά πια έμεινε στ' ανάκτορα και πέρναγε ζάχαρη. Για τον ταύρο δεν μάθαμε, δυστυχώς, τι απόγινε.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Kάποτε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, λοιπόν, του αναθέσανε μια αποστολή στη Σπάρτη να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πάη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να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φέρη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λάδια μαύρη αγορά.</w:t>
      </w:r>
      <w:r w:rsidRPr="003326C9">
        <w:rPr>
          <w:rFonts w:eastAsia="Times New Roman" w:cs="Arial"/>
          <w:sz w:val="24"/>
          <w:szCs w:val="24"/>
          <w:lang w:eastAsia="el-GR"/>
        </w:rPr>
        <w:t> 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νάσου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τον εδώ που τον αφήσαμε.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Kαλά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πέρναγε στο παλάτι και δεν την είχε δη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ξαφνικά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πήρε ένα μπουγιουρντί.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Mεγαλειότατε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πρέπει να πάτε στην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Kρήτη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να κάνω;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N' αγοράσετε μια παρτίδα ξυλοκέρατα.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Έφυγε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ξυλοκεραταποστολή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έμεινε ο Πάρις στο παλάτι.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μεσημεράκι ήτανε, φυσάγανε κάτι αεράκια μυρωμένα με λεμονανθό, έκανε 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ξαπλώση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ξαφνικά μέσα από τις κουρτίνες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νάσου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να τον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κρυφομπανίζη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η Λένα.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H Λένα είχε ακούσει ότι είναι κούκλος ο ξένος, αλλά όσο ήτανε ο άντρας της δεν παρουσιαζότανε, καθόσον κακόν και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πονηρόν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Mόλις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κ' έστριψε την πλάτη ο σύζυγος,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νάσου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την να τον δη σώνει και καλά.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Aυτό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ήτανε και το κου ντε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φουντρ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που λένε.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Mόλις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τον είδε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τρελλάθηκε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Mπήκε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λοιπόν, και την είδε και ο Πάρις και μουρλάθηκε κι' ελόγου του.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κάτι κουβεντούλες, να κάτι γελάκια, να κάτι γαργαλητά, να κάτι αστεία… φαίνεται ότι το πράμα προχώρησε μέχρι το… απροχώρητο.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' όταν φτάσανε στο "τέρμα τα δίδραχμα", η Λένα την είχε ψωνίσει αγρίως.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- Δεν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συγκρίνεσθε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με τον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Mενέλαόν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μου.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Kαλύτερος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εγώ;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Kαλέ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,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ξερολούκουμο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bCs/>
          <w:sz w:val="24"/>
          <w:szCs w:val="24"/>
          <w:lang w:eastAsia="el-GR"/>
        </w:rPr>
        <w:t>Ύστερα στέναξε.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Aχ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, που έφαγα τα νιάτα μου μ' αυτόν.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Aχ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, που δεν με καταλαβαίνει.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Aχ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που αδικούμαι.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Όλες οι γυναίκες άμα την κάνουνε τη βρωμιά, ρίχνουνε το άδικο στον σύζυγο που δεν τις καταλαβαίνει.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το Λενιώ τα ίδια.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άμα είδε ότι ο μικρός το δαγκώνει το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τουρσάκι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τούπεσε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στο γεμάτο.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Πάμε να φύγουμε.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Πού να πάμε;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Στον τόπο σου.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άλλο πρωί μαγκώνει η Λένα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ό,τι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καλό πράμα είχε το μαγαζί, το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μπογαλιάζει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παίρνει και τον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Πάρι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της και το άλλο πρωί, από το νησάκι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Kραναή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πούναι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έξω από το Γύθειο, το σκάσανε για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Tροία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Φτάσανε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καμμιά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φορά και λέει ο πατέρας του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Πάρι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ο Πρίαμος.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Xαλάλι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σου ρε, μόνο μη μας ανάψει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καμμιά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φωτιά.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φοβάσθε, πάτερ.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Γύρισε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με τα ξυλοκέρατα τα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Kρητικά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αλλά μόλις και πάτησε του είπανε: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Πήγατε για ξυλοκέρατα;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Mάλιστα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τα θέλατε που έχουμε τα δικά σας;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Έξαλλος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φώναξε τους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πρίγκηπες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όλους.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Δεν ορκιστήκατε ρε ότι θα με υποστηρίξετε;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φάγανε τη Λένα.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Mαζευτήκανε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λοιπόν, όλοι να πάνε να πλύνουνε την προσβολή. O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Oδυσσέας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που είχε και μυαλό, έκανε μια πρόταση: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πάω εγώ με τον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μπας και μας την δώσουνε χωρίς καυγά;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πάτε.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Πήγανε, λένε "θέλουμε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", γελάγανε στην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Tροία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Pε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άντε από δω,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κερχελέδες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τότε είναι που σηκώθηκε ο στόλος και πήγε από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Aυλίδα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(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Iφιγένεια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) στην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Tροία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Άμα κι' είδανε οι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Tρώες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ότι το πράμα παίρνει σοβαρή μορφή, κιοτέψανε.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Λέει, λοιπόν,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: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Nάρθη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αυτός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κερατάς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ο Πάρις να μονομαχήσουμε.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Παρντόν, του αποκριθήκανε, αλλά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κερατάς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είσθε σεις.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Θάρθη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bCs/>
          <w:sz w:val="24"/>
          <w:szCs w:val="24"/>
          <w:lang w:eastAsia="el-GR"/>
        </w:rPr>
        <w:t>Πήγε ο Πάρις, αλλά ο Πάρις δεν ήτανε γενναίος. Γενναίος και ωραίος δεν γίνεται.</w:t>
      </w:r>
      <w:r w:rsidRPr="003326C9">
        <w:rPr>
          <w:rFonts w:eastAsia="Times New Roman" w:cs="Arial"/>
          <w:sz w:val="24"/>
          <w:szCs w:val="24"/>
          <w:lang w:eastAsia="el-GR"/>
        </w:rPr>
        <w:t xml:space="preserve"> Λοιπόν, πάνω που θα τον έκανε τ' αλατιού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μπήκε στη μέση η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Aφροδίτη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τον γλύτωσε.</w:t>
      </w:r>
    </w:p>
    <w:p w:rsidR="00A5054A" w:rsidRPr="003326C9" w:rsidRDefault="00A5054A" w:rsidP="00A5054A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Tότε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είναι που άναψε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Tρωικός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πόλεμος και η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τράβαγε τα μαλλιά της, διότι της άρεσε πάντα ο Πάρις, αλλά τον ήθελε και τον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Tέλος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πάντων, ξέρουμε για τον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Tρωικό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πόλεμο, να μην τα ξαναλέμε και να μην κάνουμε και χαλάστρα του Όμηρου γέρου ανθρώπου λίαν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αξιοσεβάστου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πολλάκις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παρεξηγηθέντος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παρά των ερμηνευτών του…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Kαλοπέρναγε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πάντα ο Πάρις και δεν μάλωνε και πολύ και η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άρχισε να τον σιχαίνεται.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bCs/>
          <w:sz w:val="24"/>
          <w:szCs w:val="24"/>
          <w:lang w:eastAsia="el-GR"/>
        </w:rPr>
        <w:t>- Άντρας είσαι συ;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Mέχρι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που βρέθηκε εκείνο το παλληκαράκι ο Φιλοκτήτης και τον στρίμωξε τον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Πάρι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τον καθάρισε.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H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έκλαψε για τα μάτια, αλλά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τάφτιαξε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με τον κουνιάδο της τον Δηίφοβο να μη μένη κι' απότιστη. Δια πυρός και σιδήρου, που λένε, η Λενιώ.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Όταν οι Έλληνες πήρανε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Tροία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βγήκε έξω θηρίο.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Πού είναι ο Δηίφοβος;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Kάπου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έχει πάει, έρχεται.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Tον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περίμενε, λοιπόν, και μόλις ήρθε τον έβαλε στο κοντό με τον κοντό του.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Άτιμο ον…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Στάσου.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διπλοκερατώσης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ρε;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…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Mαξ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είπε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εφόνευσεν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αυτόν πάραυτα. Και μετά πήγε στην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[…]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όπως ήτανε να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σκοτώση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κι' αυτήν, την είδε και τ' ανάψανε τα μεράκια.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- Άντε στη χαρίζω.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Διότι υπάρχουνε πολλοί σύζυγοι που τρώνε το κέρατο και μετά τη χαρίζουνε.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tbl>
      <w:tblPr>
        <w:tblW w:w="0" w:type="auto"/>
        <w:jc w:val="center"/>
        <w:tblCellSpacing w:w="0" w:type="dxa"/>
        <w:shd w:val="clear" w:color="auto" w:fill="EAD1DC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</w:tblGrid>
      <w:tr w:rsidR="00A5054A" w:rsidRPr="003326C9" w:rsidTr="005A2A86">
        <w:trPr>
          <w:tblCellSpacing w:w="0" w:type="dxa"/>
          <w:jc w:val="center"/>
        </w:trPr>
        <w:tc>
          <w:tcPr>
            <w:tcW w:w="0" w:type="auto"/>
            <w:shd w:val="clear" w:color="auto" w:fill="EAD1DC"/>
            <w:vAlign w:val="center"/>
            <w:hideMark/>
          </w:tcPr>
          <w:p w:rsidR="00A5054A" w:rsidRPr="003326C9" w:rsidRDefault="00A5054A" w:rsidP="00A5054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Tην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πήρε λοιπόν, ελαφρώς μεταχειρισμένη, και φύγανε.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Mάλιστα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λέει, πριν γυρίσουνε στη Σπάρτη, κάνανε και μια κρουαζιέρα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Aίγυπτο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Συρία,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Kρήτη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άλλα μέρη.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Oχτώ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χρόνια βάσταξε αυτό το ταξιδάκι, και, επί τέλους, γυρίσανε στη Σπάρτη.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H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έμεινε με τον κύριό της.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Πιστή. Δηλαδή δεν το ξέρουμε, διότι άμα και κάνεις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πεντέξη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απιστίες, τι σημασία έχει;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έξη, τι εξήντα;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Tώρα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όμως που είχε πείρα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ό,τι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νάκανε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τόκανε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με ωραίο τρόπο και δεν την μυρίστηκε άνθρωπος και λένε "πάει ησύχασε". Θα μου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πης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τώρα ήτανε και δεκαοχτώ χρόνια μεγαλύτερη, ποιος γύριζε να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κυττάξη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; E! Άμα "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ήσουνε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όμορφη" όλο και βρίσκονται κάτι θερινά υπόλοιπα…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Λέει τώρα μια παροιμία: "Άμα θα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νοιώση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κερατάς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τη γλύκα του κεράτου, μέλι και γάλα γίνεται με τη νοικοκυρά του".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Όλα καλά και η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πέθανε στη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Pόδο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να, δηλαδή, ακριβώς με ποιον τρόπο: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Oι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γυιοι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του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Mενελάου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Nικόστρατος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Mεγαπέμθης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το φέρανε βαριά που ο μπαμπάς τους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κ.λ.π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.,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κ.λ.π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άμα πέθανε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Mενέλαος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την πιάνουνε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Eλένη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την αγριεύουνε.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Nα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φύγης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μωρή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, που μας έχεις κάνει ρεζίλι εις τους αιώνας, αμήν…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Έφυγε, λοιπόν, η Λένα και πήγε στη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Pόδο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που είχε μια φιλενάδα, 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Πολυξώ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lastRenderedPageBreak/>
        <w:t xml:space="preserve">O άντρας της όμως της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Πολυξώς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είχε σκοτωθεί στην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Tροία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εξ αιτίας της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Eλενάρας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τούτη η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Πολυξώ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δεν την χώνευε.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H βρώμα, για να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γλεντήση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αυτή, χήρεψα εγώ…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>Έκανε όμως ότι την δέχτηκε μετά χαράς μεγάλης και στ' αλήθεια της το φύλαγε μανιάτικο.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Mια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μέρα μπαίνει η Λενιώ στο μπάνιο να καθαριστή, διότι όσο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νάναι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είχε σκόνες πολλές και η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Πολυξώ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πιάνει δυο δούλες της, άσχημες σαν την νύχτα, και τις μασκαρεύει σε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Eρινύες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το που σαπουνιζότανε, λοιπόν, το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Eλενάκι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στο μπάνιο, μπουκάρουνε οι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Eρινύες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την κατατρομάξανε.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-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Mαμά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!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' ύστερα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τρελλάθηκε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που δήθεν την κυνηγάνε οι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Eρινύες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να την τιμωρήσουνε και νόμιζε ότι είναι αχλάδι και πήγε και κρεμάστηκε από ένα δέντρο. Πάει η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Έλεν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Tέρμα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>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326C9">
        <w:rPr>
          <w:rFonts w:eastAsia="Times New Roman" w:cs="Arial"/>
          <w:sz w:val="24"/>
          <w:szCs w:val="24"/>
          <w:lang w:eastAsia="el-GR"/>
        </w:rPr>
        <w:t xml:space="preserve">Για την μακαρίτισσα λένε πολλά· ότι την είχε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περιποιηθή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και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Kινύρας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ότι με τον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Aχιλλέα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κάτι είχε κάνει, ότι και άλλοι πολλοί την δροσίσανε, αλλά αυτά είναι λόγια του κόσμου και ο κόσμος είναι κακός.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Bέβαια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, να πούμε και μιαν αλήθεια. Άμα ο κόσμος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λέη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κάτι, "κάτι είναι". Άμα σου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λέη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ο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Tάδε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είναι απατεώνας, είναι απατεώνας. Γιατί δεν λένε και για όσους δεν είναι;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άμα σου </w:t>
      </w:r>
      <w:r>
        <w:rPr>
          <w:rFonts w:eastAsia="Times New Roman" w:cs="Arial"/>
          <w:sz w:val="24"/>
          <w:szCs w:val="24"/>
          <w:lang w:eastAsia="el-GR"/>
        </w:rPr>
        <w:t>λένε "αυτή είναι εξώλης", είναι εξώλης</w:t>
      </w:r>
      <w:r w:rsidRPr="003326C9">
        <w:rPr>
          <w:rFonts w:eastAsia="Times New Roman" w:cs="Arial"/>
          <w:sz w:val="24"/>
          <w:szCs w:val="24"/>
          <w:lang w:eastAsia="el-GR"/>
        </w:rPr>
        <w:t xml:space="preserve"> οπωσδήποτε…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άμα </w:t>
      </w:r>
      <w:proofErr w:type="spellStart"/>
      <w:r w:rsidRPr="003326C9">
        <w:rPr>
          <w:rFonts w:eastAsia="Times New Roman" w:cs="Arial"/>
          <w:sz w:val="24"/>
          <w:szCs w:val="24"/>
          <w:lang w:eastAsia="el-GR"/>
        </w:rPr>
        <w:t>ψάξης</w:t>
      </w:r>
      <w:proofErr w:type="spellEnd"/>
      <w:r w:rsidRPr="003326C9">
        <w:rPr>
          <w:rFonts w:eastAsia="Times New Roman" w:cs="Arial"/>
          <w:sz w:val="24"/>
          <w:szCs w:val="24"/>
          <w:lang w:eastAsia="el-GR"/>
        </w:rPr>
        <w:t xml:space="preserve"> τα βρίσκεις και έξω δεν πέφτεις.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Aυτή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είναι η ιστορία της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Eλενάρας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της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κουκλάρας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. Όμορφη ήτανε, δεν μπορούσε να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γλυτώση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.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Eδώ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δεν γλυτώνουνε οι άσχημες.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Kαι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</w:t>
      </w:r>
      <w:proofErr w:type="spellStart"/>
      <w:r w:rsidRPr="003326C9">
        <w:rPr>
          <w:rFonts w:eastAsia="Times New Roman" w:cs="Arial"/>
          <w:bCs/>
          <w:sz w:val="24"/>
          <w:szCs w:val="24"/>
          <w:lang w:eastAsia="el-GR"/>
        </w:rPr>
        <w:t>καμμιά</w:t>
      </w:r>
      <w:proofErr w:type="spellEnd"/>
      <w:r w:rsidRPr="003326C9">
        <w:rPr>
          <w:rFonts w:eastAsia="Times New Roman" w:cs="Arial"/>
          <w:bCs/>
          <w:sz w:val="24"/>
          <w:szCs w:val="24"/>
          <w:lang w:eastAsia="el-GR"/>
        </w:rPr>
        <w:t xml:space="preserve"> φορά και… οι άσχημοι.</w:t>
      </w: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A5054A" w:rsidRPr="003326C9" w:rsidRDefault="00A5054A" w:rsidP="00A5054A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hyperlink r:id="rId5" w:history="1">
        <w:r w:rsidRPr="00A5054A">
          <w:rPr>
            <w:rFonts w:eastAsia="Times New Roman" w:cs="Arial"/>
            <w:sz w:val="24"/>
            <w:szCs w:val="24"/>
            <w:lang w:eastAsia="el-GR"/>
          </w:rPr>
          <w:t>(</w:t>
        </w:r>
      </w:hyperlink>
      <w:hyperlink r:id="rId6" w:history="1">
        <w:r w:rsidRPr="00A5054A">
          <w:rPr>
            <w:rFonts w:eastAsia="Times New Roman" w:cs="Arial"/>
            <w:sz w:val="24"/>
            <w:szCs w:val="24"/>
            <w:lang w:eastAsia="el-GR"/>
          </w:rPr>
          <w:t xml:space="preserve">από την </w:t>
        </w:r>
        <w:proofErr w:type="spellStart"/>
        <w:r w:rsidRPr="00A5054A">
          <w:rPr>
            <w:rFonts w:eastAsia="Times New Roman" w:cs="Arial"/>
            <w:sz w:val="24"/>
            <w:szCs w:val="24"/>
            <w:lang w:eastAsia="el-GR"/>
          </w:rPr>
          <w:t>Eλληνική</w:t>
        </w:r>
        <w:proofErr w:type="spellEnd"/>
        <w:r w:rsidRPr="00A5054A">
          <w:rPr>
            <w:rFonts w:eastAsia="Times New Roman" w:cs="Arial"/>
            <w:sz w:val="24"/>
            <w:szCs w:val="24"/>
            <w:lang w:eastAsia="el-GR"/>
          </w:rPr>
          <w:t xml:space="preserve"> </w:t>
        </w:r>
        <w:proofErr w:type="spellStart"/>
        <w:r w:rsidRPr="00A5054A">
          <w:rPr>
            <w:rFonts w:eastAsia="Times New Roman" w:cs="Arial"/>
            <w:sz w:val="24"/>
            <w:szCs w:val="24"/>
            <w:lang w:eastAsia="el-GR"/>
          </w:rPr>
          <w:t>M</w:t>
        </w:r>
      </w:hyperlink>
      <w:hyperlink r:id="rId7" w:history="1">
        <w:r w:rsidRPr="00A5054A">
          <w:rPr>
            <w:rFonts w:eastAsia="Times New Roman" w:cs="Arial"/>
            <w:sz w:val="24"/>
            <w:szCs w:val="24"/>
            <w:lang w:eastAsia="el-GR"/>
          </w:rPr>
          <w:t>υθολογία</w:t>
        </w:r>
        <w:proofErr w:type="spellEnd"/>
        <w:r w:rsidRPr="00A5054A">
          <w:rPr>
            <w:rFonts w:eastAsia="Times New Roman" w:cs="Arial"/>
            <w:sz w:val="24"/>
            <w:szCs w:val="24"/>
            <w:lang w:eastAsia="el-GR"/>
          </w:rPr>
          <w:t xml:space="preserve">, </w:t>
        </w:r>
        <w:proofErr w:type="spellStart"/>
        <w:r w:rsidRPr="00A5054A">
          <w:rPr>
            <w:rFonts w:eastAsia="Times New Roman" w:cs="Arial"/>
            <w:sz w:val="24"/>
            <w:szCs w:val="24"/>
            <w:lang w:eastAsia="el-GR"/>
          </w:rPr>
          <w:t>Eρμής</w:t>
        </w:r>
        <w:proofErr w:type="spellEnd"/>
        <w:r w:rsidRPr="00A5054A">
          <w:rPr>
            <w:rFonts w:eastAsia="Times New Roman" w:cs="Arial"/>
            <w:sz w:val="24"/>
            <w:szCs w:val="24"/>
            <w:lang w:eastAsia="el-GR"/>
          </w:rPr>
          <w:t xml:space="preserve"> 1993)</w:t>
        </w:r>
      </w:hyperlink>
    </w:p>
    <w:p w:rsidR="00BB077B" w:rsidRDefault="00BB077B"/>
    <w:sectPr w:rsidR="00BB077B" w:rsidSect="00BB0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054A"/>
    <w:rsid w:val="00A5054A"/>
    <w:rsid w:val="00BB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nhell.gr/anthology/content.asp?id=148&amp;author_id=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hell.gr/anthology/content.asp?id=148&amp;author_id=53" TargetMode="External"/><Relationship Id="rId5" Type="http://schemas.openxmlformats.org/officeDocument/2006/relationships/hyperlink" Target="http://www.snhell.gr/anthology/content.asp?id=148&amp;author_id=5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2091</Words>
  <Characters>11296</Characters>
  <Application>Microsoft Office Word</Application>
  <DocSecurity>0</DocSecurity>
  <Lines>94</Lines>
  <Paragraphs>26</Paragraphs>
  <ScaleCrop>false</ScaleCrop>
  <Company>Hewlett-Packard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2021-04-17T20:21:00Z</dcterms:created>
  <dcterms:modified xsi:type="dcterms:W3CDTF">2021-04-17T20:39:00Z</dcterms:modified>
</cp:coreProperties>
</file>