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7C" w:rsidRPr="0059727C" w:rsidRDefault="0059727C" w:rsidP="0059727C">
      <w:pPr>
        <w:rPr>
          <w:color w:val="C00000"/>
          <w:sz w:val="28"/>
          <w:szCs w:val="28"/>
        </w:rPr>
      </w:pPr>
      <w:r w:rsidRPr="0059727C">
        <w:rPr>
          <w:color w:val="C00000"/>
          <w:sz w:val="28"/>
          <w:szCs w:val="28"/>
        </w:rPr>
        <w:t>ΒΙΟΛΟΓΙΑ Β΄ΓΥΜΝΑΣΙΟΥ</w:t>
      </w:r>
    </w:p>
    <w:p w:rsidR="0059727C" w:rsidRPr="0059727C" w:rsidRDefault="0059727C" w:rsidP="0059727C">
      <w:pPr>
        <w:rPr>
          <w:color w:val="C00000"/>
          <w:sz w:val="28"/>
          <w:szCs w:val="28"/>
        </w:rPr>
      </w:pPr>
      <w:r w:rsidRPr="0059727C">
        <w:rPr>
          <w:color w:val="C00000"/>
          <w:sz w:val="28"/>
          <w:szCs w:val="28"/>
        </w:rPr>
        <w:t>Ενότητα 1.2</w:t>
      </w:r>
      <w:r w:rsidRPr="0059727C">
        <w:rPr>
          <w:color w:val="C00000"/>
          <w:sz w:val="28"/>
          <w:szCs w:val="28"/>
        </w:rPr>
        <w:t xml:space="preserve"> :ΤΟ ΚΥΤΤΑΡΟ</w:t>
      </w:r>
    </w:p>
    <w:p w:rsidR="0059727C" w:rsidRPr="0059727C" w:rsidRDefault="0059727C" w:rsidP="0059727C">
      <w:pPr>
        <w:rPr>
          <w:color w:val="C00000"/>
          <w:sz w:val="28"/>
          <w:szCs w:val="28"/>
        </w:rPr>
      </w:pPr>
      <w:r w:rsidRPr="0059727C">
        <w:rPr>
          <w:color w:val="C00000"/>
          <w:sz w:val="28"/>
          <w:szCs w:val="28"/>
        </w:rPr>
        <w:t>ΕΡΩΤΗΣΕΙΣ</w:t>
      </w:r>
    </w:p>
    <w:p w:rsidR="0059727C" w:rsidRPr="0059727C" w:rsidRDefault="0059727C" w:rsidP="0059727C">
      <w:pPr>
        <w:rPr>
          <w:color w:val="00B050"/>
        </w:rPr>
      </w:pPr>
      <w:r w:rsidRPr="0059727C">
        <w:rPr>
          <w:color w:val="00B050"/>
        </w:rPr>
        <w:t>1)             Τι λέει η Κυτταρική θεωρία;</w:t>
      </w:r>
    </w:p>
    <w:p w:rsidR="0059727C" w:rsidRDefault="0059727C" w:rsidP="0059727C">
      <w:r>
        <w:t>Α)</w:t>
      </w:r>
      <w:r>
        <w:t xml:space="preserve">       H θεμελιώδης δομική και λειτουργική μονάδα όλων των οργανισμών είναι το κύτταρο.</w:t>
      </w:r>
    </w:p>
    <w:p w:rsidR="0059727C" w:rsidRDefault="0059727C" w:rsidP="0059727C">
      <w:r>
        <w:t>Β</w:t>
      </w:r>
      <w:r>
        <w:t>) Κάθε κύτταρο προέρχεται</w:t>
      </w:r>
      <w:r>
        <w:t xml:space="preserve"> από ένα άλλο κύτταρο. </w:t>
      </w:r>
    </w:p>
    <w:p w:rsidR="0059727C" w:rsidRDefault="0059727C" w:rsidP="0059727C"/>
    <w:p w:rsidR="0059727C" w:rsidRPr="0059727C" w:rsidRDefault="0059727C" w:rsidP="0059727C">
      <w:pPr>
        <w:rPr>
          <w:color w:val="385623" w:themeColor="accent6" w:themeShade="80"/>
        </w:rPr>
      </w:pPr>
      <w:r w:rsidRPr="0059727C">
        <w:rPr>
          <w:color w:val="00B050"/>
        </w:rPr>
        <w:t>2)             Ποια είδη μικροσκοπίων γνωρίζετε;</w:t>
      </w:r>
    </w:p>
    <w:p w:rsidR="0059727C" w:rsidRDefault="0059727C" w:rsidP="0059727C">
      <w:r>
        <w:t xml:space="preserve">Α)Οπτικό ή </w:t>
      </w:r>
      <w:proofErr w:type="spellStart"/>
      <w:r>
        <w:t>φωτονικό</w:t>
      </w:r>
      <w:proofErr w:type="spellEnd"/>
      <w:r>
        <w:t xml:space="preserve"> μικροσκόπιο &amp;</w:t>
      </w:r>
    </w:p>
    <w:p w:rsidR="0059727C" w:rsidRDefault="0059727C" w:rsidP="0059727C"/>
    <w:p w:rsidR="0059727C" w:rsidRDefault="0059727C" w:rsidP="0059727C">
      <w:r>
        <w:rPr>
          <w:noProof/>
          <w:lang w:eastAsia="el-GR"/>
        </w:rPr>
        <w:drawing>
          <wp:inline distT="0" distB="0" distL="0" distR="0" wp14:anchorId="2FD452EF" wp14:editId="7F7E6932">
            <wp:extent cx="2600325" cy="23622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ρχείο λήψης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Default="0059727C" w:rsidP="0059727C">
      <w:r>
        <w:t>Β) Ηλεκτρονικό μικροσκόπιο</w:t>
      </w:r>
    </w:p>
    <w:p w:rsidR="0059727C" w:rsidRDefault="0059727C" w:rsidP="0059727C">
      <w:r>
        <w:rPr>
          <w:noProof/>
          <w:lang w:eastAsia="el-GR"/>
        </w:rPr>
        <w:drawing>
          <wp:inline distT="0" distB="0" distL="0" distR="0">
            <wp:extent cx="2438400" cy="24193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αρχείο λήψη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Default="0059727C" w:rsidP="0059727C"/>
    <w:p w:rsidR="0059727C" w:rsidRDefault="0059727C" w:rsidP="0059727C"/>
    <w:p w:rsidR="0059727C" w:rsidRPr="0059727C" w:rsidRDefault="0059727C" w:rsidP="0059727C">
      <w:pPr>
        <w:rPr>
          <w:color w:val="00B050"/>
        </w:rPr>
      </w:pPr>
      <w:r w:rsidRPr="0059727C">
        <w:rPr>
          <w:color w:val="00B050"/>
        </w:rPr>
        <w:t>3) Σε ποιες κατηγορίες χωρίζονται τα κύτταρα ανάλογα με το αν έχουν ή όχι πυρήνα;</w:t>
      </w:r>
    </w:p>
    <w:p w:rsidR="0059727C" w:rsidRDefault="0059727C" w:rsidP="0059727C">
      <w:r>
        <w:t>Α)</w:t>
      </w:r>
      <w:r>
        <w:t>Σε</w:t>
      </w:r>
      <w:r w:rsidRPr="0059727C">
        <w:rPr>
          <w:b/>
        </w:rPr>
        <w:t xml:space="preserve"> </w:t>
      </w:r>
      <w:proofErr w:type="spellStart"/>
      <w:r w:rsidRPr="0059727C">
        <w:rPr>
          <w:b/>
        </w:rPr>
        <w:t>ευκαρυωτικά</w:t>
      </w:r>
      <w:proofErr w:type="spellEnd"/>
      <w:r w:rsidRPr="0059727C">
        <w:rPr>
          <w:b/>
        </w:rPr>
        <w:t xml:space="preserve"> </w:t>
      </w:r>
      <w:r>
        <w:t xml:space="preserve">(έχουν </w:t>
      </w:r>
      <w:proofErr w:type="spellStart"/>
      <w:r>
        <w:t>πυρήνα</w:t>
      </w:r>
      <w:r>
        <w:t>,δηλαδή</w:t>
      </w:r>
      <w:proofErr w:type="spellEnd"/>
      <w:r>
        <w:t xml:space="preserve"> το γενετικό τους υλικό βρίσκεται μέσα σε οργανίδιο τον πυρήνα που περιβάλλεται από πυρηνική μεμβράνη </w:t>
      </w:r>
      <w:r>
        <w:t>) και</w:t>
      </w:r>
    </w:p>
    <w:p w:rsidR="0059727C" w:rsidRDefault="0059727C" w:rsidP="0059727C">
      <w:r>
        <w:t>Β)</w:t>
      </w:r>
      <w:r>
        <w:t xml:space="preserve"> </w:t>
      </w:r>
      <w:proofErr w:type="spellStart"/>
      <w:r w:rsidRPr="0059727C">
        <w:rPr>
          <w:b/>
        </w:rPr>
        <w:t>προκα</w:t>
      </w:r>
      <w:r w:rsidRPr="0059727C">
        <w:rPr>
          <w:b/>
        </w:rPr>
        <w:t>ρυωτικά</w:t>
      </w:r>
      <w:proofErr w:type="spellEnd"/>
      <w:r>
        <w:t xml:space="preserve"> (δεν έχουν το γενετικό τους υλικό μέσα σε πυρήνα με μεμβράνη, αλλά διάσπαρτο ή σε ορισμένο χώρο μέσα στο κυτταρόπλασμα ).</w:t>
      </w:r>
    </w:p>
    <w:p w:rsidR="0059727C" w:rsidRPr="0059727C" w:rsidRDefault="0059727C" w:rsidP="0059727C">
      <w:pPr>
        <w:rPr>
          <w:color w:val="00B050"/>
        </w:rPr>
      </w:pPr>
      <w:r w:rsidRPr="0059727C">
        <w:rPr>
          <w:color w:val="00B050"/>
        </w:rPr>
        <w:t xml:space="preserve">4)             Ποια είναι τα κύρια μέρη ενός </w:t>
      </w:r>
      <w:proofErr w:type="spellStart"/>
      <w:r w:rsidRPr="0059727C">
        <w:rPr>
          <w:color w:val="00B050"/>
        </w:rPr>
        <w:t>ευκαρυωτικού</w:t>
      </w:r>
      <w:proofErr w:type="spellEnd"/>
      <w:r w:rsidRPr="0059727C">
        <w:rPr>
          <w:color w:val="00B050"/>
        </w:rPr>
        <w:t xml:space="preserve"> κυττάρου;</w:t>
      </w:r>
    </w:p>
    <w:p w:rsidR="0059727C" w:rsidRDefault="0059727C" w:rsidP="0059727C">
      <w:r>
        <w:t>Πυρήνας, κυτταρόπλασμα</w:t>
      </w:r>
      <w:r>
        <w:t xml:space="preserve"> &amp; πλασματική μεμβράνη </w:t>
      </w:r>
    </w:p>
    <w:p w:rsidR="009640FF" w:rsidRDefault="009640FF" w:rsidP="0059727C"/>
    <w:p w:rsidR="009640FF" w:rsidRDefault="009640FF" w:rsidP="0059727C"/>
    <w:p w:rsidR="009640FF" w:rsidRDefault="009640FF" w:rsidP="0059727C">
      <w:r>
        <w:rPr>
          <w:noProof/>
          <w:lang w:eastAsia="el-GR"/>
        </w:rPr>
        <w:drawing>
          <wp:inline distT="0" distB="0" distL="0" distR="0">
            <wp:extent cx="3371850" cy="27051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Pr="0059727C" w:rsidRDefault="0059727C" w:rsidP="0059727C">
      <w:pPr>
        <w:rPr>
          <w:color w:val="00B050"/>
        </w:rPr>
      </w:pPr>
      <w:r w:rsidRPr="0059727C">
        <w:rPr>
          <w:color w:val="00B050"/>
        </w:rPr>
        <w:t>5)             Ποια είναι η δομή της πλασματικής μεμβράνης;</w:t>
      </w:r>
    </w:p>
    <w:p w:rsidR="0059727C" w:rsidRDefault="0059727C" w:rsidP="0059727C">
      <w:r>
        <w:t xml:space="preserve">Αποτελείται </w:t>
      </w:r>
      <w:r>
        <w:t xml:space="preserve">κυρίως </w:t>
      </w:r>
      <w:r>
        <w:t>από</w:t>
      </w:r>
      <w:r>
        <w:t xml:space="preserve"> </w:t>
      </w:r>
      <w:proofErr w:type="spellStart"/>
      <w:r>
        <w:t>πρωτεϊνες</w:t>
      </w:r>
      <w:proofErr w:type="spellEnd"/>
      <w:r>
        <w:t xml:space="preserve"> και λιπίδια </w:t>
      </w:r>
      <w:r w:rsidR="009640FF">
        <w:t>.</w:t>
      </w:r>
    </w:p>
    <w:p w:rsidR="009640FF" w:rsidRDefault="009640FF" w:rsidP="0059727C">
      <w:r>
        <w:rPr>
          <w:noProof/>
          <w:lang w:eastAsia="el-GR"/>
        </w:rPr>
        <w:drawing>
          <wp:inline distT="0" distB="0" distL="0" distR="0">
            <wp:extent cx="2943225" cy="15525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αρχείο λήψης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0FF" w:rsidRDefault="009640FF" w:rsidP="0059727C"/>
    <w:p w:rsidR="009640FF" w:rsidRDefault="009640FF" w:rsidP="0059727C"/>
    <w:p w:rsidR="009640FF" w:rsidRDefault="009640FF" w:rsidP="0059727C"/>
    <w:p w:rsidR="009640FF" w:rsidRDefault="009640FF" w:rsidP="0059727C"/>
    <w:p w:rsidR="0059727C" w:rsidRPr="009640FF" w:rsidRDefault="0059727C" w:rsidP="0059727C">
      <w:pPr>
        <w:rPr>
          <w:color w:val="00B050"/>
        </w:rPr>
      </w:pPr>
      <w:r w:rsidRPr="009640FF">
        <w:rPr>
          <w:color w:val="00B050"/>
        </w:rPr>
        <w:lastRenderedPageBreak/>
        <w:t>6)             Ποια είναι η λειτουργία της πλασματικής μεμβράνης;</w:t>
      </w:r>
    </w:p>
    <w:p w:rsidR="0059727C" w:rsidRDefault="0059727C" w:rsidP="0059727C">
      <w:r>
        <w:t xml:space="preserve">Η πλασματική μεμβράνη περιβάλλει, διαχωρίζει και εξατομικεύει το κύτταρο από το περιβάλλον του. Ο ρόλος της όμως δεν περιορίζεται στο να είναι ένα απλό σύνορο. Ελέγχει επιπλέον ποιες ουσίες εισέρχονται ή εξέρχονται από το κύτταρο </w:t>
      </w:r>
      <w:r w:rsidR="009640FF">
        <w:t xml:space="preserve"> (μέσα από τους πόρους της και τις αντλίες της) </w:t>
      </w:r>
      <w:r>
        <w:t>εξυπηρετώντας την επικοινωνία</w:t>
      </w:r>
      <w:r w:rsidR="009640FF">
        <w:t xml:space="preserve"> του με το περιβάλλον. </w:t>
      </w:r>
    </w:p>
    <w:p w:rsidR="0059727C" w:rsidRPr="009640FF" w:rsidRDefault="0059727C" w:rsidP="0059727C">
      <w:pPr>
        <w:rPr>
          <w:color w:val="00B050"/>
        </w:rPr>
      </w:pPr>
      <w:r w:rsidRPr="009640FF">
        <w:rPr>
          <w:color w:val="00B050"/>
        </w:rPr>
        <w:t>7)             Ποιος είναι ο ρόλος του πυρήνα;</w:t>
      </w:r>
    </w:p>
    <w:p w:rsidR="0059727C" w:rsidRDefault="0059727C" w:rsidP="0059727C">
      <w:r>
        <w:t>Αποτελεί το «κέντρο ελέγχου» του κυττάρου. Εκεί βρίσκεται το γενετικό υλικό (DNA</w:t>
      </w:r>
      <w:r w:rsidR="009640FF">
        <w:t xml:space="preserve"> ή RNA σε ορισμένους οργανισμούς</w:t>
      </w:r>
      <w:r>
        <w:t>) στο οποίο είναι καταγραμμένες οι πληροφορίες για όλα τα χαρακτηριστικά του κυττάρου (δο</w:t>
      </w:r>
      <w:r w:rsidR="009640FF">
        <w:t xml:space="preserve">μικά και λειτουργικά). </w:t>
      </w:r>
      <w:r w:rsidR="009640FF">
        <w:rPr>
          <w:noProof/>
          <w:lang w:eastAsia="el-GR"/>
        </w:rPr>
        <w:drawing>
          <wp:inline distT="0" distB="0" distL="0" distR="0">
            <wp:extent cx="2276475" cy="200977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αρχείο λήψης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Default="0059727C" w:rsidP="0059727C"/>
    <w:p w:rsidR="0059727C" w:rsidRPr="009640FF" w:rsidRDefault="0059727C" w:rsidP="0059727C">
      <w:pPr>
        <w:rPr>
          <w:color w:val="00B050"/>
        </w:rPr>
      </w:pPr>
      <w:r w:rsidRPr="009640FF">
        <w:rPr>
          <w:color w:val="00B050"/>
        </w:rPr>
        <w:t>8)             Ποιος είναι ο ρόλος των πόρων της πυρηνικής μεμβράνης</w:t>
      </w:r>
      <w:r w:rsidR="009640FF">
        <w:rPr>
          <w:color w:val="00B050"/>
        </w:rPr>
        <w:t xml:space="preserve"> (ή πυρηνικού φακέλου)</w:t>
      </w:r>
      <w:r w:rsidRPr="009640FF">
        <w:rPr>
          <w:color w:val="00B050"/>
        </w:rPr>
        <w:t>;</w:t>
      </w:r>
    </w:p>
    <w:p w:rsidR="0059727C" w:rsidRDefault="0059727C" w:rsidP="0059727C">
      <w:r>
        <w:t>Ο πυρήνας περιβάλλεται από διπλή μεμβράνη (πυρηνική) με ανοίγματα (πόρους), μέσω των οποίων γίνεται ανταλλαγή μορίων μεταξύ του πυρήνα και τ</w:t>
      </w:r>
      <w:r w:rsidR="009640FF">
        <w:t xml:space="preserve">ου υπόλοιπου κυττάρου. </w:t>
      </w:r>
    </w:p>
    <w:p w:rsidR="0059727C" w:rsidRPr="009640FF" w:rsidRDefault="0059727C" w:rsidP="0059727C">
      <w:pPr>
        <w:rPr>
          <w:color w:val="00B050"/>
        </w:rPr>
      </w:pPr>
      <w:r w:rsidRPr="009640FF">
        <w:rPr>
          <w:color w:val="00B050"/>
        </w:rPr>
        <w:t>9)             Τι είναι το κυτταρόπλασμα;</w:t>
      </w:r>
    </w:p>
    <w:p w:rsidR="0059727C" w:rsidRDefault="0059727C" w:rsidP="0059727C">
      <w:r>
        <w:t>Τον χώρο ανάμεσα στην πλασματική μεμβράνη και στον πυρήνα καταλαμβάνει το</w:t>
      </w:r>
      <w:r w:rsidR="009640FF">
        <w:t xml:space="preserve"> </w:t>
      </w:r>
      <w:r>
        <w:t>κυτταρόπλασμα. Στο κυτταρόπλασμα υπάρχουν διάφορα οργανίδια, τα οποία επιτελούν τις διάφορες λει</w:t>
      </w:r>
      <w:r w:rsidR="009640FF">
        <w:t xml:space="preserve">τουργίες του κυττάρου. </w:t>
      </w:r>
    </w:p>
    <w:p w:rsidR="009640FF" w:rsidRDefault="009640FF" w:rsidP="0059727C">
      <w:r>
        <w:t xml:space="preserve">Το κυτταρόπλασμα χωρίς τα οργανίδια λέγετε </w:t>
      </w:r>
      <w:proofErr w:type="spellStart"/>
      <w:r>
        <w:t>κυτοσόλιο</w:t>
      </w:r>
      <w:proofErr w:type="spellEnd"/>
      <w:r>
        <w:t>.</w:t>
      </w:r>
    </w:p>
    <w:p w:rsidR="009640FF" w:rsidRDefault="009640FF" w:rsidP="0059727C">
      <w:r>
        <w:rPr>
          <w:noProof/>
          <w:lang w:eastAsia="el-GR"/>
        </w:rPr>
        <w:drawing>
          <wp:inline distT="0" distB="0" distL="0" distR="0">
            <wp:extent cx="3067050" cy="148590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Default="0059727C" w:rsidP="0059727C"/>
    <w:p w:rsidR="0059727C" w:rsidRDefault="0059727C" w:rsidP="0059727C">
      <w:pPr>
        <w:rPr>
          <w:color w:val="00B050"/>
        </w:rPr>
      </w:pPr>
    </w:p>
    <w:p w:rsidR="009640FF" w:rsidRPr="009640FF" w:rsidRDefault="009640FF" w:rsidP="0059727C">
      <w:pPr>
        <w:rPr>
          <w:color w:val="00B050"/>
        </w:rPr>
      </w:pPr>
    </w:p>
    <w:p w:rsidR="0059727C" w:rsidRPr="009640FF" w:rsidRDefault="0059727C" w:rsidP="0059727C">
      <w:pPr>
        <w:rPr>
          <w:color w:val="00B050"/>
        </w:rPr>
      </w:pPr>
      <w:r w:rsidRPr="009640FF">
        <w:rPr>
          <w:color w:val="00B050"/>
        </w:rPr>
        <w:lastRenderedPageBreak/>
        <w:t>10)             Ποια οργανίδια βρίσκονται στο κυτταρόπλασμα;</w:t>
      </w:r>
    </w:p>
    <w:p w:rsidR="009640FF" w:rsidRDefault="009640FF" w:rsidP="0059727C">
      <w:r>
        <w:t>Α)</w:t>
      </w:r>
      <w:proofErr w:type="spellStart"/>
      <w:r>
        <w:t>Ενδοπλασματικό</w:t>
      </w:r>
      <w:proofErr w:type="spellEnd"/>
      <w:r>
        <w:t xml:space="preserve"> δίκτυο (Ε.Δ.)</w:t>
      </w:r>
    </w:p>
    <w:p w:rsidR="009640FF" w:rsidRDefault="009640FF" w:rsidP="0059727C">
      <w:r>
        <w:t xml:space="preserve">-Αδρό Ε.Δ.(με </w:t>
      </w:r>
      <w:proofErr w:type="spellStart"/>
      <w:r>
        <w:t>ριβοσώματα</w:t>
      </w:r>
      <w:proofErr w:type="spellEnd"/>
      <w:r>
        <w:t xml:space="preserve"> στην επιφάνεια του)</w:t>
      </w:r>
    </w:p>
    <w:p w:rsidR="009640FF" w:rsidRDefault="009640FF" w:rsidP="0059727C">
      <w:r>
        <w:t xml:space="preserve">-Λείο Ε.Δ.(Χωρίς </w:t>
      </w:r>
      <w:proofErr w:type="spellStart"/>
      <w:r>
        <w:t>ριβοσώματα</w:t>
      </w:r>
      <w:proofErr w:type="spellEnd"/>
      <w:r>
        <w:t>)</w:t>
      </w:r>
    </w:p>
    <w:p w:rsidR="009640FF" w:rsidRDefault="009640FF" w:rsidP="0059727C">
      <w:r>
        <w:t>Β)  Σ</w:t>
      </w:r>
      <w:r w:rsidR="0059727C">
        <w:t xml:space="preserve">ύμπλεγμα </w:t>
      </w:r>
      <w:proofErr w:type="spellStart"/>
      <w:r w:rsidR="0059727C">
        <w:t>Golgi</w:t>
      </w:r>
      <w:proofErr w:type="spellEnd"/>
      <w:r w:rsidR="0059727C">
        <w:t>,</w:t>
      </w:r>
    </w:p>
    <w:p w:rsidR="009640FF" w:rsidRDefault="009640FF" w:rsidP="0059727C">
      <w:r>
        <w:t xml:space="preserve">Γ) </w:t>
      </w:r>
      <w:proofErr w:type="spellStart"/>
      <w:r>
        <w:t>Λ</w:t>
      </w:r>
      <w:r w:rsidR="0059727C">
        <w:t>υσοσώματα</w:t>
      </w:r>
      <w:proofErr w:type="spellEnd"/>
      <w:r w:rsidR="0059727C">
        <w:t xml:space="preserve">, </w:t>
      </w:r>
    </w:p>
    <w:p w:rsidR="009640FF" w:rsidRDefault="009640FF" w:rsidP="0059727C">
      <w:r>
        <w:t>Δ)</w:t>
      </w:r>
      <w:proofErr w:type="spellStart"/>
      <w:r>
        <w:t>Κ</w:t>
      </w:r>
      <w:r w:rsidR="0059727C">
        <w:t>ενοτόπια</w:t>
      </w:r>
      <w:proofErr w:type="spellEnd"/>
      <w:r w:rsidR="0059727C">
        <w:t>,</w:t>
      </w:r>
    </w:p>
    <w:p w:rsidR="009640FF" w:rsidRDefault="009640FF" w:rsidP="0059727C">
      <w:r>
        <w:t>Ε) Μ</w:t>
      </w:r>
      <w:r w:rsidR="0059727C">
        <w:t xml:space="preserve">ιτοχόνδρια, </w:t>
      </w:r>
    </w:p>
    <w:p w:rsidR="0059727C" w:rsidRDefault="009640FF" w:rsidP="0059727C">
      <w:r>
        <w:t xml:space="preserve">ΣΤ) </w:t>
      </w:r>
      <w:proofErr w:type="spellStart"/>
      <w:r>
        <w:t>Χλωροπλάστες</w:t>
      </w:r>
      <w:proofErr w:type="spellEnd"/>
      <w:r>
        <w:t xml:space="preserve"> (μόνο σε φυτικά κύτταρα</w:t>
      </w:r>
      <w:r w:rsidR="0059727C">
        <w:t>)</w:t>
      </w:r>
    </w:p>
    <w:p w:rsidR="0059727C" w:rsidRDefault="0059727C" w:rsidP="0059727C"/>
    <w:p w:rsidR="0059727C" w:rsidRDefault="0059727C" w:rsidP="0059727C">
      <w:r w:rsidRPr="00276C63">
        <w:rPr>
          <w:color w:val="00B050"/>
        </w:rPr>
        <w:t xml:space="preserve">11)          Τι γνωρίζετε για το </w:t>
      </w:r>
      <w:proofErr w:type="spellStart"/>
      <w:r w:rsidRPr="00276C63">
        <w:rPr>
          <w:color w:val="00B050"/>
        </w:rPr>
        <w:t>ενδοπλασματικό</w:t>
      </w:r>
      <w:proofErr w:type="spellEnd"/>
      <w:r w:rsidRPr="00276C63">
        <w:rPr>
          <w:color w:val="00B050"/>
        </w:rPr>
        <w:t xml:space="preserve"> δίκτυο;</w:t>
      </w:r>
    </w:p>
    <w:p w:rsidR="00276C63" w:rsidRDefault="0059727C" w:rsidP="0059727C">
      <w:r>
        <w:t xml:space="preserve">Είναι ένα σύστημα μεμβρανών που συνδέονται με την πλασματική και την πυρηνική μεμβράνη. Αποτελεί ένα ενιαίο δίκτυο αγωγών και </w:t>
      </w:r>
      <w:proofErr w:type="spellStart"/>
      <w:r>
        <w:t>κύστεων</w:t>
      </w:r>
      <w:proofErr w:type="spellEnd"/>
      <w:r>
        <w:t xml:space="preserve">, μέσω των οποίων </w:t>
      </w:r>
      <w:r w:rsidR="00276C63">
        <w:t xml:space="preserve"> </w:t>
      </w:r>
      <w:r>
        <w:t xml:space="preserve">εξασφαλίζεται η μεταφορά ουσιών σε όλα τα μέρη του κυττάρου. </w:t>
      </w:r>
    </w:p>
    <w:p w:rsidR="00276C63" w:rsidRDefault="0059727C" w:rsidP="0059727C">
      <w:r>
        <w:t xml:space="preserve">Στο ηλεκτρονικό μικροσκόπιο διακρίνουμε δύο μορφές </w:t>
      </w:r>
      <w:proofErr w:type="spellStart"/>
      <w:r>
        <w:t>ενδοπλασματικού</w:t>
      </w:r>
      <w:proofErr w:type="spellEnd"/>
      <w:r>
        <w:t xml:space="preserve"> δικτύου, το αδρό και το λείο. Στην επιφάνεια του αδρού </w:t>
      </w:r>
      <w:proofErr w:type="spellStart"/>
      <w:r>
        <w:t>ενδοπλασ</w:t>
      </w:r>
      <w:r w:rsidR="00276C63">
        <w:t>ματικού</w:t>
      </w:r>
      <w:proofErr w:type="spellEnd"/>
      <w:r w:rsidR="00276C63">
        <w:t xml:space="preserve"> δικτύου υπάρχουν μικροί </w:t>
      </w:r>
      <w:r>
        <w:t xml:space="preserve">σχηματισμοί, τα </w:t>
      </w:r>
      <w:proofErr w:type="spellStart"/>
      <w:r>
        <w:t>ριβοσώματα</w:t>
      </w:r>
      <w:proofErr w:type="spellEnd"/>
      <w:r>
        <w:t xml:space="preserve">, που του δίνουν όψη αδρή (τραχιά). </w:t>
      </w:r>
    </w:p>
    <w:p w:rsidR="00276C63" w:rsidRDefault="0059727C" w:rsidP="0059727C">
      <w:r>
        <w:t xml:space="preserve">Τα </w:t>
      </w:r>
      <w:proofErr w:type="spellStart"/>
      <w:r>
        <w:t>ριβοσώματα</w:t>
      </w:r>
      <w:proofErr w:type="spellEnd"/>
      <w:r>
        <w:t xml:space="preserve"> αποτελούνται από πρωτεΐνες και RNA. Σε αυτά γίνεται η σύνθεση των πρωτεϊνών. </w:t>
      </w:r>
      <w:proofErr w:type="spellStart"/>
      <w:r>
        <w:t>Ριβοσώματα</w:t>
      </w:r>
      <w:proofErr w:type="spellEnd"/>
      <w:r>
        <w:t xml:space="preserve"> υπάρχουν επίσης ελεύθερα στο κυτταρόπλασμα. </w:t>
      </w:r>
    </w:p>
    <w:p w:rsidR="0059727C" w:rsidRDefault="0059727C" w:rsidP="0059727C">
      <w:r>
        <w:t xml:space="preserve">Συνέχεια του αδρού αποτελεί το λείο </w:t>
      </w:r>
      <w:proofErr w:type="spellStart"/>
      <w:r>
        <w:t>ενδοπλασματικό</w:t>
      </w:r>
      <w:proofErr w:type="spellEnd"/>
      <w:r>
        <w:t xml:space="preserve"> δίκτυο, στο οποίο δεν υπάρχουν </w:t>
      </w:r>
      <w:proofErr w:type="spellStart"/>
      <w:r>
        <w:t>ριβοσώματα</w:t>
      </w:r>
      <w:proofErr w:type="spellEnd"/>
      <w:r>
        <w:t>. Η λειτουργία του έχει σχέση με τη σύνθεση λιπιδίων και την αποθήκευ</w:t>
      </w:r>
      <w:r w:rsidR="00276C63">
        <w:t xml:space="preserve">ση διάφορων πρωτεϊνών. </w:t>
      </w:r>
    </w:p>
    <w:p w:rsidR="00276C63" w:rsidRDefault="00276C63" w:rsidP="0059727C">
      <w:r>
        <w:rPr>
          <w:noProof/>
          <w:lang w:eastAsia="el-GR"/>
        </w:rPr>
        <w:drawing>
          <wp:inline distT="0" distB="0" distL="0" distR="0">
            <wp:extent cx="2724150" cy="167640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αρχείο λήψης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8890</wp:posOffset>
            </wp:positionV>
            <wp:extent cx="27241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49" y="21355"/>
                <wp:lineTo x="21449" y="0"/>
                <wp:lineTo x="0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αρχείο λήψης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C63" w:rsidRDefault="00276C63" w:rsidP="0059727C"/>
    <w:p w:rsidR="0059727C" w:rsidRDefault="0059727C" w:rsidP="0059727C"/>
    <w:p w:rsidR="0059727C" w:rsidRDefault="0059727C" w:rsidP="0059727C"/>
    <w:p w:rsidR="00276C63" w:rsidRDefault="00276C63" w:rsidP="0059727C"/>
    <w:p w:rsidR="00276C63" w:rsidRDefault="00276C63" w:rsidP="0059727C"/>
    <w:p w:rsidR="00276C63" w:rsidRDefault="00276C63" w:rsidP="0059727C"/>
    <w:p w:rsidR="0059727C" w:rsidRPr="00276C63" w:rsidRDefault="0059727C" w:rsidP="0059727C">
      <w:pPr>
        <w:rPr>
          <w:color w:val="00B050"/>
        </w:rPr>
      </w:pPr>
      <w:r w:rsidRPr="00276C63">
        <w:rPr>
          <w:color w:val="00B050"/>
        </w:rPr>
        <w:t xml:space="preserve">12) Ποιες μορφές </w:t>
      </w:r>
      <w:proofErr w:type="spellStart"/>
      <w:r w:rsidRPr="00276C63">
        <w:rPr>
          <w:color w:val="00B050"/>
        </w:rPr>
        <w:t>ενδοπλασματικού</w:t>
      </w:r>
      <w:proofErr w:type="spellEnd"/>
      <w:r w:rsidRPr="00276C63">
        <w:rPr>
          <w:color w:val="00B050"/>
        </w:rPr>
        <w:t xml:space="preserve"> δικτύου γνωρίζετε και ποια η βασική διαφορά μεταξύ τους;</w:t>
      </w:r>
    </w:p>
    <w:p w:rsidR="0059727C" w:rsidRDefault="0059727C" w:rsidP="0059727C">
      <w:r>
        <w:t xml:space="preserve">Στο ηλεκτρονικό μικροσκόπιο διακρίνουμε δύο μορφές </w:t>
      </w:r>
      <w:proofErr w:type="spellStart"/>
      <w:r>
        <w:t>ενδοπλασματικού</w:t>
      </w:r>
      <w:proofErr w:type="spellEnd"/>
      <w:r>
        <w:t xml:space="preserve"> δικτύου, το αδρό</w:t>
      </w:r>
      <w:r w:rsidR="00276C63">
        <w:t xml:space="preserve"> </w:t>
      </w:r>
      <w:r>
        <w:t xml:space="preserve">και το λείο. Στην επιφάνεια του αδρού </w:t>
      </w:r>
      <w:proofErr w:type="spellStart"/>
      <w:r>
        <w:t>ενδοπλασματικού</w:t>
      </w:r>
      <w:proofErr w:type="spellEnd"/>
      <w:r>
        <w:t xml:space="preserve"> δικτύου υπάρχουν μικροί σχηματισμοί, τα </w:t>
      </w:r>
      <w:proofErr w:type="spellStart"/>
      <w:r>
        <w:t>ριβοσώματα</w:t>
      </w:r>
      <w:proofErr w:type="spellEnd"/>
      <w:r>
        <w:t xml:space="preserve">, που του δίνουν όψη αδρή (τραχιά). Συνέχεια του αδρού αποτελεί το λείο </w:t>
      </w:r>
      <w:proofErr w:type="spellStart"/>
      <w:r>
        <w:t>ενδοπλασματικό</w:t>
      </w:r>
      <w:proofErr w:type="spellEnd"/>
      <w:r>
        <w:t xml:space="preserve"> δίκτυο, στο οποίο δε</w:t>
      </w:r>
      <w:r w:rsidR="00276C63">
        <w:t xml:space="preserve">ν υπάρχουν </w:t>
      </w:r>
      <w:proofErr w:type="spellStart"/>
      <w:r w:rsidR="00276C63">
        <w:t>ριβοσώματα</w:t>
      </w:r>
      <w:proofErr w:type="spellEnd"/>
      <w:r w:rsidR="00276C63">
        <w:t xml:space="preserve">. </w:t>
      </w:r>
    </w:p>
    <w:p w:rsidR="00276C63" w:rsidRPr="00276C63" w:rsidRDefault="00276C63" w:rsidP="0059727C">
      <w:pPr>
        <w:rPr>
          <w:color w:val="00B050"/>
        </w:rPr>
      </w:pPr>
    </w:p>
    <w:p w:rsidR="0059727C" w:rsidRPr="00276C63" w:rsidRDefault="0059727C" w:rsidP="0059727C">
      <w:pPr>
        <w:rPr>
          <w:color w:val="00B050"/>
        </w:rPr>
      </w:pPr>
      <w:r w:rsidRPr="00276C63">
        <w:rPr>
          <w:color w:val="00B050"/>
        </w:rPr>
        <w:t xml:space="preserve">13)          Πού βρίσκονται τα </w:t>
      </w:r>
      <w:proofErr w:type="spellStart"/>
      <w:r w:rsidRPr="00276C63">
        <w:rPr>
          <w:color w:val="00B050"/>
        </w:rPr>
        <w:t>ριβοσώματα</w:t>
      </w:r>
      <w:proofErr w:type="spellEnd"/>
      <w:r w:rsidRPr="00276C63">
        <w:rPr>
          <w:color w:val="00B050"/>
        </w:rPr>
        <w:t>, ποιος ο ρόλος τους και από τι αποτελούνται;</w:t>
      </w:r>
    </w:p>
    <w:p w:rsidR="00276C63" w:rsidRDefault="00276C63" w:rsidP="0059727C">
      <w:r>
        <w:t>Α)</w:t>
      </w:r>
      <w:r w:rsidR="0059727C">
        <w:t xml:space="preserve">στην επιφάνεια του αδρού </w:t>
      </w:r>
      <w:proofErr w:type="spellStart"/>
      <w:r w:rsidR="0059727C">
        <w:t>ενδοπλασματικού</w:t>
      </w:r>
      <w:proofErr w:type="spellEnd"/>
      <w:r w:rsidR="0059727C">
        <w:t xml:space="preserve"> δικτύου </w:t>
      </w:r>
    </w:p>
    <w:p w:rsidR="00276C63" w:rsidRDefault="00276C63" w:rsidP="0059727C">
      <w:r>
        <w:t>Β)στο κυτταρόπλασμα ελεύθερα</w:t>
      </w:r>
    </w:p>
    <w:p w:rsidR="00276C63" w:rsidRDefault="00276C63" w:rsidP="0059727C">
      <w:r>
        <w:t>Γ)στα μιτοχόνδρια (ημιαυτόνομα οργανίδια</w:t>
      </w:r>
      <w:r>
        <w:sym w:font="Wingdings" w:char="F0E0"/>
      </w:r>
      <w:r>
        <w:t xml:space="preserve">συνθέτουν μέρος των </w:t>
      </w:r>
      <w:proofErr w:type="spellStart"/>
      <w:r>
        <w:t>πρωτεινών</w:t>
      </w:r>
      <w:proofErr w:type="spellEnd"/>
      <w:r>
        <w:t xml:space="preserve"> τους)</w:t>
      </w:r>
    </w:p>
    <w:p w:rsidR="00276C63" w:rsidRDefault="00276C63" w:rsidP="0059727C">
      <w:r>
        <w:t xml:space="preserve">Δ)στους </w:t>
      </w:r>
      <w:proofErr w:type="spellStart"/>
      <w:r>
        <w:t>χλωροπλαστες</w:t>
      </w:r>
      <w:proofErr w:type="spellEnd"/>
      <w:r>
        <w:t xml:space="preserve"> (ημιαυτόνομα οργανίδια</w:t>
      </w:r>
      <w:r>
        <w:sym w:font="Wingdings" w:char="F0E0"/>
      </w:r>
      <w:r>
        <w:t xml:space="preserve">συνθέτουν μέρος των </w:t>
      </w:r>
      <w:proofErr w:type="spellStart"/>
      <w:r>
        <w:t>πρωτεινών</w:t>
      </w:r>
      <w:proofErr w:type="spellEnd"/>
      <w:r>
        <w:t xml:space="preserve"> τους)</w:t>
      </w:r>
    </w:p>
    <w:p w:rsidR="0059727C" w:rsidRDefault="0059727C" w:rsidP="0059727C">
      <w:r>
        <w:t xml:space="preserve"> Τα </w:t>
      </w:r>
      <w:proofErr w:type="spellStart"/>
      <w:r>
        <w:t>ριβοσώματα</w:t>
      </w:r>
      <w:proofErr w:type="spellEnd"/>
      <w:r>
        <w:t xml:space="preserve"> αποτελούνται από πρωτεΐνες και RNA. Σε αυτά γίνεται η </w:t>
      </w:r>
      <w:r w:rsidR="00276C63">
        <w:t xml:space="preserve">σύνθεση των πρωτεϊνών. </w:t>
      </w:r>
    </w:p>
    <w:p w:rsidR="00276C63" w:rsidRDefault="00276C63" w:rsidP="0059727C"/>
    <w:p w:rsidR="00276C63" w:rsidRDefault="00276C63" w:rsidP="0059727C">
      <w:r>
        <w:rPr>
          <w:noProof/>
          <w:lang w:eastAsia="el-GR"/>
        </w:rPr>
        <w:drawing>
          <wp:inline distT="0" distB="0" distL="0" distR="0">
            <wp:extent cx="3409950" cy="1343025"/>
            <wp:effectExtent l="0" t="0" r="0" b="952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αρχείο λήψης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Pr="00276C63" w:rsidRDefault="0059727C" w:rsidP="0059727C">
      <w:pPr>
        <w:rPr>
          <w:color w:val="00B050"/>
        </w:rPr>
      </w:pPr>
      <w:r w:rsidRPr="00276C63">
        <w:rPr>
          <w:color w:val="00B050"/>
        </w:rPr>
        <w:t xml:space="preserve">14)          Ποιος είναι ο ρόλος του συμπλέγματος </w:t>
      </w:r>
      <w:proofErr w:type="spellStart"/>
      <w:r w:rsidRPr="00276C63">
        <w:rPr>
          <w:color w:val="00B050"/>
        </w:rPr>
        <w:t>Golgi</w:t>
      </w:r>
      <w:proofErr w:type="spellEnd"/>
      <w:r w:rsidRPr="00276C63">
        <w:rPr>
          <w:color w:val="00B050"/>
        </w:rPr>
        <w:t>;</w:t>
      </w:r>
    </w:p>
    <w:p w:rsidR="0059727C" w:rsidRDefault="0059727C" w:rsidP="0059727C">
      <w:r>
        <w:t xml:space="preserve">Το σύμπλεγμα αυτό αποτελείται από ένα σύνολο παράλληλων πεπλατυσμένων σάκων στους οποίους οι πρωτεΐνες, μετά τη σύνθεσή τους, τροποποιούνται και παίρνουν </w:t>
      </w:r>
      <w:r w:rsidR="00276C63">
        <w:t xml:space="preserve">την τελική τους μορφή. </w:t>
      </w:r>
    </w:p>
    <w:p w:rsidR="00276C63" w:rsidRDefault="00276C63" w:rsidP="0059727C">
      <w:r>
        <w:rPr>
          <w:noProof/>
          <w:lang w:eastAsia="el-GR"/>
        </w:rPr>
        <w:drawing>
          <wp:inline distT="0" distB="0" distL="0" distR="0">
            <wp:extent cx="2552700" cy="179070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ρχείο λήψης (5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Default="0059727C" w:rsidP="0059727C"/>
    <w:p w:rsidR="0059727C" w:rsidRDefault="0059727C" w:rsidP="0059727C"/>
    <w:p w:rsidR="0059727C" w:rsidRDefault="0059727C" w:rsidP="0059727C">
      <w:r>
        <w:lastRenderedPageBreak/>
        <w:t xml:space="preserve">15)          Ποιος είναι ο ρόλος των </w:t>
      </w:r>
      <w:proofErr w:type="spellStart"/>
      <w:r>
        <w:t>λυσοσωμάτων</w:t>
      </w:r>
      <w:proofErr w:type="spellEnd"/>
      <w:r>
        <w:t>;</w:t>
      </w:r>
    </w:p>
    <w:p w:rsidR="0059727C" w:rsidRDefault="0059727C" w:rsidP="0059727C">
      <w:r>
        <w:t>Περιέχουν δραστικά ένζυμα, τα οποία συντελούν στη διάσπαση ουσιών, π.χ. πρωτεϊνών, αλλά και μικροοργανισμών, όπως είναι, για παράδειγμα, τα διάφορα μικρόβια που μολύν</w:t>
      </w:r>
      <w:r w:rsidR="00276C63">
        <w:t>ουν τον οργανισμό μας (</w:t>
      </w:r>
      <w:proofErr w:type="spellStart"/>
      <w:r w:rsidR="00276C63">
        <w:t>βακτήρια,ιοί</w:t>
      </w:r>
      <w:proofErr w:type="spellEnd"/>
      <w:r w:rsidR="00276C63">
        <w:t xml:space="preserve"> κ.α.)</w:t>
      </w:r>
    </w:p>
    <w:p w:rsidR="0059727C" w:rsidRDefault="00276C63" w:rsidP="0059727C">
      <w:r>
        <w:rPr>
          <w:noProof/>
          <w:lang w:eastAsia="el-GR"/>
        </w:rPr>
        <w:drawing>
          <wp:inline distT="0" distB="0" distL="0" distR="0">
            <wp:extent cx="2190750" cy="2095500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ρχείο λήψης (7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Default="0059727C" w:rsidP="0059727C"/>
    <w:p w:rsidR="0059727C" w:rsidRDefault="0059727C" w:rsidP="0059727C">
      <w:r>
        <w:t>16)          Τι γνωρίζετε για τα χυμοτόπια;</w:t>
      </w:r>
    </w:p>
    <w:p w:rsidR="0059727C" w:rsidRDefault="0059727C" w:rsidP="0059727C">
      <w:r>
        <w:t xml:space="preserve">Είναι </w:t>
      </w:r>
      <w:proofErr w:type="spellStart"/>
      <w:r>
        <w:t>κυστίδια</w:t>
      </w:r>
      <w:proofErr w:type="spellEnd"/>
      <w:r>
        <w:t xml:space="preserve"> που περιέχουν</w:t>
      </w:r>
      <w:r w:rsidR="001511B2">
        <w:t xml:space="preserve"> ένα υδατώδες υγρό. Υπάρχουν μόνο</w:t>
      </w:r>
      <w:r>
        <w:t xml:space="preserve"> στα φυτικά κύτταρα. Αποτελούν αποθήκες θρεπτικών ουσιών για το φυτικό κύτταρο </w:t>
      </w:r>
      <w:r w:rsidR="001511B2">
        <w:t xml:space="preserve">ή χώρος απέκκρισης άχρηστων ουσιών </w:t>
      </w:r>
      <w:r>
        <w:t>και καταλαμβάνουν το</w:t>
      </w:r>
      <w:r w:rsidR="001511B2">
        <w:t xml:space="preserve"> μεγαλύτερο μέρος του σε μεγάλης ηλικίας (ώριμα) φυτικά κύτταρα.</w:t>
      </w:r>
    </w:p>
    <w:p w:rsidR="0059727C" w:rsidRDefault="001511B2" w:rsidP="0059727C">
      <w:r>
        <w:rPr>
          <w:noProof/>
          <w:lang w:eastAsia="el-GR"/>
        </w:rPr>
        <w:drawing>
          <wp:inline distT="0" distB="0" distL="0" distR="0">
            <wp:extent cx="2476500" cy="1847850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αρχείο λήψης (8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Default="0059727C" w:rsidP="0059727C">
      <w:r w:rsidRPr="001511B2">
        <w:rPr>
          <w:color w:val="00B050"/>
        </w:rPr>
        <w:t xml:space="preserve">17)          Τι γνωρίζετε για τα πεπτικά </w:t>
      </w:r>
      <w:proofErr w:type="spellStart"/>
      <w:r w:rsidRPr="001511B2">
        <w:rPr>
          <w:color w:val="00B050"/>
        </w:rPr>
        <w:t>κενοτόπια</w:t>
      </w:r>
      <w:proofErr w:type="spellEnd"/>
      <w:r w:rsidRPr="001511B2">
        <w:rPr>
          <w:color w:val="00B050"/>
        </w:rPr>
        <w:t>;</w:t>
      </w:r>
    </w:p>
    <w:p w:rsidR="0059727C" w:rsidRDefault="0059727C" w:rsidP="0059727C">
      <w:r>
        <w:t xml:space="preserve">Είναι </w:t>
      </w:r>
      <w:proofErr w:type="spellStart"/>
      <w:r>
        <w:t>κυστίδια</w:t>
      </w:r>
      <w:proofErr w:type="spellEnd"/>
      <w:r>
        <w:t xml:space="preserve"> που περιέχουν ένα υδατώδες υγρό</w:t>
      </w:r>
      <w:r w:rsidR="001511B2">
        <w:t xml:space="preserve"> (πεπτικά ένζυμα για διάσπαση </w:t>
      </w:r>
      <w:proofErr w:type="spellStart"/>
      <w:r w:rsidR="001511B2">
        <w:t>πρωτεινών</w:t>
      </w:r>
      <w:proofErr w:type="spellEnd"/>
      <w:r w:rsidR="001511B2">
        <w:t xml:space="preserve"> των οργανισμών)</w:t>
      </w:r>
      <w:r>
        <w:t xml:space="preserve">. </w:t>
      </w:r>
      <w:proofErr w:type="spellStart"/>
      <w:r>
        <w:t>Tα</w:t>
      </w:r>
      <w:proofErr w:type="spellEnd"/>
      <w:r>
        <w:t xml:space="preserve"> συναντάμε στα ζωικά κύτταρα. Σχηματίζονται όταν εισέρχονται στο ζωικό κύτταρο τροφικά σωματίδια ή μικροοργανισμοί που, στη συνέχεια, θα χρησιμοποιηθ</w:t>
      </w:r>
      <w:r w:rsidR="001511B2">
        <w:t xml:space="preserve">ούν ή θα καταστραφούν. </w:t>
      </w:r>
    </w:p>
    <w:p w:rsidR="001511B2" w:rsidRDefault="001511B2" w:rsidP="0059727C"/>
    <w:p w:rsidR="001511B2" w:rsidRDefault="001511B2" w:rsidP="0059727C"/>
    <w:p w:rsidR="0059727C" w:rsidRDefault="001511B2" w:rsidP="0059727C">
      <w:r>
        <w:rPr>
          <w:noProof/>
          <w:lang w:eastAsia="el-GR"/>
        </w:rPr>
        <w:lastRenderedPageBreak/>
        <w:drawing>
          <wp:inline distT="0" distB="0" distL="0" distR="0">
            <wp:extent cx="2743200" cy="1666875"/>
            <wp:effectExtent l="0" t="0" r="0" b="952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αρχείο λήψης (9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Pr="001511B2" w:rsidRDefault="0059727C" w:rsidP="0059727C">
      <w:pPr>
        <w:rPr>
          <w:color w:val="00B050"/>
        </w:rPr>
      </w:pPr>
    </w:p>
    <w:p w:rsidR="0059727C" w:rsidRPr="001511B2" w:rsidRDefault="0059727C" w:rsidP="0059727C">
      <w:pPr>
        <w:rPr>
          <w:color w:val="00B050"/>
        </w:rPr>
      </w:pPr>
      <w:r w:rsidRPr="001511B2">
        <w:rPr>
          <w:color w:val="00B050"/>
        </w:rPr>
        <w:t>18)          Τι γνωρίζετε για τα μιτοχόνδρια;</w:t>
      </w:r>
    </w:p>
    <w:p w:rsidR="001511B2" w:rsidRDefault="0059727C" w:rsidP="0059727C">
      <w:r>
        <w:t>Έχουν σχήμα επίμηκες, σφαιρικό ή ωοειδές.</w:t>
      </w:r>
    </w:p>
    <w:p w:rsidR="001511B2" w:rsidRDefault="0059727C" w:rsidP="0059727C">
      <w:r>
        <w:t xml:space="preserve"> Ο ρόλος τους είναι να εξασφαλίζουν ενέργεια, που είναι απαραίτητη για τις λειτουργίες του κυττάρου. </w:t>
      </w:r>
    </w:p>
    <w:p w:rsidR="001511B2" w:rsidRDefault="001511B2" w:rsidP="0059727C">
      <w:r>
        <w:t>Τ</w:t>
      </w:r>
      <w:r w:rsidR="0059727C">
        <w:t xml:space="preserve">α μιτοχόνδρια είναι παρόντα στα </w:t>
      </w:r>
      <w:proofErr w:type="spellStart"/>
      <w:r w:rsidR="0059727C">
        <w:t>ευκαρυωτικά</w:t>
      </w:r>
      <w:proofErr w:type="spellEnd"/>
      <w:r w:rsidR="0059727C">
        <w:t xml:space="preserve"> κύτταρα και ο αριθμός τους ποικίλλει ανάλογα με τις ενεργειακές ανάγκες του κυττάρου. Έτσι, τα μυϊκά κύτταρα του ανθρώπου διαθέτουν πολλά μιτοχόνδρια, ενώ άλλα κύτταρα έχουν λιγότερα.</w:t>
      </w:r>
    </w:p>
    <w:p w:rsidR="0059727C" w:rsidRDefault="0059727C" w:rsidP="0059727C">
      <w:r>
        <w:t xml:space="preserve"> Η απαραίτητη ενέργεια απελευθερώνεται από τη διάσπαση χημικών ενώσεων που συμβαίνει κατά την κυτταρική αναπνοή. Η διαδικασία αυτή γίνεται με τη βοήθεια ειδικών ενζύμων που υπάρχουν στο εσωτε</w:t>
      </w:r>
      <w:r w:rsidR="001511B2">
        <w:t xml:space="preserve">ρικό των μιτοχονδρίων. </w:t>
      </w:r>
    </w:p>
    <w:p w:rsidR="001511B2" w:rsidRDefault="001511B2" w:rsidP="0059727C"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13335</wp:posOffset>
            </wp:positionV>
            <wp:extent cx="267652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523" y="21479"/>
                <wp:lineTo x="21523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αρχείο λήψης (10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11B2" w:rsidRDefault="001511B2" w:rsidP="0059727C">
      <w:r>
        <w:rPr>
          <w:noProof/>
          <w:lang w:eastAsia="el-GR"/>
        </w:rPr>
        <w:drawing>
          <wp:inline distT="0" distB="0" distL="0" distR="0">
            <wp:extent cx="2886075" cy="1581150"/>
            <wp:effectExtent l="0" t="0" r="952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αρχείο λήψης (11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Default="0059727C" w:rsidP="0059727C"/>
    <w:p w:rsidR="0059727C" w:rsidRDefault="0059727C" w:rsidP="0059727C"/>
    <w:p w:rsidR="001511B2" w:rsidRDefault="001511B2" w:rsidP="0059727C"/>
    <w:p w:rsidR="0059727C" w:rsidRPr="001511B2" w:rsidRDefault="0059727C" w:rsidP="0059727C">
      <w:pPr>
        <w:rPr>
          <w:color w:val="00B050"/>
        </w:rPr>
      </w:pPr>
      <w:r w:rsidRPr="001511B2">
        <w:rPr>
          <w:color w:val="00B050"/>
        </w:rPr>
        <w:lastRenderedPageBreak/>
        <w:t xml:space="preserve">19)          Τι είναι η κυτταρική αναπνοή και πού γίνεται σε </w:t>
      </w:r>
      <w:proofErr w:type="spellStart"/>
      <w:r w:rsidRPr="001511B2">
        <w:rPr>
          <w:color w:val="00B050"/>
        </w:rPr>
        <w:t>ευκαρυωτικό</w:t>
      </w:r>
      <w:proofErr w:type="spellEnd"/>
      <w:r w:rsidRPr="001511B2">
        <w:rPr>
          <w:color w:val="00B050"/>
        </w:rPr>
        <w:t xml:space="preserve"> κύτταρο;</w:t>
      </w:r>
    </w:p>
    <w:p w:rsidR="0059727C" w:rsidRDefault="0059727C" w:rsidP="0059727C">
      <w:r>
        <w:t>Είναι η διαδικασία κατά την οποία απελευθερώνεται η ενέργεια που είναι απαραίτητη για τις λειτουργίες του κυττάρου από τη διάσπαση χημικών ενώσεων. Η διαδικασία αυτή γίνεται με τη βοήθεια ειδικών ενζύμων που υπάρχουν στο εσωτε</w:t>
      </w:r>
      <w:r w:rsidR="001511B2">
        <w:t xml:space="preserve">ρικό των μιτοχονδρίων. </w:t>
      </w:r>
    </w:p>
    <w:p w:rsidR="0059727C" w:rsidRPr="001511B2" w:rsidRDefault="0059727C" w:rsidP="0059727C">
      <w:pPr>
        <w:rPr>
          <w:color w:val="00B050"/>
        </w:rPr>
      </w:pPr>
      <w:r w:rsidRPr="001511B2">
        <w:rPr>
          <w:color w:val="00B050"/>
        </w:rPr>
        <w:t xml:space="preserve">20)          Τι γνωρίζετε για τους </w:t>
      </w:r>
      <w:proofErr w:type="spellStart"/>
      <w:r w:rsidRPr="001511B2">
        <w:rPr>
          <w:color w:val="00B050"/>
        </w:rPr>
        <w:t>χλωροπλάστες</w:t>
      </w:r>
      <w:proofErr w:type="spellEnd"/>
      <w:r w:rsidRPr="001511B2">
        <w:rPr>
          <w:color w:val="00B050"/>
        </w:rPr>
        <w:t>;</w:t>
      </w:r>
    </w:p>
    <w:p w:rsidR="0059727C" w:rsidRDefault="0059727C" w:rsidP="0059727C">
      <w:r>
        <w:t>Έχουν σχήμα φακοειδές. Στα οργανίδια αυτά γίνεται η φωτοσύνθεση, κατά την οποία απλά ανόργανα μόρια (π.χ. διοξείδιο του άνθρακα και νερό) μετατρέπονται με τη βοήθεια της ηλια</w:t>
      </w:r>
      <w:r w:rsidR="001511B2">
        <w:t>κής ενέργειας σε οργανικά (</w:t>
      </w:r>
      <w:r>
        <w:t xml:space="preserve">γλυκόζη). Ταυτόχρονα απελευθερώνεται οξυγόνο. Οι </w:t>
      </w:r>
      <w:proofErr w:type="spellStart"/>
      <w:r>
        <w:t>χλωροπλάστες</w:t>
      </w:r>
      <w:proofErr w:type="spellEnd"/>
      <w:r>
        <w:t xml:space="preserve"> περιέχουν ειδικά ένζυμα και άλλα μόρια, όπως χλωροφύλλη, που είναι απαραίτητα για τη φωτοσύνθεση. Παρ’ ότι οι </w:t>
      </w:r>
      <w:proofErr w:type="spellStart"/>
      <w:r>
        <w:t>χλωροπλάστες</w:t>
      </w:r>
      <w:proofErr w:type="spellEnd"/>
      <w:r>
        <w:t xml:space="preserve"> βρίσκονται </w:t>
      </w:r>
      <w:r w:rsidR="001511B2">
        <w:t xml:space="preserve">μόνο στα φωτοσυνθετικά κύτταρα (πράσινα μέρη των </w:t>
      </w:r>
      <w:proofErr w:type="spellStart"/>
      <w:r w:rsidR="001511B2">
        <w:t>φυτών,φωτοσυνθετικά</w:t>
      </w:r>
      <w:proofErr w:type="spellEnd"/>
      <w:r w:rsidR="001511B2">
        <w:t xml:space="preserve"> βακτήρια όπως πχ η </w:t>
      </w:r>
      <w:proofErr w:type="spellStart"/>
      <w:r w:rsidR="001511B2">
        <w:t>Σπιρουλίνα</w:t>
      </w:r>
      <w:proofErr w:type="spellEnd"/>
      <w:r w:rsidR="00FB45D3">
        <w:t xml:space="preserve"> </w:t>
      </w:r>
      <w:proofErr w:type="spellStart"/>
      <w:r w:rsidR="00FB45D3">
        <w:t>κ.α</w:t>
      </w:r>
      <w:proofErr w:type="spellEnd"/>
      <w:r w:rsidR="00FB45D3">
        <w:t>)</w:t>
      </w:r>
    </w:p>
    <w:p w:rsidR="0059727C" w:rsidRDefault="00FB45D3" w:rsidP="0059727C">
      <w:r>
        <w:rPr>
          <w:noProof/>
          <w:lang w:eastAsia="el-GR"/>
        </w:rPr>
        <w:drawing>
          <wp:inline distT="0" distB="0" distL="0" distR="0">
            <wp:extent cx="3152775" cy="1447800"/>
            <wp:effectExtent l="0" t="0" r="952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αρχείο λήψης (12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Pr="00FB45D3" w:rsidRDefault="0059727C" w:rsidP="0059727C">
      <w:pPr>
        <w:rPr>
          <w:color w:val="00B050"/>
        </w:rPr>
      </w:pPr>
      <w:r w:rsidRPr="00FB45D3">
        <w:rPr>
          <w:color w:val="00B050"/>
        </w:rPr>
        <w:t xml:space="preserve">21)          Τι είναι η φωτοσύνθεση και πού γίνεται σε </w:t>
      </w:r>
      <w:proofErr w:type="spellStart"/>
      <w:r w:rsidRPr="00FB45D3">
        <w:rPr>
          <w:color w:val="00B050"/>
        </w:rPr>
        <w:t>ευκαρυωτικό</w:t>
      </w:r>
      <w:proofErr w:type="spellEnd"/>
      <w:r w:rsidRPr="00FB45D3">
        <w:rPr>
          <w:color w:val="00B050"/>
        </w:rPr>
        <w:t xml:space="preserve"> κύτταρο;</w:t>
      </w:r>
    </w:p>
    <w:p w:rsidR="0059727C" w:rsidRDefault="0059727C" w:rsidP="0059727C">
      <w:r>
        <w:t xml:space="preserve">Κατά τη φωτοσύνθεση απλά ανόργανα μόρια (π.χ. διοξείδιο του άνθρακα και νερό) μετατρέπονται με τη βοήθεια της ηλιακής ενέργειας σε οργανικά (π.χ. γλυκόζη). Ταυτόχρονα απελευθερώνεται οξυγόνο. Οι </w:t>
      </w:r>
      <w:proofErr w:type="spellStart"/>
      <w:r>
        <w:t>χλωροπλάστες</w:t>
      </w:r>
      <w:proofErr w:type="spellEnd"/>
      <w:r>
        <w:t xml:space="preserve"> περιέχουν ειδικά ένζυμα και άλλα μόρια, όπως χλωροφύλλη, που είναι απαραίτη</w:t>
      </w:r>
      <w:r w:rsidR="00FB45D3">
        <w:t xml:space="preserve">τα για τη φωτοσύνθεση. </w:t>
      </w:r>
    </w:p>
    <w:p w:rsidR="00FB45D3" w:rsidRDefault="00FB45D3" w:rsidP="0059727C">
      <w:r>
        <w:rPr>
          <w:noProof/>
          <w:lang w:eastAsia="el-GR"/>
        </w:rPr>
        <w:drawing>
          <wp:inline distT="0" distB="0" distL="0" distR="0">
            <wp:extent cx="4238625" cy="3179224"/>
            <wp:effectExtent l="0" t="0" r="0" b="254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-6-728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979" cy="318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Default="0059727C" w:rsidP="0059727C"/>
    <w:p w:rsidR="0059727C" w:rsidRDefault="0059727C" w:rsidP="0059727C"/>
    <w:p w:rsidR="0059727C" w:rsidRPr="00FB45D3" w:rsidRDefault="0059727C" w:rsidP="0059727C">
      <w:pPr>
        <w:rPr>
          <w:color w:val="00B050"/>
        </w:rPr>
      </w:pPr>
      <w:r w:rsidRPr="00FB45D3">
        <w:rPr>
          <w:color w:val="00B050"/>
        </w:rPr>
        <w:t>22)          Τι είναι το κυτταρικό τοίχωμα, ποιος ο ρόλος του και από τι αποτελείται;</w:t>
      </w:r>
    </w:p>
    <w:p w:rsidR="00FB45D3" w:rsidRDefault="0059727C" w:rsidP="0059727C">
      <w:r>
        <w:t xml:space="preserve">Το τοίχωμα αυτό περιβάλλει την πλασματική μεμβράνη των φυτικών κυττάρων. Έχει κυρίως στηρικτικό ρόλο. Είναι συμπαγές, ανθεκτικό και αποτελείται από πολυσακχαρίτες, κυριότερος από </w:t>
      </w:r>
      <w:r w:rsidR="00FB45D3">
        <w:t>τους οποίους είναι η κυτταρίνη (ανήκει στις διαιτητικές ίνες ή φυτικές που προστίθενται στα τρόφιμα για να βελτιωθεί η πέψη στο έντερο).</w:t>
      </w:r>
    </w:p>
    <w:p w:rsidR="00FB45D3" w:rsidRDefault="00FB45D3" w:rsidP="0059727C">
      <w:r>
        <w:rPr>
          <w:noProof/>
          <w:lang w:eastAsia="el-GR"/>
        </w:rPr>
        <w:drawing>
          <wp:inline distT="0" distB="0" distL="0" distR="0">
            <wp:extent cx="3533775" cy="1295400"/>
            <wp:effectExtent l="0" t="0" r="9525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αρχείο λήψης (13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7C" w:rsidRDefault="0059727C" w:rsidP="0059727C"/>
    <w:p w:rsidR="0059727C" w:rsidRDefault="0059727C" w:rsidP="0059727C"/>
    <w:p w:rsidR="0059727C" w:rsidRDefault="0059727C" w:rsidP="0059727C">
      <w:r w:rsidRPr="00FB45D3">
        <w:rPr>
          <w:color w:val="00B050"/>
        </w:rPr>
        <w:t>23)          Σε τι διαφέρει ένα φυτικό από ένα ζωικό κύτταρο;</w:t>
      </w:r>
    </w:p>
    <w:p w:rsidR="0059727C" w:rsidRDefault="0059727C" w:rsidP="0059727C">
      <w:bookmarkStart w:id="0" w:name="_GoBack"/>
      <w:bookmarkEnd w:id="0"/>
    </w:p>
    <w:p w:rsidR="0059727C" w:rsidRDefault="0059727C" w:rsidP="0059727C"/>
    <w:p w:rsidR="00FB45D3" w:rsidRDefault="00FB45D3" w:rsidP="0059727C">
      <w:r>
        <w:rPr>
          <w:noProof/>
          <w:lang w:eastAsia="el-GR"/>
        </w:rPr>
        <w:drawing>
          <wp:inline distT="0" distB="0" distL="0" distR="0" wp14:anchorId="6258106A" wp14:editId="677A8BF8">
            <wp:extent cx="4400550" cy="1815700"/>
            <wp:effectExtent l="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αρχείο λήψης (14)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285" cy="183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727C" w:rsidRDefault="00FB45D3" w:rsidP="0059727C">
      <w:r>
        <w:t>Πυρήνας, Π</w:t>
      </w:r>
      <w:r w:rsidR="0059727C">
        <w:t xml:space="preserve">λασματική μεμβράνη, πυρηνική μεμβράνη, μιτοχόνδρια, κυτταρόπλασμα, </w:t>
      </w:r>
      <w:proofErr w:type="spellStart"/>
      <w:r w:rsidR="0059727C">
        <w:t>ενδοπλασματικό</w:t>
      </w:r>
      <w:proofErr w:type="spellEnd"/>
      <w:r w:rsidR="0059727C">
        <w:t xml:space="preserve"> δίκτ</w:t>
      </w:r>
      <w:r>
        <w:t xml:space="preserve">υο, </w:t>
      </w:r>
      <w:proofErr w:type="spellStart"/>
      <w:r>
        <w:t>ριβοσώματα</w:t>
      </w:r>
      <w:proofErr w:type="spellEnd"/>
      <w:r>
        <w:t xml:space="preserve">, σύμπλεγμα </w:t>
      </w:r>
      <w:proofErr w:type="spellStart"/>
      <w:r>
        <w:t>Golgί</w:t>
      </w:r>
      <w:proofErr w:type="spellEnd"/>
      <w:r w:rsidR="0059727C">
        <w:t xml:space="preserve"> υπάρχουν και στα δύο.</w:t>
      </w:r>
    </w:p>
    <w:p w:rsidR="00FB45D3" w:rsidRDefault="00FB45D3" w:rsidP="0059727C">
      <w:r>
        <w:t xml:space="preserve">Κυτταρικό τοίχωμα και </w:t>
      </w:r>
      <w:proofErr w:type="spellStart"/>
      <w:r>
        <w:t>χλωροπλάστες</w:t>
      </w:r>
      <w:proofErr w:type="spellEnd"/>
      <w:r>
        <w:t xml:space="preserve"> μόνο σε φυτικά κύτταρα.</w:t>
      </w:r>
    </w:p>
    <w:p w:rsidR="00FB45D3" w:rsidRDefault="00FB45D3" w:rsidP="0059727C">
      <w:proofErr w:type="spellStart"/>
      <w:r>
        <w:t>Λυσοσώματα</w:t>
      </w:r>
      <w:proofErr w:type="spellEnd"/>
      <w:r>
        <w:t xml:space="preserve"> και </w:t>
      </w:r>
      <w:proofErr w:type="spellStart"/>
      <w:r>
        <w:t>κενοτόπια</w:t>
      </w:r>
      <w:proofErr w:type="spellEnd"/>
      <w:r>
        <w:t xml:space="preserve"> μόνο σε ζωικά κύτταρα.</w:t>
      </w:r>
    </w:p>
    <w:p w:rsidR="0059727C" w:rsidRDefault="0059727C" w:rsidP="0059727C"/>
    <w:p w:rsidR="0059727C" w:rsidRDefault="0059727C" w:rsidP="0059727C"/>
    <w:p w:rsidR="0059727C" w:rsidRDefault="0059727C" w:rsidP="0059727C"/>
    <w:p w:rsidR="0059727C" w:rsidRDefault="0059727C" w:rsidP="0059727C"/>
    <w:p w:rsidR="00FB45D3" w:rsidRDefault="00FB45D3" w:rsidP="0059727C"/>
    <w:p w:rsidR="00FB45D3" w:rsidRDefault="00FB45D3" w:rsidP="0059727C"/>
    <w:p w:rsidR="00FB45D3" w:rsidRDefault="00FB45D3" w:rsidP="0059727C"/>
    <w:p w:rsidR="00FB45D3" w:rsidRDefault="00FB45D3" w:rsidP="0059727C"/>
    <w:p w:rsidR="003737E7" w:rsidRDefault="003737E7" w:rsidP="0059727C"/>
    <w:sectPr w:rsidR="003737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7C"/>
    <w:rsid w:val="001511B2"/>
    <w:rsid w:val="00276C63"/>
    <w:rsid w:val="003737E7"/>
    <w:rsid w:val="0059727C"/>
    <w:rsid w:val="009640FF"/>
    <w:rsid w:val="00F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F40D-F169-4D7F-9526-0B93E1D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1235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ΒΟΥΛΑ</dc:creator>
  <cp:keywords/>
  <dc:description/>
  <cp:lastModifiedBy>ΒΟΥΛΑ</cp:lastModifiedBy>
  <cp:revision>1</cp:revision>
  <dcterms:created xsi:type="dcterms:W3CDTF">2020-10-05T13:50:00Z</dcterms:created>
  <dcterms:modified xsi:type="dcterms:W3CDTF">2020-10-05T14:43:00Z</dcterms:modified>
</cp:coreProperties>
</file>