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BBB3" w14:textId="75593E39" w:rsidR="00316253" w:rsidRDefault="00316253" w:rsidP="00316253">
      <w:pPr>
        <w:rPr>
          <w:i/>
          <w:sz w:val="24"/>
          <w:szCs w:val="24"/>
          <w:lang w:val="el-GR"/>
        </w:rPr>
      </w:pPr>
      <w:bookmarkStart w:id="0" w:name="_Hlk35292307"/>
      <w:r w:rsidRPr="006314EF">
        <w:rPr>
          <w:sz w:val="24"/>
          <w:szCs w:val="24"/>
          <w:lang w:val="el-GR"/>
        </w:rPr>
        <w:t xml:space="preserve">ΑΡΧΑΙΟΙ ΕΛΛΗΝΕΣ ΙΣΤΟΡΙΟΓΡΑΦΟΙ Α΄ ΛΥΚΕΙΟΥ                          </w:t>
      </w:r>
      <w:r>
        <w:rPr>
          <w:sz w:val="24"/>
          <w:szCs w:val="24"/>
          <w:lang w:val="el-GR"/>
        </w:rPr>
        <w:t xml:space="preserve">               </w:t>
      </w:r>
      <w:r w:rsidRPr="006314EF">
        <w:rPr>
          <w:sz w:val="24"/>
          <w:szCs w:val="24"/>
          <w:lang w:val="el-GR"/>
        </w:rPr>
        <w:t xml:space="preserve">            </w:t>
      </w:r>
      <w:bookmarkStart w:id="1" w:name="_GoBack"/>
      <w:bookmarkEnd w:id="1"/>
    </w:p>
    <w:p w14:paraId="17C27641" w14:textId="77777777" w:rsidR="008E7502" w:rsidRDefault="008E7502" w:rsidP="00316253">
      <w:pPr>
        <w:rPr>
          <w:i/>
          <w:sz w:val="24"/>
          <w:szCs w:val="24"/>
          <w:lang w:val="el-GR"/>
        </w:rPr>
      </w:pPr>
    </w:p>
    <w:bookmarkEnd w:id="0"/>
    <w:p w14:paraId="1A3F663F" w14:textId="77777777" w:rsidR="00BB20C8" w:rsidRDefault="00316253" w:rsidP="00316253">
      <w:pPr>
        <w:jc w:val="center"/>
        <w:rPr>
          <w:b/>
          <w:bCs/>
          <w:sz w:val="24"/>
          <w:szCs w:val="24"/>
          <w:lang w:val="el-GR"/>
        </w:rPr>
      </w:pPr>
      <w:r w:rsidRPr="00316253">
        <w:rPr>
          <w:b/>
          <w:bCs/>
          <w:sz w:val="24"/>
          <w:szCs w:val="24"/>
          <w:lang w:val="el-GR"/>
        </w:rPr>
        <w:t>1</w:t>
      </w:r>
      <w:r w:rsidRPr="00316253">
        <w:rPr>
          <w:b/>
          <w:bCs/>
          <w:sz w:val="24"/>
          <w:szCs w:val="24"/>
          <w:vertAlign w:val="superscript"/>
          <w:lang w:val="el-GR"/>
        </w:rPr>
        <w:t>ο</w:t>
      </w:r>
      <w:r w:rsidRPr="00316253">
        <w:rPr>
          <w:b/>
          <w:bCs/>
          <w:sz w:val="24"/>
          <w:szCs w:val="24"/>
          <w:lang w:val="el-GR"/>
        </w:rPr>
        <w:t xml:space="preserve"> ΕΠΑΝΑΛΗΠΤΙΚΟ ΦΥΛΛΟ ΕΡΓΑΣΙΑΣ ΣΤΟΝ ΘΟΥΚΥΔΙΔΗ</w:t>
      </w:r>
    </w:p>
    <w:p w14:paraId="0D422F12" w14:textId="77777777" w:rsidR="00316253" w:rsidRDefault="005614AF" w:rsidP="005614AF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ΘΟΥΚΥΔΙΔΟΥ ΙΣΤΟΡΙΑΙ, ΒΙΒΛΙΟ 3 </w:t>
      </w:r>
      <w:r w:rsidRPr="005614AF">
        <w:rPr>
          <w:b/>
          <w:bCs/>
          <w:sz w:val="32"/>
          <w:szCs w:val="32"/>
          <w:lang w:val="el-GR"/>
        </w:rPr>
        <w:t>ΚΕΦΑΛΑΙΑ 70-7</w:t>
      </w:r>
      <w:r w:rsidR="008578DD">
        <w:rPr>
          <w:b/>
          <w:bCs/>
          <w:sz w:val="32"/>
          <w:szCs w:val="32"/>
          <w:lang w:val="el-GR"/>
        </w:rPr>
        <w:t>1</w:t>
      </w:r>
    </w:p>
    <w:p w14:paraId="3F147126" w14:textId="77777777" w:rsidR="00114EE5" w:rsidRDefault="005A1DF1" w:rsidP="005614AF">
      <w:pPr>
        <w:jc w:val="center"/>
        <w:rPr>
          <w:b/>
          <w:bCs/>
          <w:sz w:val="32"/>
          <w:szCs w:val="32"/>
          <w:lang w:val="el-GR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58240" behindDoc="1" locked="0" layoutInCell="1" allowOverlap="1" wp14:anchorId="128A4AD0" wp14:editId="5E64D15F">
            <wp:simplePos x="0" y="0"/>
            <wp:positionH relativeFrom="column">
              <wp:posOffset>5434965</wp:posOffset>
            </wp:positionH>
            <wp:positionV relativeFrom="paragraph">
              <wp:posOffset>34290</wp:posOffset>
            </wp:positionV>
            <wp:extent cx="1249680" cy="1000125"/>
            <wp:effectExtent l="0" t="0" r="7620" b="9525"/>
            <wp:wrapNone/>
            <wp:docPr id="2" name="Εικόνα 2" descr="Αγόρι Που Τρέχει, Αγόρι Διάνυσμα, Νέο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γόρι Που Τρέχει, Αγόρι Διάνυσμα, Νέο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58DB5" w14:textId="77777777" w:rsidR="005614AF" w:rsidRDefault="005614AF" w:rsidP="005614AF">
      <w:pPr>
        <w:jc w:val="both"/>
        <w:rPr>
          <w:sz w:val="24"/>
          <w:szCs w:val="24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Κεφ. 70 </w:t>
      </w:r>
      <w:r w:rsidRPr="00114EE5">
        <w:rPr>
          <w:sz w:val="24"/>
          <w:szCs w:val="24"/>
          <w:lang w:val="el-GR"/>
        </w:rPr>
        <w:t>(σελ. 296</w:t>
      </w:r>
      <w:r w:rsidR="00114EE5" w:rsidRPr="00114EE5">
        <w:rPr>
          <w:sz w:val="24"/>
          <w:szCs w:val="24"/>
          <w:lang w:val="el-GR"/>
        </w:rPr>
        <w:t xml:space="preserve"> σχολικού βιβλίου και σελ. 31 στο </w:t>
      </w:r>
      <w:r w:rsidR="00BA7D61">
        <w:rPr>
          <w:sz w:val="24"/>
          <w:szCs w:val="24"/>
          <w:lang w:val="el-GR"/>
        </w:rPr>
        <w:t>βιβλίο</w:t>
      </w:r>
      <w:r w:rsidR="00114EE5" w:rsidRPr="00114EE5">
        <w:rPr>
          <w:sz w:val="24"/>
          <w:szCs w:val="24"/>
          <w:lang w:val="el-GR"/>
        </w:rPr>
        <w:t xml:space="preserve"> με τις μεταφράσεις</w:t>
      </w:r>
      <w:r w:rsidRPr="00114EE5">
        <w:rPr>
          <w:sz w:val="24"/>
          <w:szCs w:val="24"/>
          <w:lang w:val="el-GR"/>
        </w:rPr>
        <w:t>)</w:t>
      </w:r>
      <w:r w:rsidR="005A1DF1" w:rsidRPr="005A1DF1">
        <w:rPr>
          <w:rFonts w:ascii="&amp;quot" w:hAnsi="&amp;quot"/>
          <w:noProof/>
          <w:color w:val="0A88D3"/>
          <w:lang w:val="el-GR"/>
        </w:rPr>
        <w:t xml:space="preserve"> </w:t>
      </w:r>
    </w:p>
    <w:p w14:paraId="1D5A167F" w14:textId="77777777" w:rsidR="00114EE5" w:rsidRDefault="00114EE5" w:rsidP="005614AF">
      <w:pPr>
        <w:jc w:val="both"/>
        <w:rPr>
          <w:sz w:val="24"/>
          <w:szCs w:val="24"/>
          <w:lang w:val="el-GR"/>
        </w:rPr>
      </w:pPr>
    </w:p>
    <w:p w14:paraId="241DD364" w14:textId="77777777" w:rsidR="00114EE5" w:rsidRPr="00BA7D61" w:rsidRDefault="00114EE5" w:rsidP="005614AF">
      <w:pPr>
        <w:jc w:val="both"/>
        <w:rPr>
          <w:b/>
          <w:bCs/>
          <w:sz w:val="32"/>
          <w:szCs w:val="32"/>
          <w:lang w:val="el-GR"/>
        </w:rPr>
      </w:pPr>
      <w:r w:rsidRPr="00BA7D61">
        <w:rPr>
          <w:b/>
          <w:bCs/>
          <w:sz w:val="32"/>
          <w:szCs w:val="32"/>
          <w:lang w:val="el-GR"/>
        </w:rPr>
        <w:t>Να επιλέξετε τη σωστή απάντηση:</w:t>
      </w:r>
    </w:p>
    <w:p w14:paraId="27436139" w14:textId="77777777" w:rsidR="005614AF" w:rsidRPr="00A923E7" w:rsidRDefault="00A923E7" w:rsidP="005614AF">
      <w:pPr>
        <w:jc w:val="both"/>
        <w:rPr>
          <w:b/>
          <w:bCs/>
          <w:lang w:val="el-GR"/>
        </w:rPr>
      </w:pPr>
      <w:r w:rsidRPr="00A923E7">
        <w:rPr>
          <w:b/>
          <w:bCs/>
          <w:sz w:val="24"/>
          <w:szCs w:val="24"/>
          <w:lang w:val="el-GR"/>
        </w:rPr>
        <w:t xml:space="preserve">1. Στο κεφ. 70 κ.ε. </w:t>
      </w:r>
      <w:r w:rsidRPr="00A923E7">
        <w:rPr>
          <w:b/>
          <w:bCs/>
          <w:lang w:val="el-GR"/>
        </w:rPr>
        <w:t>ο Θουκυδίδης εξιστορεί την</w:t>
      </w:r>
      <w:r w:rsidRPr="00A923E7">
        <w:rPr>
          <w:b/>
          <w:bCs/>
          <w:sz w:val="24"/>
          <w:szCs w:val="24"/>
          <w:lang w:val="el-GR"/>
        </w:rPr>
        <w:t xml:space="preserve"> εμφύλια διαμάχη μεταξύ δημοκρατικών και ολιγαρχικών </w:t>
      </w:r>
      <w:r w:rsidRPr="00A923E7">
        <w:rPr>
          <w:b/>
          <w:bCs/>
          <w:lang w:val="el-GR"/>
        </w:rPr>
        <w:t>(427 π.Χ.)</w:t>
      </w:r>
    </w:p>
    <w:p w14:paraId="5EF57C88" w14:textId="77777777" w:rsidR="00A923E7" w:rsidRDefault="00A923E7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στην Κέρκυρα              β. στην Αθήνα                 γ. στην Κόρινθο</w:t>
      </w:r>
    </w:p>
    <w:p w14:paraId="0AB7496C" w14:textId="77777777" w:rsidR="00A923E7" w:rsidRDefault="00A923E7" w:rsidP="005614AF">
      <w:pPr>
        <w:jc w:val="both"/>
        <w:rPr>
          <w:b/>
          <w:bCs/>
          <w:sz w:val="24"/>
          <w:szCs w:val="24"/>
          <w:lang w:val="el-GR"/>
        </w:rPr>
      </w:pPr>
      <w:r w:rsidRPr="00435755">
        <w:rPr>
          <w:b/>
          <w:bCs/>
          <w:sz w:val="24"/>
          <w:szCs w:val="24"/>
          <w:lang w:val="el-GR"/>
        </w:rPr>
        <w:t xml:space="preserve">2. Οι </w:t>
      </w:r>
      <w:r w:rsidR="00435755">
        <w:rPr>
          <w:b/>
          <w:bCs/>
          <w:sz w:val="24"/>
          <w:szCs w:val="24"/>
          <w:lang w:val="el-GR"/>
        </w:rPr>
        <w:t xml:space="preserve">ταραχές ξεκίνησαν, όταν οι </w:t>
      </w:r>
      <w:r w:rsidRPr="00435755">
        <w:rPr>
          <w:b/>
          <w:bCs/>
          <w:sz w:val="24"/>
          <w:szCs w:val="24"/>
          <w:lang w:val="el-GR"/>
        </w:rPr>
        <w:t>Κορίνθιοι άφησαν ελεύθερους τους επιφανείς Κερκυραίους αιχμαλώτους (μετά από 5 χρόνια αιχμαλωσίας). Η πραγματική αιτία της απελευθέρωσής τους ήταν</w:t>
      </w:r>
      <w:r w:rsidR="00435755">
        <w:rPr>
          <w:b/>
          <w:bCs/>
          <w:sz w:val="24"/>
          <w:szCs w:val="24"/>
          <w:lang w:val="el-GR"/>
        </w:rPr>
        <w:t xml:space="preserve"> ότι</w:t>
      </w:r>
    </w:p>
    <w:p w14:paraId="348869CF" w14:textId="77777777" w:rsidR="00435755" w:rsidRDefault="0043575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 οι πρόξενοι είχαν δώσει εγγυήσεις 800 τάλαντα</w:t>
      </w:r>
    </w:p>
    <w:p w14:paraId="704FFF2A" w14:textId="77777777" w:rsidR="00435755" w:rsidRDefault="0043575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οι Κορίνθιοι τους είχαν πείσει να επιχειρήσουν να κάνουν την Κέρκυρα σύμμαχο της Κορίνθου.</w:t>
      </w:r>
    </w:p>
    <w:p w14:paraId="47FCEDB6" w14:textId="77777777" w:rsidR="00435755" w:rsidRPr="00453FDB" w:rsidRDefault="00435755" w:rsidP="005614AF">
      <w:pPr>
        <w:jc w:val="both"/>
        <w:rPr>
          <w:b/>
          <w:bCs/>
          <w:sz w:val="24"/>
          <w:szCs w:val="24"/>
          <w:lang w:val="el-GR"/>
        </w:rPr>
      </w:pPr>
      <w:r w:rsidRPr="00453FDB">
        <w:rPr>
          <w:b/>
          <w:bCs/>
          <w:sz w:val="24"/>
          <w:szCs w:val="24"/>
          <w:lang w:val="el-GR"/>
        </w:rPr>
        <w:t xml:space="preserve">3. Έφτασαν ταυτόχρονα στην Κέρκυρα ένα αθηναϊκό και ένα κορινθιακό καράβι </w:t>
      </w:r>
    </w:p>
    <w:p w14:paraId="4D3837E8" w14:textId="77777777" w:rsidR="00435755" w:rsidRDefault="0043575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μεταφέροντας το καθένα πρέσβεις, ώστε να προσαρτήσουν την Κέρκυρα στη σφαίρα επιρροής τους.</w:t>
      </w:r>
    </w:p>
    <w:p w14:paraId="00C5A27E" w14:textId="77777777" w:rsidR="00435755" w:rsidRDefault="0043575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β. μεταφέροντας </w:t>
      </w:r>
      <w:r w:rsidR="00453FDB">
        <w:rPr>
          <w:sz w:val="24"/>
          <w:szCs w:val="24"/>
          <w:lang w:val="el-GR"/>
        </w:rPr>
        <w:t xml:space="preserve">είδη πρώτης ανάγκης, για να βοηθήσουν τους επαναστατημένους Κερκυραίους. </w:t>
      </w:r>
      <w:r>
        <w:rPr>
          <w:sz w:val="24"/>
          <w:szCs w:val="24"/>
          <w:lang w:val="el-GR"/>
        </w:rPr>
        <w:t xml:space="preserve"> </w:t>
      </w:r>
    </w:p>
    <w:p w14:paraId="38F75BC5" w14:textId="77777777" w:rsidR="00453FDB" w:rsidRPr="00DB2585" w:rsidRDefault="00DB2585" w:rsidP="005614AF">
      <w:pPr>
        <w:jc w:val="both"/>
        <w:rPr>
          <w:b/>
          <w:bCs/>
          <w:sz w:val="24"/>
          <w:szCs w:val="24"/>
          <w:lang w:val="el-GR"/>
        </w:rPr>
      </w:pPr>
      <w:r w:rsidRPr="00DB2585">
        <w:rPr>
          <w:b/>
          <w:bCs/>
          <w:sz w:val="24"/>
          <w:szCs w:val="24"/>
          <w:lang w:val="el-GR"/>
        </w:rPr>
        <w:t>4. Μετά από ψηφοφορία οι Κερκυραίοι αποφάσισαν</w:t>
      </w:r>
    </w:p>
    <w:p w14:paraId="04885D8D" w14:textId="77777777" w:rsidR="00DB2585" w:rsidRDefault="00DB258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να τηρήσουν εχθρική στάση και απέναντι στην Κόρινθο και απέναντι στην Αθήνα.</w:t>
      </w:r>
    </w:p>
    <w:p w14:paraId="7E79A603" w14:textId="77777777" w:rsidR="00DB2585" w:rsidRDefault="00DB258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να μείνουν σύμμαχοι των Αθηναίων και να σταματήσουν τις φιλικές σχέσεις με του Πελοποννήσιους.</w:t>
      </w:r>
    </w:p>
    <w:p w14:paraId="1BE2BF59" w14:textId="77777777" w:rsidR="00DB2585" w:rsidRPr="00114EE5" w:rsidRDefault="00DB2585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γ. να τηρήσουν διπλωματική στάση και να επιλέξουν την ουδετερότητα απέναντι και στις δυο αντιμαχόμενες πλευρές, διατηρώντας φιλικές σχέσεις και με τους </w:t>
      </w:r>
      <w:r w:rsidR="00114EE5">
        <w:rPr>
          <w:sz w:val="24"/>
          <w:szCs w:val="24"/>
          <w:lang w:val="el-GR"/>
        </w:rPr>
        <w:t>Αθηναίους και με τους Πελοποννήσιους.</w:t>
      </w:r>
    </w:p>
    <w:p w14:paraId="64D36F5A" w14:textId="77777777" w:rsidR="00DB2585" w:rsidRPr="0011453B" w:rsidRDefault="00DB2585" w:rsidP="005614AF">
      <w:pPr>
        <w:jc w:val="both"/>
        <w:rPr>
          <w:b/>
          <w:bCs/>
          <w:sz w:val="24"/>
          <w:szCs w:val="24"/>
          <w:lang w:val="el-GR"/>
        </w:rPr>
      </w:pPr>
      <w:r w:rsidRPr="0011453B">
        <w:rPr>
          <w:b/>
          <w:bCs/>
          <w:sz w:val="24"/>
          <w:szCs w:val="24"/>
          <w:lang w:val="el-GR"/>
        </w:rPr>
        <w:t xml:space="preserve">5. </w:t>
      </w:r>
      <w:r w:rsidR="0011453B" w:rsidRPr="0011453B">
        <w:rPr>
          <w:b/>
          <w:bCs/>
          <w:sz w:val="24"/>
          <w:szCs w:val="24"/>
          <w:lang w:val="el-GR"/>
        </w:rPr>
        <w:t xml:space="preserve">Ο Πειθίας ήταν </w:t>
      </w:r>
    </w:p>
    <w:p w14:paraId="1E63CE7A" w14:textId="77777777" w:rsidR="0011453B" w:rsidRDefault="0011453B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αρχηγός της δημοκρατικής παράταξης στην Αθήνα.</w:t>
      </w:r>
    </w:p>
    <w:p w14:paraId="75F4DEAE" w14:textId="77777777" w:rsidR="0011453B" w:rsidRDefault="0011453B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αρχηγός της δημοκρατικής παράταξης στην Κέρκυρα.</w:t>
      </w:r>
    </w:p>
    <w:p w14:paraId="4E0FBA89" w14:textId="77777777" w:rsidR="0011453B" w:rsidRDefault="0011453B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αρχηγός της ολιγαρχικής παράταξης στην Κέρκυρα.</w:t>
      </w:r>
    </w:p>
    <w:p w14:paraId="4C740764" w14:textId="77777777" w:rsidR="0011453B" w:rsidRDefault="0011453B" w:rsidP="005614AF">
      <w:pPr>
        <w:jc w:val="both"/>
        <w:rPr>
          <w:b/>
          <w:bCs/>
          <w:sz w:val="24"/>
          <w:szCs w:val="24"/>
          <w:lang w:val="el-GR"/>
        </w:rPr>
      </w:pPr>
      <w:r w:rsidRPr="0011453B">
        <w:rPr>
          <w:b/>
          <w:bCs/>
          <w:sz w:val="24"/>
          <w:szCs w:val="24"/>
          <w:lang w:val="el-GR"/>
        </w:rPr>
        <w:t xml:space="preserve">6. Οι πρώην αιχμάλωτοι Κερκυραίοι, φίλοι των Κορινθίων, μήνυσαν τον Πειθία </w:t>
      </w:r>
    </w:p>
    <w:p w14:paraId="1A4C5734" w14:textId="77777777" w:rsidR="0011453B" w:rsidRPr="0011453B" w:rsidRDefault="0011453B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για θρησκευτικούς λόγους</w:t>
      </w:r>
      <w:r w:rsidR="00114EE5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</w:p>
    <w:p w14:paraId="7DBA317D" w14:textId="77777777" w:rsidR="0011453B" w:rsidRDefault="0011453B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με την κατηγορία ότι προσπαθεί να υποδουλώσει την Κέρκυρα στους Αθηναίους.</w:t>
      </w:r>
    </w:p>
    <w:p w14:paraId="6B09932D" w14:textId="77777777" w:rsidR="00E94B64" w:rsidRPr="00E94B64" w:rsidRDefault="0011453B" w:rsidP="005614AF">
      <w:pPr>
        <w:jc w:val="both"/>
        <w:rPr>
          <w:b/>
          <w:bCs/>
          <w:sz w:val="24"/>
          <w:szCs w:val="24"/>
          <w:lang w:val="el-GR"/>
        </w:rPr>
      </w:pPr>
      <w:r w:rsidRPr="00E94B64">
        <w:rPr>
          <w:b/>
          <w:bCs/>
          <w:sz w:val="24"/>
          <w:szCs w:val="24"/>
          <w:lang w:val="el-GR"/>
        </w:rPr>
        <w:t xml:space="preserve">7. </w:t>
      </w:r>
      <w:r w:rsidR="00E94B64" w:rsidRPr="00E94B64">
        <w:rPr>
          <w:b/>
          <w:bCs/>
          <w:sz w:val="24"/>
          <w:szCs w:val="24"/>
          <w:lang w:val="el-GR"/>
        </w:rPr>
        <w:t>Ο Πειθίας</w:t>
      </w:r>
    </w:p>
    <w:p w14:paraId="69600E78" w14:textId="77777777" w:rsidR="00E94B64" w:rsidRDefault="00E94B64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αθωώθηκε και δε συνέχισε την αντιπαράθεση</w:t>
      </w:r>
      <w:r w:rsidR="001804B1">
        <w:rPr>
          <w:sz w:val="24"/>
          <w:szCs w:val="24"/>
          <w:lang w:val="el-GR"/>
        </w:rPr>
        <w:t>.</w:t>
      </w:r>
    </w:p>
    <w:p w14:paraId="25180BCE" w14:textId="77777777" w:rsidR="0011453B" w:rsidRDefault="00E94B64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αθωώθηκε και έκανε μήνυση εναντίον πέντε από τους πλουσιότερους αντιπάλους του για πολιτικούς λόγους</w:t>
      </w:r>
      <w:r w:rsidR="001804B1">
        <w:rPr>
          <w:sz w:val="24"/>
          <w:szCs w:val="24"/>
          <w:lang w:val="el-GR"/>
        </w:rPr>
        <w:t>.</w:t>
      </w:r>
    </w:p>
    <w:p w14:paraId="26899B21" w14:textId="77777777" w:rsidR="00E94B64" w:rsidRDefault="00E94B64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αθωώθηκε και έκανε μήνυση εναντίον πέντε από τους πλουσιότερους αντιπάλους του</w:t>
      </w:r>
      <w:r w:rsidR="006243BC">
        <w:rPr>
          <w:sz w:val="24"/>
          <w:szCs w:val="24"/>
          <w:lang w:val="el-GR"/>
        </w:rPr>
        <w:t xml:space="preserve"> με την κατηγορία ότι έκοβαν βέργες από τα ιερά τεμένη του Δία και του Αλκίνοου, για να στηρίξουν τα κλήματά τους.</w:t>
      </w:r>
    </w:p>
    <w:p w14:paraId="08110ACC" w14:textId="77777777" w:rsidR="006243BC" w:rsidRPr="001804B1" w:rsidRDefault="006243BC" w:rsidP="005614AF">
      <w:pPr>
        <w:jc w:val="both"/>
        <w:rPr>
          <w:b/>
          <w:bCs/>
          <w:sz w:val="24"/>
          <w:szCs w:val="24"/>
          <w:lang w:val="el-GR"/>
        </w:rPr>
      </w:pPr>
      <w:r w:rsidRPr="001804B1">
        <w:rPr>
          <w:b/>
          <w:bCs/>
          <w:sz w:val="24"/>
          <w:szCs w:val="24"/>
          <w:lang w:val="el-GR"/>
        </w:rPr>
        <w:lastRenderedPageBreak/>
        <w:t xml:space="preserve">8. </w:t>
      </w:r>
      <w:r w:rsidR="001804B1" w:rsidRPr="001804B1">
        <w:rPr>
          <w:b/>
          <w:bCs/>
          <w:sz w:val="24"/>
          <w:szCs w:val="24"/>
          <w:lang w:val="el-GR"/>
        </w:rPr>
        <w:t xml:space="preserve">Οι κατηγορούμενοι από τον Πειθία </w:t>
      </w:r>
    </w:p>
    <w:p w14:paraId="10D7E45E" w14:textId="77777777" w:rsidR="001804B1" w:rsidRDefault="001804B1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αθωώθηκαν</w:t>
      </w:r>
    </w:p>
    <w:p w14:paraId="45609CBA" w14:textId="77777777" w:rsidR="001804B1" w:rsidRDefault="001804B1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β. καταδικάστηκαν να πληρώσουν ένα δυσβάσταχτο πρόστιμο χωρίς διευκολύνσεις. </w:t>
      </w:r>
    </w:p>
    <w:p w14:paraId="2669565A" w14:textId="77777777" w:rsidR="001804B1" w:rsidRDefault="001804B1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καταδικάστηκαν να πληρώσουν ένα δυσβάσταχτο πρόστιμο με δόσεις.</w:t>
      </w:r>
    </w:p>
    <w:p w14:paraId="322278D0" w14:textId="77777777" w:rsidR="001804B1" w:rsidRPr="00183077" w:rsidRDefault="001804B1" w:rsidP="001804B1">
      <w:pPr>
        <w:jc w:val="both"/>
        <w:rPr>
          <w:b/>
          <w:bCs/>
          <w:sz w:val="24"/>
          <w:szCs w:val="24"/>
          <w:lang w:val="el-GR"/>
        </w:rPr>
      </w:pPr>
      <w:r w:rsidRPr="00183077">
        <w:rPr>
          <w:b/>
          <w:bCs/>
          <w:sz w:val="24"/>
          <w:szCs w:val="24"/>
          <w:lang w:val="el-GR"/>
        </w:rPr>
        <w:t xml:space="preserve">9. </w:t>
      </w:r>
      <w:r w:rsidR="00A81276" w:rsidRPr="00183077">
        <w:rPr>
          <w:b/>
          <w:bCs/>
          <w:sz w:val="24"/>
          <w:szCs w:val="24"/>
          <w:lang w:val="el-GR"/>
        </w:rPr>
        <w:t>Οι πέντε που είχαν καταδικαστεί</w:t>
      </w:r>
      <w:r w:rsidR="00E51DEB" w:rsidRPr="00183077">
        <w:rPr>
          <w:b/>
          <w:bCs/>
          <w:sz w:val="24"/>
          <w:szCs w:val="24"/>
          <w:lang w:val="el-GR"/>
        </w:rPr>
        <w:t xml:space="preserve">, νιώθοντας αδικημένοι και έχοντας πληροφορηθεί ότι ο Πειθίας </w:t>
      </w:r>
      <w:r w:rsidR="00183077" w:rsidRPr="00183077">
        <w:rPr>
          <w:b/>
          <w:bCs/>
          <w:sz w:val="24"/>
          <w:szCs w:val="24"/>
          <w:lang w:val="el-GR"/>
        </w:rPr>
        <w:t>ω</w:t>
      </w:r>
      <w:r w:rsidR="00E51DEB" w:rsidRPr="00183077">
        <w:rPr>
          <w:b/>
          <w:bCs/>
          <w:sz w:val="24"/>
          <w:szCs w:val="24"/>
          <w:lang w:val="el-GR"/>
        </w:rPr>
        <w:t xml:space="preserve">ς βουλευτής σχεδίαζε να μεταπείσει </w:t>
      </w:r>
      <w:r w:rsidR="00183077" w:rsidRPr="00183077">
        <w:rPr>
          <w:b/>
          <w:bCs/>
          <w:sz w:val="24"/>
          <w:szCs w:val="24"/>
          <w:lang w:val="el-GR"/>
        </w:rPr>
        <w:t>τους συμπολίτες του</w:t>
      </w:r>
      <w:r w:rsidR="00E51DEB" w:rsidRPr="00183077">
        <w:rPr>
          <w:b/>
          <w:bCs/>
          <w:sz w:val="24"/>
          <w:szCs w:val="24"/>
          <w:lang w:val="el-GR"/>
        </w:rPr>
        <w:t xml:space="preserve"> να έχουν τους ίδιους φίλους και εχθρούς με την Αθήνα</w:t>
      </w:r>
      <w:r w:rsidR="00114EE5">
        <w:rPr>
          <w:b/>
          <w:bCs/>
          <w:sz w:val="24"/>
          <w:szCs w:val="24"/>
          <w:lang w:val="el-GR"/>
        </w:rPr>
        <w:t>,</w:t>
      </w:r>
      <w:r w:rsidR="00E51DEB" w:rsidRPr="00183077">
        <w:rPr>
          <w:b/>
          <w:bCs/>
          <w:sz w:val="24"/>
          <w:szCs w:val="24"/>
          <w:lang w:val="el-GR"/>
        </w:rPr>
        <w:t xml:space="preserve"> </w:t>
      </w:r>
    </w:p>
    <w:p w14:paraId="6F818D4A" w14:textId="77777777" w:rsidR="00183077" w:rsidRDefault="00183077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μπήκαν στη βουλή και προσπάθησαν με επιχειρήματα να στηρίξουν τις απόψεις τους.</w:t>
      </w:r>
    </w:p>
    <w:p w14:paraId="581645E5" w14:textId="77777777" w:rsidR="00183077" w:rsidRDefault="00183077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μπήκαν στη βουλή οπλισμένοι και σκότωσαν τον Πειθία και άλλους 60 βουλευτές και ιδιώτες.</w:t>
      </w:r>
    </w:p>
    <w:p w14:paraId="69843F53" w14:textId="77777777" w:rsidR="00183077" w:rsidRPr="00D40108" w:rsidRDefault="00183077" w:rsidP="001804B1">
      <w:pPr>
        <w:jc w:val="both"/>
        <w:rPr>
          <w:b/>
          <w:bCs/>
          <w:sz w:val="24"/>
          <w:szCs w:val="24"/>
          <w:lang w:val="el-GR"/>
        </w:rPr>
      </w:pPr>
      <w:r w:rsidRPr="00D40108">
        <w:rPr>
          <w:b/>
          <w:bCs/>
          <w:sz w:val="24"/>
          <w:szCs w:val="24"/>
          <w:lang w:val="el-GR"/>
        </w:rPr>
        <w:t>10. Λί</w:t>
      </w:r>
      <w:r w:rsidR="00D40108" w:rsidRPr="00D40108">
        <w:rPr>
          <w:b/>
          <w:bCs/>
          <w:sz w:val="24"/>
          <w:szCs w:val="24"/>
          <w:lang w:val="el-GR"/>
        </w:rPr>
        <w:t>γ</w:t>
      </w:r>
      <w:r w:rsidRPr="00D40108">
        <w:rPr>
          <w:b/>
          <w:bCs/>
          <w:sz w:val="24"/>
          <w:szCs w:val="24"/>
          <w:lang w:val="el-GR"/>
        </w:rPr>
        <w:t xml:space="preserve">οι από τους οπαδούς του </w:t>
      </w:r>
      <w:r w:rsidR="00D40108" w:rsidRPr="00D40108">
        <w:rPr>
          <w:b/>
          <w:bCs/>
          <w:sz w:val="24"/>
          <w:szCs w:val="24"/>
          <w:lang w:val="el-GR"/>
        </w:rPr>
        <w:t>Π</w:t>
      </w:r>
      <w:r w:rsidRPr="00D40108">
        <w:rPr>
          <w:b/>
          <w:bCs/>
          <w:sz w:val="24"/>
          <w:szCs w:val="24"/>
          <w:lang w:val="el-GR"/>
        </w:rPr>
        <w:t>ειθία</w:t>
      </w:r>
    </w:p>
    <w:p w14:paraId="117E4AE4" w14:textId="77777777" w:rsidR="00D40108" w:rsidRDefault="00D40108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κατέφυγαν ως ικέτες στα ιερά, για να γλιτώσουν.</w:t>
      </w:r>
    </w:p>
    <w:p w14:paraId="350BCA58" w14:textId="77777777" w:rsidR="00D40108" w:rsidRDefault="00D40108" w:rsidP="001804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κατόρθωσαν να καταφύγουν στο αθηναϊκό καράβι που ήταν ακόμη στο λιμάνι.</w:t>
      </w:r>
    </w:p>
    <w:p w14:paraId="205E70AE" w14:textId="77777777" w:rsidR="00435755" w:rsidRDefault="00435755" w:rsidP="005614AF">
      <w:pPr>
        <w:jc w:val="both"/>
        <w:rPr>
          <w:sz w:val="24"/>
          <w:szCs w:val="24"/>
          <w:lang w:val="el-GR"/>
        </w:rPr>
      </w:pPr>
    </w:p>
    <w:p w14:paraId="62158D77" w14:textId="77777777" w:rsidR="00BA7D61" w:rsidRDefault="00BA7D61" w:rsidP="005614AF">
      <w:pPr>
        <w:jc w:val="both"/>
        <w:rPr>
          <w:sz w:val="24"/>
          <w:szCs w:val="24"/>
          <w:lang w:val="el-GR"/>
        </w:rPr>
      </w:pPr>
      <w:r w:rsidRPr="00BA7D61">
        <w:rPr>
          <w:b/>
          <w:bCs/>
          <w:sz w:val="32"/>
          <w:szCs w:val="32"/>
          <w:lang w:val="el-GR"/>
        </w:rPr>
        <w:t>Κεφ. 71</w:t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(σελ. </w:t>
      </w:r>
      <w:r w:rsidR="00416C1E">
        <w:rPr>
          <w:sz w:val="24"/>
          <w:szCs w:val="24"/>
          <w:lang w:val="el-GR"/>
        </w:rPr>
        <w:t>308 σχολικού βιβλίου)</w:t>
      </w:r>
    </w:p>
    <w:p w14:paraId="6FE0E84B" w14:textId="77777777" w:rsidR="008578DD" w:rsidRDefault="008578DD" w:rsidP="005614AF">
      <w:pPr>
        <w:jc w:val="both"/>
        <w:rPr>
          <w:sz w:val="24"/>
          <w:szCs w:val="24"/>
          <w:lang w:val="el-GR"/>
        </w:rPr>
      </w:pPr>
    </w:p>
    <w:p w14:paraId="223C6BD3" w14:textId="77777777" w:rsidR="00AC6D93" w:rsidRDefault="00FF44C7" w:rsidP="005614AF">
      <w:pPr>
        <w:jc w:val="both"/>
        <w:rPr>
          <w:sz w:val="28"/>
          <w:szCs w:val="28"/>
          <w:lang w:val="el-GR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60288" behindDoc="1" locked="0" layoutInCell="1" allowOverlap="1" wp14:anchorId="5CC1121C" wp14:editId="75E0ABE3">
            <wp:simplePos x="0" y="0"/>
            <wp:positionH relativeFrom="column">
              <wp:posOffset>4749165</wp:posOffset>
            </wp:positionH>
            <wp:positionV relativeFrom="paragraph">
              <wp:posOffset>826770</wp:posOffset>
            </wp:positionV>
            <wp:extent cx="1905000" cy="1313180"/>
            <wp:effectExtent l="0" t="0" r="0" b="1270"/>
            <wp:wrapNone/>
            <wp:docPr id="6" name="Εικόνα 6" descr="Παιδιά, Παίζοντας, Φίλους, Παίξετ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αιδιά, Παίζοντας, Φίλους, Παίξετ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93" w:rsidRPr="008578DD">
        <w:rPr>
          <w:b/>
          <w:bCs/>
          <w:sz w:val="28"/>
          <w:szCs w:val="28"/>
          <w:lang w:val="el-GR"/>
        </w:rPr>
        <w:t>[71.1]</w:t>
      </w:r>
      <w:r w:rsidR="00AC6D93" w:rsidRPr="00AC6D93">
        <w:rPr>
          <w:sz w:val="28"/>
          <w:szCs w:val="28"/>
          <w:lang w:val="el-GR"/>
        </w:rPr>
        <w:t xml:space="preserve"> </w:t>
      </w:r>
      <w:hyperlink r:id="rId8" w:tooltip="δράσαντες· δράω, -ῶ|ενεργώ, πράττω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Δράσαντες</w:t>
        </w:r>
      </w:hyperlink>
      <w:r w:rsidR="00AC6D93" w:rsidRPr="00AC6D93">
        <w:rPr>
          <w:sz w:val="28"/>
          <w:szCs w:val="28"/>
          <w:lang w:val="el-GR"/>
        </w:rPr>
        <w:t xml:space="preserve"> δὲ τοῦτο καὶ </w:t>
      </w:r>
      <w:hyperlink r:id="rId9" w:tooltip="ξυγκαλέσαντες· ξυγκαλέω, -ῶ|χαλώ σε συνέλευση, συγκαλώ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ξυγκαλέσαντες</w:t>
        </w:r>
      </w:hyperlink>
      <w:r w:rsidR="00AC6D93" w:rsidRPr="00AC6D93">
        <w:rPr>
          <w:sz w:val="28"/>
          <w:szCs w:val="28"/>
          <w:lang w:val="el-GR"/>
        </w:rPr>
        <w:t xml:space="preserve"> Κερκυραίους εἶπον ὅτι </w:t>
      </w:r>
      <w:hyperlink r:id="rId10" w:tooltip="ταῦτα|δηλ. ο φόνος των δημοκρατικών αρχηγών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ταῦτα</w:t>
        </w:r>
      </w:hyperlink>
      <w:r w:rsidR="00AC6D93" w:rsidRPr="00AC6D93">
        <w:rPr>
          <w:sz w:val="28"/>
          <w:szCs w:val="28"/>
          <w:lang w:val="el-GR"/>
        </w:rPr>
        <w:t xml:space="preserve"> καὶ βέλτιστα εἴη καὶ </w:t>
      </w:r>
      <w:hyperlink r:id="rId11" w:tooltip="ἥκιστ' ἄν δουλωθεῖεν ὑπ' Ἀθηναίων|δε θα υποδουλώνονταν με κανένα τρόπο πια από τους Αθηναίους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ἥκιστ᾽ ἂν δουλωθεῖεν ὑπ᾽ Ἀθηναίων</w:t>
        </w:r>
      </w:hyperlink>
      <w:r w:rsidR="00AC6D93" w:rsidRPr="00AC6D93">
        <w:rPr>
          <w:sz w:val="28"/>
          <w:szCs w:val="28"/>
          <w:lang w:val="el-GR"/>
        </w:rPr>
        <w:t xml:space="preserve">, </w:t>
      </w:r>
      <w:hyperlink r:id="rId12" w:tooltip="τό τε λοιπὸν|και στο εξής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τό τε λοιπὸν</w:t>
        </w:r>
      </w:hyperlink>
      <w:r w:rsidR="00AC6D93" w:rsidRPr="00AC6D93">
        <w:rPr>
          <w:sz w:val="28"/>
          <w:szCs w:val="28"/>
          <w:lang w:val="el-GR"/>
        </w:rPr>
        <w:t xml:space="preserve"> </w:t>
      </w:r>
      <w:hyperlink r:id="rId13" w:tooltip="μηδετέρους|ούτε τους μεν ούτε τους δε, ενν. ούτε τους Αθηναίους ούτε τους Λακεδαιμόνιους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μηδετέρους</w:t>
        </w:r>
      </w:hyperlink>
      <w:r w:rsidR="00AC6D93" w:rsidRPr="00AC6D93">
        <w:rPr>
          <w:sz w:val="28"/>
          <w:szCs w:val="28"/>
          <w:lang w:val="el-GR"/>
        </w:rPr>
        <w:t xml:space="preserve"> δέχεσθαι </w:t>
      </w:r>
      <w:hyperlink r:id="rId14" w:tooltip="ἀλλ' ἤ|εκτός, παρά μόνο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ἀλλ᾽ ἢ</w:t>
        </w:r>
      </w:hyperlink>
      <w:r w:rsidR="00AC6D93" w:rsidRPr="00AC6D93">
        <w:rPr>
          <w:sz w:val="28"/>
          <w:szCs w:val="28"/>
          <w:lang w:val="el-GR"/>
        </w:rPr>
        <w:t xml:space="preserve"> μιᾷ νηὶ </w:t>
      </w:r>
      <w:hyperlink r:id="rId15" w:tooltip="ἡσυχάζοντας· ἡσυχάζω|μένω ουδέτερος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ἡσυχάζοντας</w:t>
        </w:r>
      </w:hyperlink>
      <w:r w:rsidR="00AC6D93" w:rsidRPr="00AC6D93">
        <w:rPr>
          <w:sz w:val="28"/>
          <w:szCs w:val="28"/>
          <w:lang w:val="el-GR"/>
        </w:rPr>
        <w:t xml:space="preserve">, τὸ δὲ πλέον πολέμιον ἡγεῖσθαι. Ὡς δὲ εἶπον, καὶ </w:t>
      </w:r>
      <w:hyperlink r:id="rId16" w:tooltip="ἐπικυρῶσαι· ἐπικυρόω, -ῶ|επικυρώνω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ἐπικυρῶσαι</w:t>
        </w:r>
      </w:hyperlink>
      <w:r w:rsidR="00AC6D93" w:rsidRPr="00AC6D93">
        <w:rPr>
          <w:sz w:val="28"/>
          <w:szCs w:val="28"/>
          <w:lang w:val="el-GR"/>
        </w:rPr>
        <w:t xml:space="preserve"> ἠνάγκασαν τὴν </w:t>
      </w:r>
      <w:hyperlink r:id="rId17" w:tooltip="γνώμη|πρόταση" w:history="1">
        <w:r w:rsidR="00AC6D93" w:rsidRPr="00AC6D93">
          <w:rPr>
            <w:rStyle w:val="Hyperlink"/>
            <w:color w:val="auto"/>
            <w:sz w:val="28"/>
            <w:szCs w:val="28"/>
            <w:u w:val="none"/>
            <w:lang w:val="el-GR"/>
          </w:rPr>
          <w:t>γνώμην</w:t>
        </w:r>
      </w:hyperlink>
      <w:r w:rsidR="00AC6D93" w:rsidRPr="00AC6D93">
        <w:rPr>
          <w:sz w:val="28"/>
          <w:szCs w:val="28"/>
          <w:lang w:val="el-GR"/>
        </w:rPr>
        <w:t xml:space="preserve">. </w:t>
      </w:r>
    </w:p>
    <w:p w14:paraId="03014AC2" w14:textId="77777777" w:rsidR="008E7502" w:rsidRDefault="008E7502" w:rsidP="005614AF">
      <w:pPr>
        <w:jc w:val="both"/>
        <w:rPr>
          <w:sz w:val="28"/>
          <w:szCs w:val="28"/>
          <w:lang w:val="el-GR"/>
        </w:rPr>
      </w:pPr>
    </w:p>
    <w:p w14:paraId="639DA46E" w14:textId="77777777" w:rsidR="00AC6D93" w:rsidRPr="006D6047" w:rsidRDefault="006D6047" w:rsidP="005614AF">
      <w:pPr>
        <w:jc w:val="both"/>
        <w:rPr>
          <w:sz w:val="28"/>
          <w:szCs w:val="28"/>
          <w:lang w:val="el-GR"/>
        </w:rPr>
      </w:pPr>
      <w:hyperlink r:id="rId18" w:tooltip="δράσαντες· δράω, -ῶ|ενεργώ, πράττω" w:history="1">
        <w:r w:rsidR="00AC6D93" w:rsidRPr="008578DD">
          <w:rPr>
            <w:rStyle w:val="Hyperlink"/>
            <w:b/>
            <w:bCs/>
            <w:color w:val="auto"/>
            <w:sz w:val="28"/>
            <w:szCs w:val="28"/>
            <w:u w:val="double"/>
            <w:lang w:val="el-GR"/>
          </w:rPr>
          <w:t>Δράσαντες</w:t>
        </w:r>
      </w:hyperlink>
      <w:r w:rsidR="00AC6D93" w:rsidRPr="00AC6D93">
        <w:rPr>
          <w:sz w:val="28"/>
          <w:szCs w:val="28"/>
          <w:lang w:val="el-GR"/>
        </w:rPr>
        <w:t xml:space="preserve"> δὲ τοῦτο καὶ </w:t>
      </w:r>
      <w:hyperlink r:id="rId19" w:tooltip="ξυγκαλέσαντες· ξυγκαλέω, -ῶ|χαλώ σε συνέλευση, συγκαλώ" w:history="1">
        <w:r w:rsidR="00AC6D93" w:rsidRPr="008578DD">
          <w:rPr>
            <w:rStyle w:val="Hyperlink"/>
            <w:b/>
            <w:bCs/>
            <w:color w:val="auto"/>
            <w:sz w:val="28"/>
            <w:szCs w:val="28"/>
            <w:u w:val="double"/>
            <w:lang w:val="el-GR"/>
          </w:rPr>
          <w:t>ξυγκαλέσαντες</w:t>
        </w:r>
      </w:hyperlink>
      <w:r w:rsidR="00AC6D93" w:rsidRPr="00AC6D93">
        <w:rPr>
          <w:sz w:val="28"/>
          <w:szCs w:val="28"/>
          <w:lang w:val="el-GR"/>
        </w:rPr>
        <w:t xml:space="preserve"> Κερκυραίους</w:t>
      </w:r>
      <w:r w:rsidR="00FF44C7">
        <w:rPr>
          <w:sz w:val="28"/>
          <w:szCs w:val="28"/>
          <w:lang w:val="el-GR"/>
        </w:rPr>
        <w:t xml:space="preserve">        </w:t>
      </w:r>
    </w:p>
    <w:p w14:paraId="31B9F365" w14:textId="77777777" w:rsidR="00AC6D93" w:rsidRPr="00FF5FF6" w:rsidRDefault="00FF5FF6" w:rsidP="005614AF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1. </w:t>
      </w:r>
      <w:r w:rsidR="00AC6D93" w:rsidRPr="00FF5FF6">
        <w:rPr>
          <w:b/>
          <w:bCs/>
          <w:sz w:val="24"/>
          <w:szCs w:val="24"/>
          <w:lang w:val="el-GR"/>
        </w:rPr>
        <w:t>Υποκείμενο των υπογραμμισμένων μετοχών είναι</w:t>
      </w:r>
    </w:p>
    <w:p w14:paraId="45BB3598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οι Αθηναίοι πρέσβεις</w:t>
      </w:r>
    </w:p>
    <w:p w14:paraId="3A03E222" w14:textId="77777777" w:rsidR="00AC6D93" w:rsidRDefault="00AC6D93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α. οι πέντε Κερκυραίοι ολιγαρχικοί με τους ομοϊδεάτες </w:t>
      </w:r>
      <w:r w:rsidR="00FF5FF6">
        <w:rPr>
          <w:sz w:val="24"/>
          <w:szCs w:val="24"/>
          <w:lang w:val="el-GR"/>
        </w:rPr>
        <w:t>τους που δολοφόνησαν τους δημοκρατικούς στη βουλή</w:t>
      </w:r>
    </w:p>
    <w:p w14:paraId="42070AFE" w14:textId="77777777" w:rsidR="008578DD" w:rsidRDefault="00FF5FF6" w:rsidP="005614AF">
      <w:pPr>
        <w:jc w:val="both"/>
        <w:rPr>
          <w:sz w:val="24"/>
          <w:szCs w:val="24"/>
          <w:lang w:val="el-GR"/>
        </w:rPr>
      </w:pPr>
      <w:r w:rsidRPr="00F91F96">
        <w:rPr>
          <w:b/>
          <w:bCs/>
          <w:sz w:val="24"/>
          <w:szCs w:val="24"/>
          <w:lang w:val="el-GR"/>
        </w:rPr>
        <w:t xml:space="preserve">2. Οι </w:t>
      </w:r>
      <w:r w:rsidR="00250F3F">
        <w:rPr>
          <w:b/>
          <w:bCs/>
          <w:sz w:val="24"/>
          <w:szCs w:val="24"/>
          <w:lang w:val="el-GR"/>
        </w:rPr>
        <w:t xml:space="preserve">υπογραμμισμένες </w:t>
      </w:r>
      <w:r w:rsidRPr="00F91F96">
        <w:rPr>
          <w:b/>
          <w:bCs/>
          <w:sz w:val="24"/>
          <w:szCs w:val="24"/>
          <w:lang w:val="el-GR"/>
        </w:rPr>
        <w:t>μετοχές είναι</w:t>
      </w:r>
      <w:r>
        <w:rPr>
          <w:sz w:val="24"/>
          <w:szCs w:val="24"/>
          <w:lang w:val="el-GR"/>
        </w:rPr>
        <w:t xml:space="preserve"> </w:t>
      </w:r>
    </w:p>
    <w:p w14:paraId="233D878B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="002E7E17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υποθετικές</w:t>
      </w:r>
      <w:r w:rsidR="008578DD">
        <w:rPr>
          <w:sz w:val="24"/>
          <w:szCs w:val="24"/>
          <w:lang w:val="el-GR"/>
        </w:rPr>
        <w:t xml:space="preserve">       </w:t>
      </w:r>
      <w:r w:rsidR="002E7E17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   β</w:t>
      </w:r>
      <w:r w:rsidR="002E7E17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τελικές    </w:t>
      </w:r>
      <w:r w:rsidR="008578DD">
        <w:rPr>
          <w:sz w:val="24"/>
          <w:szCs w:val="24"/>
          <w:lang w:val="el-GR"/>
        </w:rPr>
        <w:t xml:space="preserve">       </w:t>
      </w:r>
      <w:r>
        <w:rPr>
          <w:sz w:val="24"/>
          <w:szCs w:val="24"/>
          <w:lang w:val="el-GR"/>
        </w:rPr>
        <w:t xml:space="preserve"> </w:t>
      </w:r>
      <w:r w:rsidR="002E7E17">
        <w:rPr>
          <w:sz w:val="24"/>
          <w:szCs w:val="24"/>
          <w:lang w:val="el-GR"/>
        </w:rPr>
        <w:t>γ.</w:t>
      </w:r>
      <w:r>
        <w:rPr>
          <w:sz w:val="24"/>
          <w:szCs w:val="24"/>
          <w:lang w:val="el-GR"/>
        </w:rPr>
        <w:t xml:space="preserve"> χρονικές</w:t>
      </w:r>
    </w:p>
    <w:p w14:paraId="0A85AE19" w14:textId="77777777" w:rsidR="00FF5FF6" w:rsidRDefault="00F91F96" w:rsidP="005614AF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3</w:t>
      </w:r>
      <w:r w:rsidR="00FF5FF6" w:rsidRPr="00FF5FF6">
        <w:rPr>
          <w:b/>
          <w:bCs/>
          <w:sz w:val="24"/>
          <w:szCs w:val="24"/>
          <w:lang w:val="el-GR"/>
        </w:rPr>
        <w:t xml:space="preserve">. Το ρ. </w:t>
      </w:r>
      <w:r w:rsidR="00FF5FF6" w:rsidRPr="00FF5FF6">
        <w:rPr>
          <w:b/>
          <w:bCs/>
          <w:sz w:val="28"/>
          <w:szCs w:val="28"/>
          <w:lang w:val="el-GR"/>
        </w:rPr>
        <w:t xml:space="preserve">εἶπον </w:t>
      </w:r>
      <w:r w:rsidR="00FF5FF6" w:rsidRPr="00FF5FF6">
        <w:rPr>
          <w:b/>
          <w:bCs/>
          <w:sz w:val="24"/>
          <w:szCs w:val="24"/>
          <w:lang w:val="el-GR"/>
        </w:rPr>
        <w:t xml:space="preserve">έχει ως </w:t>
      </w:r>
      <w:r w:rsidR="00FF5FF6" w:rsidRPr="00FF5FF6">
        <w:rPr>
          <w:b/>
          <w:bCs/>
          <w:sz w:val="24"/>
          <w:szCs w:val="24"/>
          <w:u w:val="single"/>
          <w:lang w:val="el-GR"/>
        </w:rPr>
        <w:t>αντικείμενα</w:t>
      </w:r>
      <w:r w:rsidR="00FF5FF6" w:rsidRPr="00FF5FF6">
        <w:rPr>
          <w:b/>
          <w:bCs/>
          <w:sz w:val="24"/>
          <w:szCs w:val="24"/>
          <w:lang w:val="el-GR"/>
        </w:rPr>
        <w:t xml:space="preserve"> 2 δευτερεύουσες προτάσεις </w:t>
      </w:r>
      <w:r w:rsidR="00FF5FF6" w:rsidRPr="00C572D1">
        <w:rPr>
          <w:sz w:val="24"/>
          <w:szCs w:val="24"/>
          <w:lang w:val="el-GR"/>
        </w:rPr>
        <w:t>(τι είδους;)</w:t>
      </w:r>
      <w:r w:rsidR="00FF5FF6" w:rsidRPr="00FF5FF6">
        <w:rPr>
          <w:b/>
          <w:bCs/>
          <w:sz w:val="24"/>
          <w:szCs w:val="24"/>
          <w:lang w:val="el-GR"/>
        </w:rPr>
        <w:t xml:space="preserve"> και 2 απαρέμφατα</w:t>
      </w:r>
      <w:r w:rsidR="00FF5FF6">
        <w:rPr>
          <w:b/>
          <w:bCs/>
          <w:sz w:val="24"/>
          <w:szCs w:val="24"/>
          <w:lang w:val="el-GR"/>
        </w:rPr>
        <w:t xml:space="preserve"> </w:t>
      </w:r>
      <w:r w:rsidR="00FF5FF6" w:rsidRPr="00C572D1">
        <w:rPr>
          <w:sz w:val="24"/>
          <w:szCs w:val="24"/>
          <w:lang w:val="el-GR"/>
        </w:rPr>
        <w:t>(ειδικά ή τελικά;)</w:t>
      </w:r>
      <w:r w:rsidR="00C572D1">
        <w:rPr>
          <w:sz w:val="24"/>
          <w:szCs w:val="24"/>
          <w:lang w:val="el-GR"/>
        </w:rPr>
        <w:t>.</w:t>
      </w:r>
      <w:r w:rsidR="00FF5FF6">
        <w:rPr>
          <w:b/>
          <w:bCs/>
          <w:sz w:val="24"/>
          <w:szCs w:val="24"/>
          <w:lang w:val="el-GR"/>
        </w:rPr>
        <w:t xml:space="preserve"> Να τα βρείτε.</w:t>
      </w:r>
    </w:p>
    <w:p w14:paraId="4574BD50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</w:t>
      </w:r>
      <w:r w:rsidRPr="00FF5FF6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δευτ/σα πρότ. ………………………………………………………………………………………………………………………………………………….</w:t>
      </w:r>
    </w:p>
    <w:p w14:paraId="2A8F83CD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FF5FF6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δευτ/σα πρότ. ………………………………………………………………………………………………………………………………………………….</w:t>
      </w:r>
    </w:p>
    <w:p w14:paraId="5EC00BDD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</w:t>
      </w:r>
      <w:r w:rsidRPr="00FF5FF6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απαρέμφατο ……………………………………………………………………………………………………………………………………………………</w:t>
      </w:r>
    </w:p>
    <w:p w14:paraId="08940690" w14:textId="77777777" w:rsidR="00FF5FF6" w:rsidRDefault="00FF5FF6" w:rsidP="005614A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FF5FF6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απαρέμφατο ……………………………………………………………………………………………………………………………………………………</w:t>
      </w:r>
    </w:p>
    <w:p w14:paraId="31CC7DA8" w14:textId="77777777" w:rsidR="00F91F96" w:rsidRDefault="00FF5FF6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2E7E17" w:rsidRPr="002E7E17">
        <w:rPr>
          <w:b/>
          <w:bCs/>
          <w:sz w:val="24"/>
          <w:szCs w:val="24"/>
          <w:lang w:val="el-GR"/>
        </w:rPr>
        <w:t xml:space="preserve">4. </w:t>
      </w:r>
      <w:r w:rsidR="00F91F96" w:rsidRPr="002E7E17">
        <w:rPr>
          <w:b/>
          <w:bCs/>
          <w:sz w:val="28"/>
          <w:szCs w:val="28"/>
          <w:lang w:val="el-GR"/>
        </w:rPr>
        <w:t xml:space="preserve">Ὡς δὲ εἶπον, καὶ </w:t>
      </w:r>
      <w:hyperlink r:id="rId20" w:tooltip="ἐπικυρῶσαι· ἐπικυρόω, -ῶ|επικυρώνω" w:history="1">
        <w:r w:rsidR="00F91F96" w:rsidRPr="002E7E17">
          <w:rPr>
            <w:rStyle w:val="Hyperlink"/>
            <w:b/>
            <w:bCs/>
            <w:color w:val="auto"/>
            <w:sz w:val="28"/>
            <w:szCs w:val="28"/>
            <w:u w:val="none"/>
            <w:lang w:val="el-GR"/>
          </w:rPr>
          <w:t>ἐπικυρῶσαι</w:t>
        </w:r>
      </w:hyperlink>
      <w:r w:rsidR="00F91F96" w:rsidRPr="002E7E17">
        <w:rPr>
          <w:b/>
          <w:bCs/>
          <w:sz w:val="28"/>
          <w:szCs w:val="28"/>
          <w:lang w:val="el-GR"/>
        </w:rPr>
        <w:t xml:space="preserve"> ἠνάγκασαν τὴν </w:t>
      </w:r>
      <w:hyperlink r:id="rId21" w:tooltip="γνώμη|πρόταση" w:history="1">
        <w:r w:rsidR="00F91F96" w:rsidRPr="002E7E17">
          <w:rPr>
            <w:rStyle w:val="Hyperlink"/>
            <w:b/>
            <w:bCs/>
            <w:color w:val="auto"/>
            <w:sz w:val="28"/>
            <w:szCs w:val="28"/>
            <w:u w:val="none"/>
            <w:lang w:val="el-GR"/>
          </w:rPr>
          <w:t>γνώμην</w:t>
        </w:r>
      </w:hyperlink>
      <w:r w:rsidR="00F91F96" w:rsidRPr="002E7E17">
        <w:rPr>
          <w:b/>
          <w:bCs/>
          <w:sz w:val="28"/>
          <w:szCs w:val="28"/>
          <w:lang w:val="el-GR"/>
        </w:rPr>
        <w:t>.</w:t>
      </w:r>
      <w:r w:rsidR="00F91F96" w:rsidRPr="00AC6D93">
        <w:rPr>
          <w:sz w:val="28"/>
          <w:szCs w:val="28"/>
          <w:lang w:val="el-GR"/>
        </w:rPr>
        <w:t xml:space="preserve"> </w:t>
      </w:r>
      <w:r w:rsidR="002E7E17">
        <w:rPr>
          <w:sz w:val="28"/>
          <w:szCs w:val="28"/>
          <w:lang w:val="el-GR"/>
        </w:rPr>
        <w:sym w:font="Wingdings 3" w:char="F063"/>
      </w:r>
      <w:r w:rsidR="002E7E17">
        <w:rPr>
          <w:sz w:val="28"/>
          <w:szCs w:val="28"/>
          <w:lang w:val="el-GR"/>
        </w:rPr>
        <w:t xml:space="preserve"> </w:t>
      </w:r>
      <w:r w:rsidR="002E7E17">
        <w:rPr>
          <w:sz w:val="24"/>
          <w:szCs w:val="24"/>
          <w:lang w:val="el-GR"/>
        </w:rPr>
        <w:t>Να βρείτε τη δευτ/σα πρόταση και να δηλώσετε το είδος της.</w:t>
      </w:r>
    </w:p>
    <w:p w14:paraId="0CFD6A7B" w14:textId="77777777" w:rsidR="008E7502" w:rsidRDefault="008E7502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0EA98FE" w14:textId="77777777" w:rsidR="002E7E17" w:rsidRPr="0093524E" w:rsidRDefault="002E7E17" w:rsidP="00F91F96">
      <w:pPr>
        <w:jc w:val="both"/>
        <w:rPr>
          <w:b/>
          <w:bCs/>
          <w:sz w:val="24"/>
          <w:szCs w:val="24"/>
          <w:lang w:val="el-GR"/>
        </w:rPr>
      </w:pPr>
      <w:r w:rsidRPr="0093524E">
        <w:rPr>
          <w:b/>
          <w:bCs/>
          <w:sz w:val="24"/>
          <w:szCs w:val="24"/>
          <w:lang w:val="el-GR"/>
        </w:rPr>
        <w:lastRenderedPageBreak/>
        <w:t xml:space="preserve">5. Οι ολιγαρχικοί προσπαθούν να προσδώσουν μια </w:t>
      </w:r>
      <w:r w:rsidRPr="0093524E">
        <w:rPr>
          <w:b/>
          <w:bCs/>
          <w:sz w:val="24"/>
          <w:szCs w:val="24"/>
          <w:u w:val="single"/>
          <w:lang w:val="el-GR"/>
        </w:rPr>
        <w:t>επίφαση δημοκρατικής νομιμότητας</w:t>
      </w:r>
      <w:r w:rsidRPr="0093524E">
        <w:rPr>
          <w:b/>
          <w:bCs/>
          <w:sz w:val="24"/>
          <w:szCs w:val="24"/>
          <w:lang w:val="el-GR"/>
        </w:rPr>
        <w:t xml:space="preserve"> στο όλο εγχείρημά τους. Αυτό γίνεται αντιληπτό</w:t>
      </w:r>
      <w:r w:rsidR="0093524E">
        <w:rPr>
          <w:b/>
          <w:bCs/>
          <w:sz w:val="24"/>
          <w:szCs w:val="24"/>
          <w:lang w:val="el-GR"/>
        </w:rPr>
        <w:t>,</w:t>
      </w:r>
      <w:r w:rsidRPr="0093524E">
        <w:rPr>
          <w:b/>
          <w:bCs/>
          <w:sz w:val="24"/>
          <w:szCs w:val="24"/>
          <w:lang w:val="el-GR"/>
        </w:rPr>
        <w:t xml:space="preserve"> καθώς</w:t>
      </w:r>
    </w:p>
    <w:p w14:paraId="72FC3DD5" w14:textId="77777777" w:rsidR="002E7E17" w:rsidRDefault="002E7E17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α. αμέσως μετά τον φόνο των πολιτικών τους αντιπάλων συγκαλούν </w:t>
      </w:r>
      <w:r w:rsidR="0093524E">
        <w:rPr>
          <w:sz w:val="24"/>
          <w:szCs w:val="24"/>
          <w:lang w:val="el-GR"/>
        </w:rPr>
        <w:t xml:space="preserve">σε συνέλευση </w:t>
      </w:r>
      <w:r>
        <w:rPr>
          <w:sz w:val="24"/>
          <w:szCs w:val="24"/>
          <w:lang w:val="el-GR"/>
        </w:rPr>
        <w:t>τον δήμο</w:t>
      </w:r>
    </w:p>
    <w:p w14:paraId="51DD146E" w14:textId="77777777" w:rsidR="0093524E" w:rsidRDefault="0093524E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στη συνέλευση επιχειρούν να δικαιολογήσουν τις πράξεις τους</w:t>
      </w:r>
    </w:p>
    <w:p w14:paraId="2965AA23" w14:textId="77777777" w:rsidR="0093524E" w:rsidRDefault="0093524E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ανάγκασαν τον λαό να δεχτεί τις αποφάσεις τους</w:t>
      </w:r>
    </w:p>
    <w:p w14:paraId="3C3CC2F4" w14:textId="77777777" w:rsidR="0093524E" w:rsidRDefault="0093524E" w:rsidP="00F91F9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δ. ζήτησαν από τον λαό να ψηφίσει για το αν θα γίνουν αποδεκτές ή όχι οι αποφάσεις τους</w:t>
      </w:r>
    </w:p>
    <w:p w14:paraId="020FD400" w14:textId="77777777" w:rsidR="0093524E" w:rsidRPr="002E7E17" w:rsidRDefault="0093524E" w:rsidP="00F91F96">
      <w:pPr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ε. τα α + β + γ</w:t>
      </w:r>
    </w:p>
    <w:p w14:paraId="3444B0CF" w14:textId="77777777" w:rsidR="00FF5FF6" w:rsidRPr="00FF5FF6" w:rsidRDefault="00FF5FF6" w:rsidP="005614AF">
      <w:pPr>
        <w:jc w:val="both"/>
        <w:rPr>
          <w:sz w:val="24"/>
          <w:szCs w:val="24"/>
          <w:lang w:val="el-GR"/>
        </w:rPr>
      </w:pPr>
    </w:p>
    <w:p w14:paraId="4A3FC081" w14:textId="77777777" w:rsidR="00416C1E" w:rsidRDefault="00AC6D93" w:rsidP="005614AF">
      <w:pPr>
        <w:jc w:val="both"/>
        <w:rPr>
          <w:sz w:val="28"/>
          <w:szCs w:val="28"/>
          <w:lang w:val="el-GR"/>
        </w:rPr>
      </w:pPr>
      <w:r w:rsidRPr="008578DD">
        <w:rPr>
          <w:b/>
          <w:bCs/>
          <w:sz w:val="28"/>
          <w:szCs w:val="28"/>
          <w:lang w:val="el-GR"/>
        </w:rPr>
        <w:t>[</w:t>
      </w:r>
      <w:r w:rsidR="008578DD" w:rsidRPr="008578DD">
        <w:rPr>
          <w:b/>
          <w:bCs/>
          <w:sz w:val="28"/>
          <w:szCs w:val="28"/>
          <w:lang w:val="el-GR"/>
        </w:rPr>
        <w:t>71.</w:t>
      </w:r>
      <w:r w:rsidRPr="008578DD">
        <w:rPr>
          <w:b/>
          <w:bCs/>
          <w:sz w:val="28"/>
          <w:szCs w:val="28"/>
          <w:lang w:val="el-GR"/>
        </w:rPr>
        <w:t>2]</w:t>
      </w:r>
      <w:r w:rsidRPr="001B6292">
        <w:rPr>
          <w:sz w:val="28"/>
          <w:szCs w:val="28"/>
          <w:lang w:val="el-GR"/>
        </w:rPr>
        <w:t xml:space="preserve"> Πέμπουσι δὲ καὶ ἐς τὰς Ἀθήνας εὐθὺς πρέσβεις </w:t>
      </w:r>
      <w:bookmarkStart w:id="2" w:name="_Hlk36379917"/>
      <w:r w:rsidRPr="001B6292">
        <w:rPr>
          <w:sz w:val="28"/>
          <w:szCs w:val="28"/>
          <w:lang w:val="el-GR"/>
        </w:rPr>
        <w:t xml:space="preserve">περί τε τῶν πεπραγμένων </w:t>
      </w:r>
      <w:bookmarkStart w:id="3" w:name="_Hlk36379898"/>
      <w:bookmarkEnd w:id="2"/>
      <w:r w:rsidRPr="001B6292">
        <w:rPr>
          <w:sz w:val="28"/>
          <w:szCs w:val="28"/>
        </w:rPr>
        <w:fldChar w:fldCharType="begin"/>
      </w:r>
      <w:r w:rsidRPr="001B6292">
        <w:rPr>
          <w:sz w:val="28"/>
          <w:szCs w:val="28"/>
          <w:lang w:val="el-GR"/>
        </w:rPr>
        <w:instrText xml:space="preserve"> </w:instrText>
      </w:r>
      <w:r w:rsidRPr="001B6292">
        <w:rPr>
          <w:sz w:val="28"/>
          <w:szCs w:val="28"/>
        </w:rPr>
        <w:instrText>HYPERLINK</w:instrText>
      </w:r>
      <w:r w:rsidRPr="001B6292">
        <w:rPr>
          <w:sz w:val="28"/>
          <w:szCs w:val="28"/>
          <w:lang w:val="el-GR"/>
        </w:rPr>
        <w:instrText xml:space="preserve"> "</w:instrText>
      </w:r>
      <w:r w:rsidRPr="001B6292">
        <w:rPr>
          <w:sz w:val="28"/>
          <w:szCs w:val="28"/>
        </w:rPr>
        <w:instrText>http</w:instrText>
      </w:r>
      <w:r w:rsidRPr="001B6292">
        <w:rPr>
          <w:sz w:val="28"/>
          <w:szCs w:val="28"/>
          <w:lang w:val="el-GR"/>
        </w:rPr>
        <w:instrText>://</w:instrText>
      </w:r>
      <w:r w:rsidRPr="001B6292">
        <w:rPr>
          <w:sz w:val="28"/>
          <w:szCs w:val="28"/>
        </w:rPr>
        <w:instrText>ebooks</w:instrText>
      </w:r>
      <w:r w:rsidRPr="001B6292">
        <w:rPr>
          <w:sz w:val="28"/>
          <w:szCs w:val="28"/>
          <w:lang w:val="el-GR"/>
        </w:rPr>
        <w:instrText>.</w:instrText>
      </w:r>
      <w:r w:rsidRPr="001B6292">
        <w:rPr>
          <w:sz w:val="28"/>
          <w:szCs w:val="28"/>
        </w:rPr>
        <w:instrText>edu</w:instrText>
      </w:r>
      <w:r w:rsidRPr="001B6292">
        <w:rPr>
          <w:sz w:val="28"/>
          <w:szCs w:val="28"/>
          <w:lang w:val="el-GR"/>
        </w:rPr>
        <w:instrText>.</w:instrText>
      </w:r>
      <w:r w:rsidRPr="001B6292">
        <w:rPr>
          <w:sz w:val="28"/>
          <w:szCs w:val="28"/>
        </w:rPr>
        <w:instrText>gr</w:instrText>
      </w:r>
      <w:r w:rsidRPr="001B6292">
        <w:rPr>
          <w:sz w:val="28"/>
          <w:szCs w:val="28"/>
          <w:lang w:val="el-GR"/>
        </w:rPr>
        <w:instrText>/</w:instrText>
      </w:r>
      <w:r w:rsidRPr="001B6292">
        <w:rPr>
          <w:sz w:val="28"/>
          <w:szCs w:val="28"/>
        </w:rPr>
        <w:instrText>modules</w:instrText>
      </w:r>
      <w:r w:rsidRPr="001B6292">
        <w:rPr>
          <w:sz w:val="28"/>
          <w:szCs w:val="28"/>
          <w:lang w:val="el-GR"/>
        </w:rPr>
        <w:instrText>/</w:instrText>
      </w:r>
      <w:r w:rsidRPr="001B6292">
        <w:rPr>
          <w:sz w:val="28"/>
          <w:szCs w:val="28"/>
        </w:rPr>
        <w:instrText>ebook</w:instrText>
      </w:r>
      <w:r w:rsidRPr="001B6292">
        <w:rPr>
          <w:sz w:val="28"/>
          <w:szCs w:val="28"/>
          <w:lang w:val="el-GR"/>
        </w:rPr>
        <w:instrText>/</w:instrText>
      </w:r>
      <w:r w:rsidRPr="001B6292">
        <w:rPr>
          <w:sz w:val="28"/>
          <w:szCs w:val="28"/>
        </w:rPr>
        <w:instrText>show</w:instrText>
      </w:r>
      <w:r w:rsidRPr="001B6292">
        <w:rPr>
          <w:sz w:val="28"/>
          <w:szCs w:val="28"/>
          <w:lang w:val="el-GR"/>
        </w:rPr>
        <w:instrText>.</w:instrText>
      </w:r>
      <w:r w:rsidRPr="001B6292">
        <w:rPr>
          <w:sz w:val="28"/>
          <w:szCs w:val="28"/>
        </w:rPr>
        <w:instrText>php</w:instrText>
      </w:r>
      <w:r w:rsidRPr="001B6292">
        <w:rPr>
          <w:sz w:val="28"/>
          <w:szCs w:val="28"/>
          <w:lang w:val="el-GR"/>
        </w:rPr>
        <w:instrText>/</w:instrText>
      </w:r>
      <w:r w:rsidRPr="001B6292">
        <w:rPr>
          <w:sz w:val="28"/>
          <w:szCs w:val="28"/>
        </w:rPr>
        <w:instrText>DSGL</w:instrText>
      </w:r>
      <w:r w:rsidRPr="001B6292">
        <w:rPr>
          <w:sz w:val="28"/>
          <w:szCs w:val="28"/>
          <w:lang w:val="el-GR"/>
        </w:rPr>
        <w:instrText>-</w:instrText>
      </w:r>
      <w:r w:rsidRPr="001B6292">
        <w:rPr>
          <w:sz w:val="28"/>
          <w:szCs w:val="28"/>
        </w:rPr>
        <w:instrText>A</w:instrText>
      </w:r>
      <w:r w:rsidRPr="001B6292">
        <w:rPr>
          <w:sz w:val="28"/>
          <w:szCs w:val="28"/>
          <w:lang w:val="el-GR"/>
        </w:rPr>
        <w:instrText>108/225/1645,5243/" \</w:instrText>
      </w:r>
      <w:r w:rsidRPr="001B6292">
        <w:rPr>
          <w:sz w:val="28"/>
          <w:szCs w:val="28"/>
        </w:rPr>
        <w:instrText>o</w:instrText>
      </w:r>
      <w:r w:rsidRPr="001B6292">
        <w:rPr>
          <w:sz w:val="28"/>
          <w:szCs w:val="28"/>
          <w:lang w:val="el-GR"/>
        </w:rPr>
        <w:instrText xml:space="preserve"> "διδάξοντας· διδάσκω|εξηγώ" </w:instrText>
      </w:r>
      <w:r w:rsidRPr="001B6292">
        <w:rPr>
          <w:sz w:val="28"/>
          <w:szCs w:val="28"/>
        </w:rPr>
        <w:fldChar w:fldCharType="separate"/>
      </w:r>
      <w:r w:rsidRPr="001B6292">
        <w:rPr>
          <w:rStyle w:val="Hyperlink"/>
          <w:color w:val="auto"/>
          <w:sz w:val="28"/>
          <w:szCs w:val="28"/>
          <w:u w:val="none"/>
          <w:lang w:val="el-GR"/>
        </w:rPr>
        <w:t>διδάξοντας</w:t>
      </w:r>
      <w:r w:rsidRPr="001B6292">
        <w:rPr>
          <w:sz w:val="28"/>
          <w:szCs w:val="28"/>
        </w:rPr>
        <w:fldChar w:fldCharType="end"/>
      </w:r>
      <w:r w:rsidRPr="001B6292">
        <w:rPr>
          <w:sz w:val="28"/>
          <w:szCs w:val="28"/>
          <w:lang w:val="el-GR"/>
        </w:rPr>
        <w:t xml:space="preserve"> </w:t>
      </w:r>
      <w:bookmarkEnd w:id="3"/>
      <w:r w:rsidRPr="001B6292">
        <w:rPr>
          <w:sz w:val="28"/>
          <w:szCs w:val="28"/>
          <w:lang w:val="el-GR"/>
        </w:rPr>
        <w:t xml:space="preserve">ὡς ξυνέφερε καὶ </w:t>
      </w:r>
      <w:hyperlink r:id="rId22" w:tooltip="τοὺς ἐκεῖ καταπεφευγότας|αυτούς που είχαν καταφύγει εκεί" w:history="1">
        <w:r w:rsidRPr="001B6292">
          <w:rPr>
            <w:rStyle w:val="Hyperlink"/>
            <w:color w:val="auto"/>
            <w:sz w:val="28"/>
            <w:szCs w:val="28"/>
            <w:u w:val="none"/>
            <w:lang w:val="el-GR"/>
          </w:rPr>
          <w:t>τοὺς ἐκεῖ καταπεφευγότας</w:t>
        </w:r>
      </w:hyperlink>
      <w:r w:rsidRPr="001B6292">
        <w:rPr>
          <w:sz w:val="28"/>
          <w:szCs w:val="28"/>
          <w:lang w:val="el-GR"/>
        </w:rPr>
        <w:t xml:space="preserve"> </w:t>
      </w:r>
      <w:bookmarkStart w:id="4" w:name="_Hlk36379970"/>
      <w:r w:rsidRPr="001B6292">
        <w:rPr>
          <w:sz w:val="28"/>
          <w:szCs w:val="28"/>
          <w:lang w:val="el-GR"/>
        </w:rPr>
        <w:t xml:space="preserve">πείσοντας </w:t>
      </w:r>
      <w:bookmarkEnd w:id="4"/>
      <w:r w:rsidRPr="001B6292">
        <w:rPr>
          <w:sz w:val="28"/>
          <w:szCs w:val="28"/>
          <w:lang w:val="el-GR"/>
        </w:rPr>
        <w:t xml:space="preserve">μηδὲν </w:t>
      </w:r>
      <w:hyperlink r:id="rId23" w:tooltip="ἀνεπιτήδειον (ενν. τῇ Κερκύρᾳ)|εχθρική ενέργεια (εναντίον της Κέρκυρας)" w:history="1">
        <w:r w:rsidRPr="001B6292">
          <w:rPr>
            <w:rStyle w:val="Hyperlink"/>
            <w:color w:val="auto"/>
            <w:sz w:val="28"/>
            <w:szCs w:val="28"/>
            <w:u w:val="none"/>
            <w:lang w:val="el-GR"/>
          </w:rPr>
          <w:t>ἀνεπιτήδειον</w:t>
        </w:r>
      </w:hyperlink>
      <w:r w:rsidRPr="001B6292">
        <w:rPr>
          <w:sz w:val="28"/>
          <w:szCs w:val="28"/>
          <w:lang w:val="el-GR"/>
        </w:rPr>
        <w:t xml:space="preserve"> πράσσειν, </w:t>
      </w:r>
      <w:hyperlink r:id="rId24" w:tooltip="ὅπως μή τις ἐπιστροφή γένηται|για να μην υπάρξει καμιά αντεκδίκηση (ενν. κατά των Κερκυραίων από την πλευρά των Αθηναίων)" w:history="1">
        <w:r w:rsidRPr="001B6292">
          <w:rPr>
            <w:rStyle w:val="Hyperlink"/>
            <w:color w:val="auto"/>
            <w:sz w:val="28"/>
            <w:szCs w:val="28"/>
            <w:u w:val="none"/>
            <w:lang w:val="el-GR"/>
          </w:rPr>
          <w:t>ὅπως μή τις ἐπιστροφὴ γένηται</w:t>
        </w:r>
      </w:hyperlink>
      <w:r w:rsidRPr="001B6292">
        <w:rPr>
          <w:sz w:val="28"/>
          <w:szCs w:val="28"/>
          <w:lang w:val="el-GR"/>
        </w:rPr>
        <w:t>.</w:t>
      </w:r>
    </w:p>
    <w:p w14:paraId="0AC8F467" w14:textId="77777777" w:rsidR="008E7502" w:rsidRDefault="008E7502" w:rsidP="005614AF">
      <w:pPr>
        <w:jc w:val="both"/>
        <w:rPr>
          <w:sz w:val="28"/>
          <w:szCs w:val="28"/>
          <w:lang w:val="el-GR"/>
        </w:rPr>
      </w:pPr>
    </w:p>
    <w:p w14:paraId="5A54B73B" w14:textId="77777777" w:rsidR="001B6292" w:rsidRDefault="006D6047" w:rsidP="005614AF">
      <w:pPr>
        <w:jc w:val="both"/>
        <w:rPr>
          <w:sz w:val="28"/>
          <w:szCs w:val="28"/>
          <w:lang w:val="el-GR"/>
        </w:rPr>
      </w:pPr>
      <w:hyperlink r:id="rId25" w:tooltip="διδάξοντας· διδάσκω|εξηγώ" w:history="1">
        <w:r w:rsidR="001B6292" w:rsidRPr="00F97843">
          <w:rPr>
            <w:rStyle w:val="Hyperlink"/>
            <w:b/>
            <w:bCs/>
            <w:color w:val="auto"/>
            <w:sz w:val="28"/>
            <w:szCs w:val="28"/>
            <w:u w:val="double"/>
            <w:lang w:val="el-GR"/>
          </w:rPr>
          <w:t>διδάξοντας</w:t>
        </w:r>
      </w:hyperlink>
      <w:r w:rsidR="001B6292">
        <w:rPr>
          <w:sz w:val="28"/>
          <w:szCs w:val="28"/>
          <w:lang w:val="el-GR"/>
        </w:rPr>
        <w:t xml:space="preserve"> </w:t>
      </w:r>
      <w:r w:rsidR="001B6292" w:rsidRPr="001B6292">
        <w:rPr>
          <w:sz w:val="28"/>
          <w:szCs w:val="28"/>
          <w:lang w:val="el-GR"/>
        </w:rPr>
        <w:t xml:space="preserve">περί τε </w:t>
      </w:r>
      <w:r w:rsidR="001B6292" w:rsidRPr="000E0A82">
        <w:rPr>
          <w:color w:val="00B050"/>
          <w:sz w:val="28"/>
          <w:szCs w:val="28"/>
          <w:lang w:val="el-GR"/>
        </w:rPr>
        <w:t xml:space="preserve">τῶν πεπραγμένων </w:t>
      </w:r>
      <w:r w:rsidR="001B6292" w:rsidRPr="001B6292">
        <w:rPr>
          <w:sz w:val="28"/>
          <w:szCs w:val="28"/>
          <w:lang w:val="el-GR"/>
        </w:rPr>
        <w:t>ὡς ξυνέφερε</w:t>
      </w:r>
    </w:p>
    <w:p w14:paraId="7F064BE4" w14:textId="77777777" w:rsidR="001B6292" w:rsidRDefault="001B6292" w:rsidP="005614AF">
      <w:pPr>
        <w:jc w:val="both"/>
        <w:rPr>
          <w:sz w:val="28"/>
          <w:szCs w:val="28"/>
          <w:lang w:val="el-GR"/>
        </w:rPr>
      </w:pPr>
      <w:r w:rsidRPr="00F97843">
        <w:rPr>
          <w:b/>
          <w:bCs/>
          <w:sz w:val="28"/>
          <w:szCs w:val="28"/>
          <w:u w:val="double"/>
          <w:lang w:val="el-GR"/>
        </w:rPr>
        <w:t>πείσοντας</w:t>
      </w:r>
      <w:r>
        <w:rPr>
          <w:sz w:val="28"/>
          <w:szCs w:val="28"/>
          <w:lang w:val="el-GR"/>
        </w:rPr>
        <w:t xml:space="preserve"> </w:t>
      </w:r>
      <w:hyperlink r:id="rId26" w:tooltip="τοὺς ἐκεῖ καταπεφευγότας|αυτούς που είχαν καταφύγει εκεί" w:history="1">
        <w:r w:rsidRPr="000E0A82">
          <w:rPr>
            <w:rStyle w:val="Hyperlink"/>
            <w:color w:val="00B050"/>
            <w:sz w:val="28"/>
            <w:szCs w:val="28"/>
            <w:u w:val="none"/>
            <w:lang w:val="el-GR"/>
          </w:rPr>
          <w:t xml:space="preserve">τοὺς </w:t>
        </w:r>
        <w:r w:rsidRPr="000E0A82">
          <w:rPr>
            <w:rStyle w:val="Hyperlink"/>
            <w:color w:val="auto"/>
            <w:sz w:val="28"/>
            <w:szCs w:val="28"/>
            <w:u w:val="none"/>
            <w:lang w:val="el-GR"/>
          </w:rPr>
          <w:t xml:space="preserve">ἐκεῖ </w:t>
        </w:r>
        <w:r w:rsidRPr="000E0A82">
          <w:rPr>
            <w:rStyle w:val="Hyperlink"/>
            <w:color w:val="00B050"/>
            <w:sz w:val="28"/>
            <w:szCs w:val="28"/>
            <w:u w:val="none"/>
            <w:lang w:val="el-GR"/>
          </w:rPr>
          <w:t>καταπεφευγότας</w:t>
        </w:r>
      </w:hyperlink>
      <w:r w:rsidRPr="000E0A82">
        <w:rPr>
          <w:color w:val="00B050"/>
          <w:sz w:val="28"/>
          <w:szCs w:val="28"/>
          <w:lang w:val="el-GR"/>
        </w:rPr>
        <w:t xml:space="preserve"> </w:t>
      </w:r>
      <w:r w:rsidRPr="001B6292">
        <w:rPr>
          <w:sz w:val="28"/>
          <w:szCs w:val="28"/>
          <w:lang w:val="el-GR"/>
        </w:rPr>
        <w:t xml:space="preserve">μηδὲν </w:t>
      </w:r>
      <w:hyperlink r:id="rId27" w:tooltip="ἀνεπιτήδειον (ενν. τῇ Κερκύρᾳ)|εχθρική ενέργεια (εναντίον της Κέρκυρας)" w:history="1">
        <w:r w:rsidRPr="001B6292">
          <w:rPr>
            <w:rStyle w:val="Hyperlink"/>
            <w:color w:val="auto"/>
            <w:sz w:val="28"/>
            <w:szCs w:val="28"/>
            <w:u w:val="none"/>
            <w:lang w:val="el-GR"/>
          </w:rPr>
          <w:t>ἀνεπιτήδειον</w:t>
        </w:r>
      </w:hyperlink>
      <w:r w:rsidRPr="001B6292">
        <w:rPr>
          <w:sz w:val="28"/>
          <w:szCs w:val="28"/>
          <w:lang w:val="el-GR"/>
        </w:rPr>
        <w:t xml:space="preserve"> πράσσειν</w:t>
      </w:r>
    </w:p>
    <w:p w14:paraId="2F9A5487" w14:textId="77777777" w:rsidR="00BE1270" w:rsidRPr="00BE1270" w:rsidRDefault="007D4DE6" w:rsidP="00BE1270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1. </w:t>
      </w:r>
      <w:r w:rsidR="00BE1270" w:rsidRPr="00BE1270">
        <w:rPr>
          <w:b/>
          <w:bCs/>
          <w:sz w:val="24"/>
          <w:szCs w:val="24"/>
          <w:lang w:val="el-GR"/>
        </w:rPr>
        <w:t xml:space="preserve">Οι δυο υπογραμμισμένες μετοχές είναι </w:t>
      </w:r>
      <w:r w:rsidR="00BE1270" w:rsidRPr="00BE1270">
        <w:rPr>
          <w:b/>
          <w:bCs/>
          <w:sz w:val="24"/>
          <w:szCs w:val="24"/>
          <w:u w:val="single"/>
          <w:lang w:val="el-GR"/>
        </w:rPr>
        <w:t>τελικές</w:t>
      </w:r>
      <w:r w:rsidR="00BE1270" w:rsidRPr="00BE1270">
        <w:rPr>
          <w:b/>
          <w:bCs/>
          <w:sz w:val="24"/>
          <w:szCs w:val="24"/>
          <w:lang w:val="el-GR"/>
        </w:rPr>
        <w:t xml:space="preserve">, </w:t>
      </w:r>
      <w:r w:rsidR="00BE1270">
        <w:rPr>
          <w:b/>
          <w:bCs/>
          <w:sz w:val="24"/>
          <w:szCs w:val="24"/>
          <w:lang w:val="el-GR"/>
        </w:rPr>
        <w:t>γιατί</w:t>
      </w:r>
    </w:p>
    <w:p w14:paraId="4EA98BB2" w14:textId="77777777" w:rsidR="00BE1270" w:rsidRDefault="00BE1270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είναι μετοχές αορίστου και μεταφράζονται με το «όταν».</w:t>
      </w:r>
    </w:p>
    <w:p w14:paraId="5960FE89" w14:textId="77777777" w:rsidR="00BE1270" w:rsidRDefault="00BE1270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δηλώνουν την αιτία της αποστολής των πρέσβεων και μεταφράζονται με το «επειδή».</w:t>
      </w:r>
    </w:p>
    <w:p w14:paraId="7911A38F" w14:textId="77777777" w:rsidR="00BE1270" w:rsidRDefault="00FF44C7" w:rsidP="00BE1270">
      <w:pPr>
        <w:jc w:val="both"/>
        <w:rPr>
          <w:sz w:val="24"/>
          <w:szCs w:val="24"/>
          <w:lang w:val="el-GR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59264" behindDoc="1" locked="0" layoutInCell="1" allowOverlap="1" wp14:anchorId="472F1D00" wp14:editId="75785473">
            <wp:simplePos x="0" y="0"/>
            <wp:positionH relativeFrom="column">
              <wp:posOffset>5206365</wp:posOffset>
            </wp:positionH>
            <wp:positionV relativeFrom="paragraph">
              <wp:posOffset>494030</wp:posOffset>
            </wp:positionV>
            <wp:extent cx="1420960" cy="1866900"/>
            <wp:effectExtent l="0" t="0" r="8255" b="0"/>
            <wp:wrapNone/>
            <wp:docPr id="4" name="Εικόνα 4" descr="Κορίτσι, Παιδιά, Παιδική Ηλικία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ορίτσι, Παιδιά, Παιδική Ηλικία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270">
        <w:rPr>
          <w:sz w:val="24"/>
          <w:szCs w:val="24"/>
          <w:lang w:val="el-GR"/>
        </w:rPr>
        <w:t>γ. είναι μετοχές μέλλοντα, δηλώνουν τον σκοπό της αποστολής πρέσβεων, προηγείται ρήμα κίνησης (</w:t>
      </w:r>
      <w:r w:rsidR="00BE1270" w:rsidRPr="00F97843">
        <w:rPr>
          <w:i/>
          <w:iCs/>
          <w:sz w:val="24"/>
          <w:szCs w:val="24"/>
          <w:lang w:val="el-GR"/>
        </w:rPr>
        <w:t>πέμπουσι</w:t>
      </w:r>
      <w:r w:rsidR="00BE1270">
        <w:rPr>
          <w:sz w:val="24"/>
          <w:szCs w:val="24"/>
          <w:lang w:val="el-GR"/>
        </w:rPr>
        <w:t xml:space="preserve">) και μεταφράζονται με το «για να». </w:t>
      </w:r>
    </w:p>
    <w:p w14:paraId="34BCA454" w14:textId="77777777" w:rsidR="000E0A82" w:rsidRPr="000E0A82" w:rsidRDefault="007D4DE6" w:rsidP="00BE1270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2. </w:t>
      </w:r>
      <w:r w:rsidR="000E0A82" w:rsidRPr="000E0A82">
        <w:rPr>
          <w:b/>
          <w:bCs/>
          <w:sz w:val="24"/>
          <w:szCs w:val="24"/>
          <w:lang w:val="el-GR"/>
        </w:rPr>
        <w:t>Οι πράσινες μετοχές είναι επιθετικές</w:t>
      </w:r>
      <w:r w:rsidR="000E0A82">
        <w:rPr>
          <w:b/>
          <w:bCs/>
          <w:sz w:val="24"/>
          <w:szCs w:val="24"/>
          <w:lang w:val="el-GR"/>
        </w:rPr>
        <w:t xml:space="preserve"> / αναφορικές</w:t>
      </w:r>
      <w:r w:rsidR="000E0A82" w:rsidRPr="000E0A82">
        <w:rPr>
          <w:b/>
          <w:bCs/>
          <w:sz w:val="24"/>
          <w:szCs w:val="24"/>
          <w:lang w:val="el-GR"/>
        </w:rPr>
        <w:t xml:space="preserve">, γιατί </w:t>
      </w:r>
    </w:p>
    <w:p w14:paraId="43F8FC43" w14:textId="77777777" w:rsidR="000E0A82" w:rsidRDefault="000E0A8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συνοδεύονται από άρθρο</w:t>
      </w:r>
    </w:p>
    <w:p w14:paraId="41F276B3" w14:textId="77777777" w:rsidR="000E0A82" w:rsidRDefault="000E0A8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μεταφράζονται με αναφορική αντωνυμία (που, οποίος)</w:t>
      </w:r>
      <w:r w:rsidR="00FF44C7">
        <w:rPr>
          <w:sz w:val="24"/>
          <w:szCs w:val="24"/>
          <w:lang w:val="el-GR"/>
        </w:rPr>
        <w:t xml:space="preserve">         </w:t>
      </w:r>
    </w:p>
    <w:p w14:paraId="0DC07B23" w14:textId="77777777" w:rsidR="000E0A82" w:rsidRDefault="000E0A8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είναι μετοχές παρακειμένου</w:t>
      </w:r>
    </w:p>
    <w:p w14:paraId="2C40937B" w14:textId="77777777" w:rsidR="000E0A82" w:rsidRDefault="000E0A8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δ. όλα τα παραπάνω</w:t>
      </w:r>
    </w:p>
    <w:p w14:paraId="44669E24" w14:textId="77777777" w:rsidR="000E0A82" w:rsidRDefault="000E0A8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ε. τα α + β</w:t>
      </w:r>
    </w:p>
    <w:p w14:paraId="2FCD975B" w14:textId="77777777" w:rsidR="00644AAB" w:rsidRPr="00E87508" w:rsidRDefault="007D4DE6" w:rsidP="00BE1270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3</w:t>
      </w:r>
      <w:r w:rsidR="00644AAB" w:rsidRPr="00E87508">
        <w:rPr>
          <w:b/>
          <w:bCs/>
          <w:sz w:val="24"/>
          <w:szCs w:val="24"/>
          <w:lang w:val="el-GR"/>
        </w:rPr>
        <w:t xml:space="preserve">. </w:t>
      </w:r>
      <w:r w:rsidR="00E87508">
        <w:rPr>
          <w:b/>
          <w:bCs/>
          <w:sz w:val="24"/>
          <w:szCs w:val="24"/>
          <w:lang w:val="el-GR"/>
        </w:rPr>
        <w:t xml:space="preserve">Οι ολιγαρχικοί στέλνουν πρέσβεις στην Αθήνα, </w:t>
      </w:r>
    </w:p>
    <w:p w14:paraId="7D345473" w14:textId="77777777" w:rsidR="00E87508" w:rsidRDefault="00E87508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α. για να πείσουν τους Αθηναίους ότι οι εξελίξεις την Κέρκυρα ήταν συμφέρουσες και γι’ </w:t>
      </w:r>
      <w:r w:rsidR="00B87986">
        <w:rPr>
          <w:sz w:val="24"/>
          <w:szCs w:val="24"/>
          <w:lang w:val="el-GR"/>
        </w:rPr>
        <w:t>αυτούς.</w:t>
      </w:r>
    </w:p>
    <w:p w14:paraId="5B98AA2D" w14:textId="77777777" w:rsidR="00E87508" w:rsidRDefault="00E87508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για να διεγείρουν τη φιλοπατρία των δημοκρατικών Κερκυραίων που είχαν καταφύγει στην Αθήνα, ώστε να μην προσπαθήσουν να ανατρέψουν τη νέα πολιτική κατάσταση που το πραξικόπημά τους διαμόρφωσε στο νησί.</w:t>
      </w:r>
    </w:p>
    <w:p w14:paraId="0AC5577E" w14:textId="77777777" w:rsidR="00B87986" w:rsidRDefault="00B87986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γ. τα α + β</w:t>
      </w:r>
    </w:p>
    <w:p w14:paraId="4FBA39C4" w14:textId="77777777" w:rsidR="00C572D1" w:rsidRDefault="00C572D1" w:rsidP="00BE1270">
      <w:pPr>
        <w:jc w:val="both"/>
        <w:rPr>
          <w:b/>
          <w:bCs/>
          <w:sz w:val="24"/>
          <w:szCs w:val="24"/>
          <w:lang w:val="el-GR"/>
        </w:rPr>
      </w:pPr>
      <w:r w:rsidRPr="008E7502">
        <w:rPr>
          <w:b/>
          <w:bCs/>
          <w:sz w:val="24"/>
          <w:szCs w:val="24"/>
          <w:lang w:val="el-GR"/>
        </w:rPr>
        <w:t xml:space="preserve">4. Στην παράγραφο 71.2 υπάρχουν </w:t>
      </w:r>
      <w:r w:rsidRPr="008E7502">
        <w:rPr>
          <w:b/>
          <w:bCs/>
          <w:sz w:val="24"/>
          <w:szCs w:val="24"/>
          <w:u w:val="single"/>
          <w:lang w:val="el-GR"/>
        </w:rPr>
        <w:t>δυο δευτ/σες</w:t>
      </w:r>
      <w:r w:rsidRPr="008E7502">
        <w:rPr>
          <w:b/>
          <w:bCs/>
          <w:sz w:val="24"/>
          <w:szCs w:val="24"/>
          <w:lang w:val="el-GR"/>
        </w:rPr>
        <w:t xml:space="preserve"> προτάσεις. Να τις βρείτε και να τις αναγνωρίσετε.</w:t>
      </w:r>
    </w:p>
    <w:p w14:paraId="3646E880" w14:textId="77777777" w:rsidR="008E7502" w:rsidRDefault="008E750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</w:t>
      </w:r>
      <w:r w:rsidRPr="008E7502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δευτ/σα ……………………………………………………………………………………………………………………………………………………………</w:t>
      </w:r>
    </w:p>
    <w:p w14:paraId="5952373D" w14:textId="77777777" w:rsidR="008E7502" w:rsidRPr="008E7502" w:rsidRDefault="008E7502" w:rsidP="00BE127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8E7502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δευτ/σα …………………………………………………………………………………………………………………………………………………………..</w:t>
      </w:r>
    </w:p>
    <w:p w14:paraId="421DF69A" w14:textId="77777777" w:rsidR="00BE1270" w:rsidRPr="00BE1270" w:rsidRDefault="00BE1270" w:rsidP="005614AF">
      <w:pPr>
        <w:jc w:val="both"/>
        <w:rPr>
          <w:sz w:val="24"/>
          <w:szCs w:val="24"/>
          <w:lang w:val="el-GR"/>
        </w:rPr>
      </w:pPr>
    </w:p>
    <w:sectPr w:rsidR="00BE1270" w:rsidRPr="00BE1270" w:rsidSect="0031625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53"/>
    <w:rsid w:val="000E0A82"/>
    <w:rsid w:val="0011453B"/>
    <w:rsid w:val="00114EE5"/>
    <w:rsid w:val="001804B1"/>
    <w:rsid w:val="00183077"/>
    <w:rsid w:val="001B6292"/>
    <w:rsid w:val="00250F3F"/>
    <w:rsid w:val="002E7E17"/>
    <w:rsid w:val="00316253"/>
    <w:rsid w:val="00416C1E"/>
    <w:rsid w:val="0042770F"/>
    <w:rsid w:val="00435755"/>
    <w:rsid w:val="00453FDB"/>
    <w:rsid w:val="005614AF"/>
    <w:rsid w:val="005A1DF1"/>
    <w:rsid w:val="006243BC"/>
    <w:rsid w:val="00644AAB"/>
    <w:rsid w:val="006D6047"/>
    <w:rsid w:val="007D4DE6"/>
    <w:rsid w:val="008578DD"/>
    <w:rsid w:val="008E7502"/>
    <w:rsid w:val="0093524E"/>
    <w:rsid w:val="00A81276"/>
    <w:rsid w:val="00A923E7"/>
    <w:rsid w:val="00AC6D93"/>
    <w:rsid w:val="00B87986"/>
    <w:rsid w:val="00BA7D61"/>
    <w:rsid w:val="00BB20C8"/>
    <w:rsid w:val="00BE1270"/>
    <w:rsid w:val="00C572D1"/>
    <w:rsid w:val="00D40108"/>
    <w:rsid w:val="00DB2585"/>
    <w:rsid w:val="00E51DEB"/>
    <w:rsid w:val="00E87508"/>
    <w:rsid w:val="00E94B64"/>
    <w:rsid w:val="00F91F96"/>
    <w:rsid w:val="00F97843"/>
    <w:rsid w:val="00FF44C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77D4"/>
  <w15:chartTrackingRefBased/>
  <w15:docId w15:val="{D2670D36-45B6-454D-994B-D444B08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A108/225/1645,5243/" TargetMode="External"/><Relationship Id="rId13" Type="http://schemas.openxmlformats.org/officeDocument/2006/relationships/hyperlink" Target="http://ebooks.edu.gr/modules/ebook/show.php/DSGL-A108/225/1645,5243/" TargetMode="External"/><Relationship Id="rId18" Type="http://schemas.openxmlformats.org/officeDocument/2006/relationships/hyperlink" Target="http://ebooks.edu.gr/modules/ebook/show.php/DSGL-A108/225/1645,5243/" TargetMode="External"/><Relationship Id="rId26" Type="http://schemas.openxmlformats.org/officeDocument/2006/relationships/hyperlink" Target="http://ebooks.edu.gr/modules/ebook/show.php/DSGL-A108/225/1645,524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books.edu.gr/modules/ebook/show.php/DSGL-A108/225/1645,5243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books.edu.gr/modules/ebook/show.php/DSGL-A108/225/1645,5243/" TargetMode="External"/><Relationship Id="rId17" Type="http://schemas.openxmlformats.org/officeDocument/2006/relationships/hyperlink" Target="http://ebooks.edu.gr/modules/ebook/show.php/DSGL-A108/225/1645,5243/" TargetMode="External"/><Relationship Id="rId25" Type="http://schemas.openxmlformats.org/officeDocument/2006/relationships/hyperlink" Target="http://ebooks.edu.gr/modules/ebook/show.php/DSGL-A108/225/1645,52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books.edu.gr/modules/ebook/show.php/DSGL-A108/225/1645,5243/" TargetMode="External"/><Relationship Id="rId20" Type="http://schemas.openxmlformats.org/officeDocument/2006/relationships/hyperlink" Target="http://ebooks.edu.gr/modules/ebook/show.php/DSGL-A108/225/1645,5243/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pixabay.com/el/vectors/%CF%80%CE%B1%CE%B9%CE%B4%CE%B9%CE%AC-%CF%80%CE%B1%CE%AF%CE%B6%CE%BF%CE%BD%CF%84%CE%B1%CF%82-%CF%86%CE%AF%CE%BB%CE%BF%CF%85%CF%82-%CF%80%CE%B1%CE%AF%CE%BE%CE%B5%CF%84%CE%B5-2836255/" TargetMode="External"/><Relationship Id="rId11" Type="http://schemas.openxmlformats.org/officeDocument/2006/relationships/hyperlink" Target="http://ebooks.edu.gr/modules/ebook/show.php/DSGL-A108/225/1645,5243/" TargetMode="External"/><Relationship Id="rId24" Type="http://schemas.openxmlformats.org/officeDocument/2006/relationships/hyperlink" Target="http://ebooks.edu.gr/modules/ebook/show.php/DSGL-A108/225/1645,524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books.edu.gr/modules/ebook/show.php/DSGL-A108/225/1645,5243/" TargetMode="External"/><Relationship Id="rId23" Type="http://schemas.openxmlformats.org/officeDocument/2006/relationships/hyperlink" Target="http://ebooks.edu.gr/modules/ebook/show.php/DSGL-A108/225/1645,5243/" TargetMode="External"/><Relationship Id="rId28" Type="http://schemas.openxmlformats.org/officeDocument/2006/relationships/hyperlink" Target="https://pixabay.com/el/illustrations/%CE%BA%CE%BF%CF%81%CE%AF%CF%84%CF%83%CE%B9-%CF%80%CE%B1%CE%B9%CE%B4%CE%B9%CE%AC-%CF%80%CE%B1%CE%B9%CE%B4%CE%B9%CE%BA%CE%AE-%CE%B7%CE%BB%CE%B9%CE%BA%CE%AF%CE%B1-2787931/" TargetMode="External"/><Relationship Id="rId10" Type="http://schemas.openxmlformats.org/officeDocument/2006/relationships/hyperlink" Target="http://ebooks.edu.gr/modules/ebook/show.php/DSGL-A108/225/1645,5243/" TargetMode="External"/><Relationship Id="rId19" Type="http://schemas.openxmlformats.org/officeDocument/2006/relationships/hyperlink" Target="http://ebooks.edu.gr/modules/ebook/show.php/DSGL-A108/225/1645,5243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ixabay.com/el/illustrations/%CE%B1%CE%B3%CF%8C%CF%81%CE%B9-%CF%80%CE%BF%CF%85-%CF%84%CF%81%CE%AD%CF%87%CE%B5%CE%B9-%CE%B1%CE%B3%CF%8C%CF%81%CE%B9-%CE%B4%CE%B9%CE%AC%CE%BD%CF%85%CF%83%CE%BC%CE%B1-%CE%BD%CE%AD%CE%BF%CF%82-2356318/" TargetMode="External"/><Relationship Id="rId9" Type="http://schemas.openxmlformats.org/officeDocument/2006/relationships/hyperlink" Target="http://ebooks.edu.gr/modules/ebook/show.php/DSGL-A108/225/1645,5243/" TargetMode="External"/><Relationship Id="rId14" Type="http://schemas.openxmlformats.org/officeDocument/2006/relationships/hyperlink" Target="http://ebooks.edu.gr/modules/ebook/show.php/DSGL-A108/225/1645,5243/" TargetMode="External"/><Relationship Id="rId22" Type="http://schemas.openxmlformats.org/officeDocument/2006/relationships/hyperlink" Target="http://ebooks.edu.gr/modules/ebook/show.php/DSGL-A108/225/1645,5243/" TargetMode="External"/><Relationship Id="rId27" Type="http://schemas.openxmlformats.org/officeDocument/2006/relationships/hyperlink" Target="http://ebooks.edu.gr/modules/ebook/show.php/DSGL-A108/225/1645,524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Αικατερίνη Σπυροπούλου</cp:lastModifiedBy>
  <cp:revision>3</cp:revision>
  <dcterms:created xsi:type="dcterms:W3CDTF">2020-04-02T11:50:00Z</dcterms:created>
  <dcterms:modified xsi:type="dcterms:W3CDTF">2020-04-02T11:50:00Z</dcterms:modified>
</cp:coreProperties>
</file>