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025A24" w:rsidRPr="00025A24" w:rsidRDefault="00025A24" w:rsidP="00025A24">
      <w:pPr>
        <w:shd w:val="clear" w:color="auto" w:fill="FFFFFF"/>
        <w:spacing w:after="0" w:line="401" w:lineRule="atLeast"/>
        <w:outlineLvl w:val="1"/>
        <w:rPr>
          <w:rFonts w:ascii="vaglight" w:eastAsia="Times New Roman" w:hAnsi="vaglight" w:cs="Arial"/>
          <w:color w:val="0A0D66"/>
          <w:sz w:val="38"/>
          <w:szCs w:val="38"/>
          <w:lang w:val="en-US" w:eastAsia="el-GR"/>
        </w:rPr>
      </w:pPr>
      <w:r w:rsidRPr="00025A24">
        <w:rPr>
          <w:rFonts w:ascii="vaglight" w:eastAsia="Times New Roman" w:hAnsi="vaglight" w:cs="Arial"/>
          <w:color w:val="0A0D66"/>
          <w:sz w:val="38"/>
          <w:szCs w:val="38"/>
          <w:lang w:val="en-US" w:eastAsia="el-GR"/>
        </w:rPr>
        <w:t>The Chimney Sweeper </w:t>
      </w:r>
      <w:r w:rsidRPr="00025A24">
        <w:rPr>
          <w:rFonts w:ascii="Arial" w:eastAsia="Times New Roman" w:hAnsi="Arial" w:cs="Arial"/>
          <w:color w:val="0A0D66"/>
          <w:sz w:val="23"/>
          <w:szCs w:val="23"/>
          <w:lang w:val="en-US" w:eastAsia="el-GR"/>
        </w:rPr>
        <w:t>(1789)</w:t>
      </w:r>
    </w:p>
    <w:p w:rsidR="00025A24" w:rsidRPr="00025A24" w:rsidRDefault="00025A24" w:rsidP="00025A24">
      <w:pPr>
        <w:shd w:val="clear" w:color="auto" w:fill="FFFFFF"/>
        <w:spacing w:after="0" w:line="250" w:lineRule="atLeast"/>
        <w:outlineLvl w:val="2"/>
        <w:rPr>
          <w:rFonts w:ascii="Arial" w:eastAsia="Times New Roman" w:hAnsi="Arial" w:cs="Arial"/>
          <w:color w:val="0A0D66"/>
          <w:sz w:val="23"/>
          <w:szCs w:val="23"/>
          <w:lang w:val="en-US" w:eastAsia="el-GR"/>
        </w:rPr>
      </w:pPr>
      <w:r w:rsidRPr="00025A24">
        <w:rPr>
          <w:rFonts w:ascii="Arial" w:eastAsia="Times New Roman" w:hAnsi="Arial" w:cs="Arial"/>
          <w:color w:val="0A0D66"/>
          <w:sz w:val="23"/>
          <w:szCs w:val="23"/>
          <w:lang w:val="en-US" w:eastAsia="el-GR"/>
        </w:rPr>
        <w:t>William Blake</w:t>
      </w:r>
    </w:p>
    <w:p w:rsidR="00025A24" w:rsidRPr="00025A24" w:rsidRDefault="00025A24" w:rsidP="00025A24">
      <w:pPr>
        <w:shd w:val="clear" w:color="auto" w:fill="FFFFFF"/>
        <w:spacing w:after="0" w:line="240" w:lineRule="auto"/>
        <w:rPr>
          <w:rFonts w:ascii="Arial" w:eastAsia="Times New Roman" w:hAnsi="Arial" w:cs="Arial"/>
          <w:b/>
          <w:bCs/>
          <w:color w:val="000000"/>
          <w:sz w:val="18"/>
          <w:szCs w:val="18"/>
          <w:lang w:val="en-US" w:eastAsia="el-GR"/>
        </w:rPr>
      </w:pPr>
      <w:r w:rsidRPr="00025A24">
        <w:rPr>
          <w:rFonts w:ascii="Arial" w:eastAsia="Times New Roman" w:hAnsi="Arial" w:cs="Arial"/>
          <w:b/>
          <w:bCs/>
          <w:color w:val="000000"/>
          <w:sz w:val="18"/>
          <w:szCs w:val="18"/>
          <w:lang w:val="en-US" w:eastAsia="el-GR"/>
        </w:rPr>
        <w:t>Oxford English Dictionary (OED) Links </w:t>
      </w:r>
      <w:r w:rsidRPr="00025A24">
        <w:rPr>
          <w:rFonts w:ascii="Arial" w:eastAsia="Times New Roman" w:hAnsi="Arial" w:cs="Arial"/>
          <w:color w:val="000000"/>
          <w:sz w:val="18"/>
          <w:lang w:val="en-US" w:eastAsia="el-GR"/>
        </w:rPr>
        <w:t>Off</w:t>
      </w:r>
    </w:p>
    <w:p w:rsidR="00025A24" w:rsidRPr="00025A24" w:rsidRDefault="00025A24" w:rsidP="00025A24">
      <w:pPr>
        <w:shd w:val="clear" w:color="auto" w:fill="FFFFFF"/>
        <w:spacing w:after="0" w:line="263" w:lineRule="atLeast"/>
        <w:rPr>
          <w:rFonts w:ascii="Arial" w:eastAsia="Times New Roman" w:hAnsi="Arial" w:cs="Arial"/>
          <w:color w:val="000000"/>
          <w:sz w:val="21"/>
          <w:szCs w:val="21"/>
          <w:lang w:val="en-US" w:eastAsia="el-GR"/>
        </w:rPr>
      </w:pPr>
      <w:r w:rsidRPr="00025A24">
        <w:rPr>
          <w:rFonts w:ascii="Arial" w:eastAsia="Times New Roman" w:hAnsi="Arial" w:cs="Arial"/>
          <w:color w:val="000000"/>
          <w:sz w:val="21"/>
          <w:szCs w:val="21"/>
          <w:lang w:val="en-US" w:eastAsia="el-GR"/>
        </w:rPr>
        <w:t>When my mother died I was very young,</w:t>
      </w:r>
      <w:r w:rsidRPr="00025A24">
        <w:rPr>
          <w:rFonts w:ascii="Arial" w:eastAsia="Times New Roman" w:hAnsi="Arial" w:cs="Arial"/>
          <w:color w:val="000000"/>
          <w:sz w:val="21"/>
          <w:szCs w:val="21"/>
          <w:lang w:val="en-US" w:eastAsia="el-GR"/>
        </w:rPr>
        <w:br/>
        <w:t>And my father sold me while yet my tongue</w:t>
      </w:r>
      <w:r w:rsidRPr="00025A24">
        <w:rPr>
          <w:rFonts w:ascii="Arial" w:eastAsia="Times New Roman" w:hAnsi="Arial" w:cs="Arial"/>
          <w:color w:val="000000"/>
          <w:sz w:val="21"/>
          <w:szCs w:val="21"/>
          <w:lang w:val="en-US" w:eastAsia="el-GR"/>
        </w:rPr>
        <w:br/>
        <w:t>Could scarcely cry ” ‘weep! ‘weep! ‘weep! ‘weep!”</w:t>
      </w:r>
      <w:r w:rsidRPr="00025A24">
        <w:rPr>
          <w:rFonts w:ascii="Arial" w:eastAsia="Times New Roman" w:hAnsi="Arial" w:cs="Arial"/>
          <w:color w:val="000000"/>
          <w:sz w:val="21"/>
          <w:szCs w:val="21"/>
          <w:lang w:val="en-US" w:eastAsia="el-GR"/>
        </w:rPr>
        <w:br/>
        <w:t>So your chimneys I sweep and in soot I sleep.</w:t>
      </w:r>
    </w:p>
    <w:p w:rsidR="00025A24" w:rsidRPr="00025A24" w:rsidRDefault="00025A24" w:rsidP="00025A24">
      <w:pPr>
        <w:shd w:val="clear" w:color="auto" w:fill="FFFFFF"/>
        <w:spacing w:after="0" w:line="263" w:lineRule="atLeast"/>
        <w:rPr>
          <w:rFonts w:ascii="Arial" w:eastAsia="Times New Roman" w:hAnsi="Arial" w:cs="Arial"/>
          <w:color w:val="000000"/>
          <w:sz w:val="21"/>
          <w:szCs w:val="21"/>
          <w:lang w:val="en-US" w:eastAsia="el-GR"/>
        </w:rPr>
      </w:pPr>
      <w:r w:rsidRPr="00025A24">
        <w:rPr>
          <w:rFonts w:ascii="Arial" w:eastAsia="Times New Roman" w:hAnsi="Arial" w:cs="Arial"/>
          <w:color w:val="000000"/>
          <w:sz w:val="21"/>
          <w:szCs w:val="21"/>
          <w:lang w:val="en-US" w:eastAsia="el-GR"/>
        </w:rPr>
        <w:t>There’s little Tom Dacre, who cried when his head</w:t>
      </w:r>
      <w:r w:rsidRPr="00025A24">
        <w:rPr>
          <w:rFonts w:ascii="Arial" w:eastAsia="Times New Roman" w:hAnsi="Arial" w:cs="Arial"/>
          <w:color w:val="000000"/>
          <w:sz w:val="21"/>
          <w:szCs w:val="21"/>
          <w:lang w:val="en-US" w:eastAsia="el-GR"/>
        </w:rPr>
        <w:br/>
        <w:t>That curled like a lamb’s back, was shaved, so I said,</w:t>
      </w:r>
      <w:r w:rsidRPr="00025A24">
        <w:rPr>
          <w:rFonts w:ascii="Arial" w:eastAsia="Times New Roman" w:hAnsi="Arial" w:cs="Arial"/>
          <w:color w:val="000000"/>
          <w:sz w:val="21"/>
          <w:szCs w:val="21"/>
          <w:lang w:val="en-US" w:eastAsia="el-GR"/>
        </w:rPr>
        <w:br/>
        <w:t>“Hush, Tom! never mind it, for when your head’s bare,</w:t>
      </w:r>
      <w:r w:rsidRPr="00025A24">
        <w:rPr>
          <w:rFonts w:ascii="Arial" w:eastAsia="Times New Roman" w:hAnsi="Arial" w:cs="Arial"/>
          <w:color w:val="000000"/>
          <w:sz w:val="21"/>
          <w:szCs w:val="21"/>
          <w:lang w:val="en-US" w:eastAsia="el-GR"/>
        </w:rPr>
        <w:br/>
        <w:t>You know that the soot cannot spoil your white hair.”</w:t>
      </w:r>
    </w:p>
    <w:p w:rsidR="00025A24" w:rsidRPr="00025A24" w:rsidRDefault="00025A24" w:rsidP="00025A24">
      <w:pPr>
        <w:shd w:val="clear" w:color="auto" w:fill="FFFFFF"/>
        <w:spacing w:after="0" w:line="263" w:lineRule="atLeast"/>
        <w:rPr>
          <w:rFonts w:ascii="Arial" w:eastAsia="Times New Roman" w:hAnsi="Arial" w:cs="Arial"/>
          <w:color w:val="000000"/>
          <w:sz w:val="21"/>
          <w:szCs w:val="21"/>
          <w:lang w:val="en-US" w:eastAsia="el-GR"/>
        </w:rPr>
      </w:pPr>
      <w:r w:rsidRPr="00025A24">
        <w:rPr>
          <w:rFonts w:ascii="Arial" w:eastAsia="Times New Roman" w:hAnsi="Arial" w:cs="Arial"/>
          <w:color w:val="000000"/>
          <w:sz w:val="21"/>
          <w:szCs w:val="21"/>
          <w:lang w:val="en-US" w:eastAsia="el-GR"/>
        </w:rPr>
        <w:t>And so he was quiet, and that very night,</w:t>
      </w:r>
      <w:r w:rsidRPr="00025A24">
        <w:rPr>
          <w:rFonts w:ascii="Arial" w:eastAsia="Times New Roman" w:hAnsi="Arial" w:cs="Arial"/>
          <w:color w:val="000000"/>
          <w:sz w:val="21"/>
          <w:szCs w:val="21"/>
          <w:lang w:val="en-US" w:eastAsia="el-GR"/>
        </w:rPr>
        <w:br/>
        <w:t>As Tom was a-sleeping, he had such a sight!</w:t>
      </w:r>
      <w:r w:rsidRPr="00025A24">
        <w:rPr>
          <w:rFonts w:ascii="Arial" w:eastAsia="Times New Roman" w:hAnsi="Arial" w:cs="Arial"/>
          <w:color w:val="000000"/>
          <w:sz w:val="21"/>
          <w:szCs w:val="21"/>
          <w:lang w:val="en-US" w:eastAsia="el-GR"/>
        </w:rPr>
        <w:br/>
        <w:t>That thousands of </w:t>
      </w:r>
      <w:hyperlink r:id="rId6" w:tgtFrame="_blank" w:history="1">
        <w:r w:rsidRPr="00025A24">
          <w:rPr>
            <w:rFonts w:ascii="Arial" w:eastAsia="Times New Roman" w:hAnsi="Arial" w:cs="Arial"/>
            <w:color w:val="000000"/>
            <w:sz w:val="21"/>
            <w:u w:val="single"/>
            <w:lang w:val="en-US" w:eastAsia="el-GR"/>
          </w:rPr>
          <w:t>sweepers</w:t>
        </w:r>
      </w:hyperlink>
      <w:r w:rsidRPr="00025A24">
        <w:rPr>
          <w:rFonts w:ascii="Arial" w:eastAsia="Times New Roman" w:hAnsi="Arial" w:cs="Arial"/>
          <w:color w:val="000000"/>
          <w:sz w:val="21"/>
          <w:szCs w:val="21"/>
          <w:lang w:val="en-US" w:eastAsia="el-GR"/>
        </w:rPr>
        <w:t>, Dick, Joe, Ned, and Jack,</w:t>
      </w:r>
      <w:r w:rsidRPr="00025A24">
        <w:rPr>
          <w:rFonts w:ascii="Arial" w:eastAsia="Times New Roman" w:hAnsi="Arial" w:cs="Arial"/>
          <w:color w:val="000000"/>
          <w:sz w:val="21"/>
          <w:szCs w:val="21"/>
          <w:lang w:val="en-US" w:eastAsia="el-GR"/>
        </w:rPr>
        <w:br/>
        <w:t>Were all of them locked up in coffins of black;</w:t>
      </w:r>
    </w:p>
    <w:p w:rsidR="00025A24" w:rsidRPr="00025A24" w:rsidRDefault="00025A24" w:rsidP="00025A24">
      <w:pPr>
        <w:shd w:val="clear" w:color="auto" w:fill="FFFFFF"/>
        <w:spacing w:after="0" w:line="263" w:lineRule="atLeast"/>
        <w:rPr>
          <w:rFonts w:ascii="Arial" w:eastAsia="Times New Roman" w:hAnsi="Arial" w:cs="Arial"/>
          <w:color w:val="000000"/>
          <w:sz w:val="21"/>
          <w:szCs w:val="21"/>
          <w:lang w:val="en-US" w:eastAsia="el-GR"/>
        </w:rPr>
      </w:pPr>
      <w:r w:rsidRPr="00025A24">
        <w:rPr>
          <w:rFonts w:ascii="Arial" w:eastAsia="Times New Roman" w:hAnsi="Arial" w:cs="Arial"/>
          <w:color w:val="000000"/>
          <w:sz w:val="21"/>
          <w:szCs w:val="21"/>
          <w:lang w:val="en-US" w:eastAsia="el-GR"/>
        </w:rPr>
        <w:t>And by came an Angel who had a bright key,</w:t>
      </w:r>
      <w:r w:rsidRPr="00025A24">
        <w:rPr>
          <w:rFonts w:ascii="Arial" w:eastAsia="Times New Roman" w:hAnsi="Arial" w:cs="Arial"/>
          <w:color w:val="000000"/>
          <w:sz w:val="21"/>
          <w:szCs w:val="21"/>
          <w:lang w:val="en-US" w:eastAsia="el-GR"/>
        </w:rPr>
        <w:br/>
        <w:t>And he opened the coffins and set them all free;</w:t>
      </w:r>
      <w:r w:rsidRPr="00025A24">
        <w:rPr>
          <w:rFonts w:ascii="Arial" w:eastAsia="Times New Roman" w:hAnsi="Arial" w:cs="Arial"/>
          <w:color w:val="000000"/>
          <w:sz w:val="21"/>
          <w:szCs w:val="21"/>
          <w:lang w:val="en-US" w:eastAsia="el-GR"/>
        </w:rPr>
        <w:br/>
        <w:t>Then down a green plain, leaping, laughing, they run,</w:t>
      </w:r>
      <w:r w:rsidRPr="00025A24">
        <w:rPr>
          <w:rFonts w:ascii="Arial" w:eastAsia="Times New Roman" w:hAnsi="Arial" w:cs="Arial"/>
          <w:color w:val="000000"/>
          <w:sz w:val="21"/>
          <w:szCs w:val="21"/>
          <w:lang w:val="en-US" w:eastAsia="el-GR"/>
        </w:rPr>
        <w:br/>
        <w:t>And wash in a river and shine in the Sun.</w:t>
      </w:r>
    </w:p>
    <w:p w:rsidR="00025A24" w:rsidRPr="00025A24" w:rsidRDefault="00025A24" w:rsidP="00025A24">
      <w:pPr>
        <w:shd w:val="clear" w:color="auto" w:fill="FFFFFF"/>
        <w:spacing w:after="0" w:line="263" w:lineRule="atLeast"/>
        <w:rPr>
          <w:rFonts w:ascii="Arial" w:eastAsia="Times New Roman" w:hAnsi="Arial" w:cs="Arial"/>
          <w:color w:val="000000"/>
          <w:sz w:val="21"/>
          <w:szCs w:val="21"/>
          <w:lang w:val="en-US" w:eastAsia="el-GR"/>
        </w:rPr>
      </w:pPr>
      <w:r w:rsidRPr="00025A24">
        <w:rPr>
          <w:rFonts w:ascii="Arial" w:eastAsia="Times New Roman" w:hAnsi="Arial" w:cs="Arial"/>
          <w:color w:val="000000"/>
          <w:sz w:val="21"/>
          <w:szCs w:val="21"/>
          <w:lang w:val="en-US" w:eastAsia="el-GR"/>
        </w:rPr>
        <w:t>Then naked and white, all their bags left behind,</w:t>
      </w:r>
      <w:r w:rsidRPr="00025A24">
        <w:rPr>
          <w:rFonts w:ascii="Arial" w:eastAsia="Times New Roman" w:hAnsi="Arial" w:cs="Arial"/>
          <w:color w:val="000000"/>
          <w:sz w:val="21"/>
          <w:szCs w:val="21"/>
          <w:lang w:val="en-US" w:eastAsia="el-GR"/>
        </w:rPr>
        <w:br/>
        <w:t>They rise upon clouds, and sport in the wind.</w:t>
      </w:r>
      <w:r w:rsidRPr="00025A24">
        <w:rPr>
          <w:rFonts w:ascii="Arial" w:eastAsia="Times New Roman" w:hAnsi="Arial" w:cs="Arial"/>
          <w:color w:val="000000"/>
          <w:sz w:val="21"/>
          <w:szCs w:val="21"/>
          <w:lang w:val="en-US" w:eastAsia="el-GR"/>
        </w:rPr>
        <w:br/>
        <w:t>And the Angel told Tom, if he’d be a good boy,</w:t>
      </w:r>
      <w:r w:rsidRPr="00025A24">
        <w:rPr>
          <w:rFonts w:ascii="Arial" w:eastAsia="Times New Roman" w:hAnsi="Arial" w:cs="Arial"/>
          <w:color w:val="000000"/>
          <w:sz w:val="21"/>
          <w:szCs w:val="21"/>
          <w:lang w:val="en-US" w:eastAsia="el-GR"/>
        </w:rPr>
        <w:br/>
        <w:t>He’d have God for his father and never want joy.</w:t>
      </w:r>
    </w:p>
    <w:p w:rsidR="00FC73DB" w:rsidRDefault="00025A24" w:rsidP="00FC73DB">
      <w:pPr>
        <w:shd w:val="clear" w:color="auto" w:fill="FFFFFF"/>
        <w:spacing w:after="0" w:line="263" w:lineRule="atLeast"/>
        <w:rPr>
          <w:rFonts w:ascii="Arial" w:eastAsia="Times New Roman" w:hAnsi="Arial" w:cs="Arial"/>
          <w:color w:val="000000"/>
          <w:sz w:val="21"/>
          <w:szCs w:val="21"/>
          <w:lang w:eastAsia="el-GR"/>
        </w:rPr>
      </w:pPr>
      <w:r w:rsidRPr="00025A24">
        <w:rPr>
          <w:rFonts w:ascii="Arial" w:eastAsia="Times New Roman" w:hAnsi="Arial" w:cs="Arial"/>
          <w:color w:val="000000"/>
          <w:sz w:val="21"/>
          <w:szCs w:val="21"/>
          <w:lang w:val="en-US" w:eastAsia="el-GR"/>
        </w:rPr>
        <w:t>And so Tom awoke; and we rose in the dark</w:t>
      </w:r>
      <w:r w:rsidRPr="00025A24">
        <w:rPr>
          <w:rFonts w:ascii="Arial" w:eastAsia="Times New Roman" w:hAnsi="Arial" w:cs="Arial"/>
          <w:color w:val="000000"/>
          <w:sz w:val="21"/>
          <w:szCs w:val="21"/>
          <w:lang w:val="en-US" w:eastAsia="el-GR"/>
        </w:rPr>
        <w:br/>
        <w:t>And got with our bags and our brushes to work.</w:t>
      </w:r>
      <w:r w:rsidRPr="00025A24">
        <w:rPr>
          <w:rFonts w:ascii="Arial" w:eastAsia="Times New Roman" w:hAnsi="Arial" w:cs="Arial"/>
          <w:color w:val="000000"/>
          <w:sz w:val="21"/>
          <w:szCs w:val="21"/>
          <w:lang w:val="en-US" w:eastAsia="el-GR"/>
        </w:rPr>
        <w:br/>
        <w:t>Though the morning was cold, Tom was happy and warm;</w:t>
      </w:r>
      <w:r w:rsidRPr="00025A24">
        <w:rPr>
          <w:rFonts w:ascii="Arial" w:eastAsia="Times New Roman" w:hAnsi="Arial" w:cs="Arial"/>
          <w:color w:val="000000"/>
          <w:sz w:val="21"/>
          <w:szCs w:val="21"/>
          <w:lang w:val="en-US" w:eastAsia="el-GR"/>
        </w:rPr>
        <w:br/>
        <w:t>So if all do their duty, they need not fear harm.</w:t>
      </w:r>
      <w:r w:rsidR="009446EE">
        <w:rPr>
          <w:rFonts w:ascii="Arial" w:eastAsia="Times New Roman" w:hAnsi="Arial" w:cs="Arial"/>
          <w:color w:val="000000"/>
          <w:sz w:val="21"/>
          <w:szCs w:val="21"/>
          <w:lang w:val="en-US" w:eastAsia="el-GR"/>
        </w:rPr>
        <w:t xml:space="preserve">    </w:t>
      </w:r>
    </w:p>
    <w:p w:rsidR="00D43A29" w:rsidRPr="00FC73DB" w:rsidRDefault="009446EE" w:rsidP="00FC73DB">
      <w:pPr>
        <w:shd w:val="clear" w:color="auto" w:fill="FFFFFF"/>
        <w:spacing w:after="0" w:line="263" w:lineRule="atLeast"/>
        <w:rPr>
          <w:rFonts w:ascii="Arial" w:eastAsia="Times New Roman" w:hAnsi="Arial" w:cs="Arial"/>
          <w:color w:val="000000"/>
          <w:sz w:val="18"/>
          <w:szCs w:val="18"/>
          <w:lang w:eastAsia="el-GR"/>
        </w:rPr>
      </w:pPr>
      <w:r w:rsidRPr="00FC73DB">
        <w:rPr>
          <w:rFonts w:ascii="Arial" w:eastAsia="Times New Roman" w:hAnsi="Arial" w:cs="Arial"/>
          <w:color w:val="000000"/>
          <w:sz w:val="18"/>
          <w:szCs w:val="18"/>
          <w:lang w:eastAsia="el-GR"/>
        </w:rPr>
        <w:t>[</w:t>
      </w:r>
      <w:r w:rsidRPr="00FC73DB">
        <w:rPr>
          <w:rFonts w:ascii="Arial" w:eastAsia="Times New Roman" w:hAnsi="Arial" w:cs="Arial"/>
          <w:color w:val="000000"/>
          <w:sz w:val="18"/>
          <w:szCs w:val="18"/>
          <w:lang w:val="en-US" w:eastAsia="el-GR"/>
        </w:rPr>
        <w:t>Soot</w:t>
      </w:r>
      <w:r w:rsidRPr="00FC73DB">
        <w:rPr>
          <w:rFonts w:ascii="Arial" w:eastAsia="Times New Roman" w:hAnsi="Arial" w:cs="Arial"/>
          <w:color w:val="000000"/>
          <w:sz w:val="18"/>
          <w:szCs w:val="18"/>
          <w:lang w:eastAsia="el-GR"/>
        </w:rPr>
        <w:t xml:space="preserve">=αιθάλη </w:t>
      </w:r>
      <w:r w:rsidRPr="00FC73DB">
        <w:rPr>
          <w:rFonts w:ascii="Arial" w:eastAsia="Times New Roman" w:hAnsi="Arial" w:cs="Arial"/>
          <w:color w:val="000000"/>
          <w:sz w:val="18"/>
          <w:szCs w:val="18"/>
          <w:lang w:val="en-US" w:eastAsia="el-GR"/>
        </w:rPr>
        <w:t>naked</w:t>
      </w:r>
      <w:r w:rsidRPr="00FC73DB">
        <w:rPr>
          <w:rFonts w:ascii="Arial" w:eastAsia="Times New Roman" w:hAnsi="Arial" w:cs="Arial"/>
          <w:color w:val="000000"/>
          <w:sz w:val="18"/>
          <w:szCs w:val="18"/>
          <w:lang w:eastAsia="el-GR"/>
        </w:rPr>
        <w:t>= γυμνός</w:t>
      </w:r>
      <w:r w:rsidR="00FC73DB" w:rsidRPr="00FC73DB">
        <w:rPr>
          <w:rFonts w:ascii="Arial" w:eastAsia="Times New Roman" w:hAnsi="Arial" w:cs="Arial"/>
          <w:color w:val="000000"/>
          <w:sz w:val="18"/>
          <w:szCs w:val="18"/>
          <w:lang w:eastAsia="el-GR"/>
        </w:rPr>
        <w:t xml:space="preserve"> </w:t>
      </w:r>
      <w:r w:rsidR="00FC73DB" w:rsidRPr="00FC73DB">
        <w:rPr>
          <w:rFonts w:ascii="Arial" w:eastAsia="Times New Roman" w:hAnsi="Arial" w:cs="Arial"/>
          <w:color w:val="000000"/>
          <w:sz w:val="18"/>
          <w:szCs w:val="18"/>
          <w:lang w:val="en-US" w:eastAsia="el-GR"/>
        </w:rPr>
        <w:t>coffin</w:t>
      </w:r>
      <w:r w:rsidR="00FC73DB" w:rsidRPr="00FC73DB">
        <w:rPr>
          <w:rFonts w:ascii="Arial" w:eastAsia="Times New Roman" w:hAnsi="Arial" w:cs="Arial"/>
          <w:color w:val="000000"/>
          <w:sz w:val="18"/>
          <w:szCs w:val="18"/>
          <w:lang w:eastAsia="el-GR"/>
        </w:rPr>
        <w:t>=φέρετρο]</w:t>
      </w:r>
    </w:p>
    <w:p w:rsidR="00FC73DB" w:rsidRPr="00FC73DB" w:rsidRDefault="00FC73DB" w:rsidP="00FC73DB">
      <w:pPr>
        <w:shd w:val="clear" w:color="auto" w:fill="FFFFFF"/>
        <w:spacing w:after="0" w:line="263" w:lineRule="atLeast"/>
      </w:pPr>
    </w:p>
    <w:p w:rsidR="00025A24" w:rsidRDefault="00025A24" w:rsidP="00025A24">
      <w:pPr>
        <w:pStyle w:val="Web"/>
        <w:shd w:val="clear" w:color="auto" w:fill="FFFFFF"/>
        <w:spacing w:before="0" w:beforeAutospacing="0" w:after="360" w:afterAutospacing="0"/>
        <w:jc w:val="both"/>
        <w:rPr>
          <w:rFonts w:ascii="Arial" w:hAnsi="Arial" w:cs="Arial"/>
          <w:color w:val="212529"/>
          <w:sz w:val="20"/>
          <w:szCs w:val="20"/>
        </w:rPr>
      </w:pPr>
      <w:r>
        <w:rPr>
          <w:rFonts w:ascii="Arial" w:hAnsi="Arial" w:cs="Arial"/>
          <w:color w:val="212529"/>
          <w:sz w:val="20"/>
          <w:szCs w:val="20"/>
        </w:rPr>
        <w:t>Τα μικρά παιδιά της καμινάδας αναγκάζονταν να δουλεύουν ως καπνοκαθαριστές και ζούσαν σε απάνθρωπες συνθήκες.</w:t>
      </w:r>
    </w:p>
    <w:p w:rsidR="00025A24" w:rsidRDefault="00025A24" w:rsidP="00025A24">
      <w:pPr>
        <w:pStyle w:val="Web"/>
        <w:shd w:val="clear" w:color="auto" w:fill="FFFFFF"/>
        <w:spacing w:before="0" w:beforeAutospacing="0" w:after="360" w:afterAutospacing="0"/>
        <w:jc w:val="both"/>
        <w:rPr>
          <w:rFonts w:ascii="Arial" w:hAnsi="Arial" w:cs="Arial"/>
          <w:color w:val="212529"/>
          <w:sz w:val="20"/>
          <w:szCs w:val="20"/>
        </w:rPr>
      </w:pPr>
      <w:r>
        <w:rPr>
          <w:noProof/>
        </w:rPr>
        <w:drawing>
          <wp:inline distT="0" distB="0" distL="0" distR="0">
            <wp:extent cx="4257133" cy="2395021"/>
            <wp:effectExtent l="19050" t="0" r="0" b="0"/>
            <wp:docPr id="1" name="Εικόνα 1" descr="παιδιά της καμιν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ιδιά της καμινάδας"/>
                    <pic:cNvPicPr>
                      <a:picLocks noChangeAspect="1" noChangeArrowheads="1"/>
                    </pic:cNvPicPr>
                  </pic:nvPicPr>
                  <pic:blipFill>
                    <a:blip r:embed="rId7"/>
                    <a:srcRect/>
                    <a:stretch>
                      <a:fillRect/>
                    </a:stretch>
                  </pic:blipFill>
                  <pic:spPr bwMode="auto">
                    <a:xfrm>
                      <a:off x="0" y="0"/>
                      <a:ext cx="4259199" cy="2396183"/>
                    </a:xfrm>
                    <a:prstGeom prst="rect">
                      <a:avLst/>
                    </a:prstGeom>
                    <a:noFill/>
                    <a:ln w="9525">
                      <a:noFill/>
                      <a:miter lim="800000"/>
                      <a:headEnd/>
                      <a:tailEnd/>
                    </a:ln>
                  </pic:spPr>
                </pic:pic>
              </a:graphicData>
            </a:graphic>
          </wp:inline>
        </w:drawing>
      </w:r>
    </w:p>
    <w:p w:rsidR="00025A24" w:rsidRDefault="00025A24" w:rsidP="00025A24">
      <w:pPr>
        <w:pStyle w:val="4"/>
        <w:shd w:val="clear" w:color="auto" w:fill="FFFFFF"/>
        <w:spacing w:before="301" w:after="188" w:line="250" w:lineRule="atLeast"/>
        <w:jc w:val="both"/>
        <w:rPr>
          <w:rFonts w:ascii="Arial" w:hAnsi="Arial" w:cs="Arial"/>
          <w:color w:val="24292E"/>
          <w:sz w:val="20"/>
          <w:szCs w:val="20"/>
        </w:rPr>
      </w:pPr>
      <w:r>
        <w:rPr>
          <w:rFonts w:ascii="Arial" w:hAnsi="Arial" w:cs="Arial"/>
          <w:color w:val="24292E"/>
          <w:sz w:val="20"/>
          <w:szCs w:val="20"/>
        </w:rPr>
        <w:t>Το ιστορικό πλαίσιο</w:t>
      </w:r>
    </w:p>
    <w:p w:rsidR="00025A24" w:rsidRDefault="00025A24" w:rsidP="00025A24">
      <w:pPr>
        <w:pStyle w:val="Web"/>
        <w:shd w:val="clear" w:color="auto" w:fill="FFFFFF"/>
        <w:spacing w:before="0" w:beforeAutospacing="0" w:after="360" w:afterAutospacing="0"/>
        <w:jc w:val="both"/>
        <w:rPr>
          <w:rFonts w:ascii="Arial" w:hAnsi="Arial" w:cs="Arial"/>
          <w:color w:val="212529"/>
          <w:sz w:val="20"/>
          <w:szCs w:val="20"/>
        </w:rPr>
      </w:pPr>
      <w:r>
        <w:rPr>
          <w:rFonts w:ascii="Arial" w:hAnsi="Arial" w:cs="Arial"/>
          <w:color w:val="212529"/>
          <w:sz w:val="20"/>
          <w:szCs w:val="20"/>
        </w:rPr>
        <w:t>Σήμερα πολλοί άνθρωποι χρησιμοποιούν </w:t>
      </w:r>
      <w:hyperlink r:id="rId8" w:history="1">
        <w:r>
          <w:rPr>
            <w:rStyle w:val="-"/>
            <w:rFonts w:ascii="Arial" w:hAnsi="Arial" w:cs="Arial"/>
            <w:sz w:val="20"/>
            <w:szCs w:val="20"/>
          </w:rPr>
          <w:t>τζάκια</w:t>
        </w:r>
      </w:hyperlink>
      <w:r>
        <w:rPr>
          <w:rFonts w:ascii="Arial" w:hAnsi="Arial" w:cs="Arial"/>
          <w:color w:val="212529"/>
          <w:sz w:val="20"/>
          <w:szCs w:val="20"/>
        </w:rPr>
        <w:t xml:space="preserve"> είτε για λόγους πρακτικούς (θέρμανση, ψήσιμο κλπ.) είτε λόγω της αίγλης που αποπνέει ένα τζάκι σε ένα σπίτι με την ‘ζεστασιά’ που βγάζει. Τα κλασικά τζάκια συνδέονται με μια καμινάδα η οποία απομακρύνει το καπνό εκτός </w:t>
      </w:r>
      <w:r>
        <w:rPr>
          <w:rFonts w:ascii="Arial" w:hAnsi="Arial" w:cs="Arial"/>
          <w:color w:val="212529"/>
          <w:sz w:val="20"/>
          <w:szCs w:val="20"/>
        </w:rPr>
        <w:lastRenderedPageBreak/>
        <w:t>σπιτιού. Όπως γίνεται εύκολα αντιληπτό η διαδικασία αυτή λερώνει την καμινάδα και την γεμίζει με την επικίνδυνη ουσία της αιθάλης. Έτσι απαιτείται η καθαριότητα της, μια διαδικασία που διεκπεραιώνεται με τη χρήση ειδικών εργαλείων. Αυτά συμβαίνουν σήμερα. Στην Αγγλία του 18</w:t>
      </w:r>
      <w:r>
        <w:rPr>
          <w:rFonts w:ascii="Arial" w:hAnsi="Arial" w:cs="Arial"/>
          <w:color w:val="212529"/>
          <w:sz w:val="15"/>
          <w:szCs w:val="15"/>
          <w:vertAlign w:val="superscript"/>
        </w:rPr>
        <w:t>ού</w:t>
      </w:r>
      <w:r>
        <w:rPr>
          <w:rFonts w:ascii="Arial" w:hAnsi="Arial" w:cs="Arial"/>
          <w:color w:val="212529"/>
          <w:sz w:val="20"/>
          <w:szCs w:val="20"/>
        </w:rPr>
        <w:t> αιώνα η καθαριότητα της καμινάδας γινόταν από μικρά παιδιά που χρησιμοποιούταν ως εργαλεία. Μετά την μεγάλη </w:t>
      </w:r>
      <w:hyperlink r:id="rId9" w:history="1">
        <w:r>
          <w:rPr>
            <w:rStyle w:val="-"/>
            <w:rFonts w:ascii="Arial" w:hAnsi="Arial" w:cs="Arial"/>
            <w:sz w:val="20"/>
            <w:szCs w:val="20"/>
          </w:rPr>
          <w:t>πυρκαγιά του Λονδίνου</w:t>
        </w:r>
      </w:hyperlink>
      <w:r>
        <w:rPr>
          <w:rFonts w:ascii="Arial" w:hAnsi="Arial" w:cs="Arial"/>
          <w:color w:val="212529"/>
          <w:sz w:val="20"/>
          <w:szCs w:val="20"/>
        </w:rPr>
        <w:t> η πόλη ξαναχτίστηκε, αυτή τη φορά με νέες λεπτότερες καμινάδες ώστε να αποφευχθεί εκ νέου πυρκαγιά. Αυτό δημιούργησε προβλήματα στο καθαρισμό τους καθώς οι άνθρωποι που έκαναν αυτή τη δουλειά δεν χωρούσαν για να τις καθαρίσουν. Έτσι εμφανίστηκαν εργολάβοι οι οποίοι αναλάμβαναν τον καθαρισμό των καπνοδόχων χρησιμοποιώντας παιδιά που είτε έβρισκαν να περιφέρονται στο δρόμο (χαμίνια) είτε αγοράζαν από φτωχούς γονείς.</w:t>
      </w:r>
    </w:p>
    <w:p w:rsidR="00025A24" w:rsidRDefault="00025A24" w:rsidP="00025A24">
      <w:pPr>
        <w:pStyle w:val="4"/>
        <w:shd w:val="clear" w:color="auto" w:fill="FFFFFF"/>
        <w:spacing w:before="301" w:after="188" w:line="250" w:lineRule="atLeast"/>
        <w:jc w:val="both"/>
        <w:rPr>
          <w:rFonts w:ascii="Arial" w:hAnsi="Arial" w:cs="Arial"/>
          <w:color w:val="24292E"/>
          <w:sz w:val="20"/>
          <w:szCs w:val="20"/>
        </w:rPr>
      </w:pPr>
      <w:r>
        <w:rPr>
          <w:rFonts w:ascii="Arial" w:hAnsi="Arial" w:cs="Arial"/>
          <w:color w:val="24292E"/>
          <w:sz w:val="20"/>
          <w:szCs w:val="20"/>
        </w:rPr>
        <w:t>Απάνθρωπες συνθήκες</w:t>
      </w:r>
    </w:p>
    <w:p w:rsidR="00025A24" w:rsidRDefault="00025A24" w:rsidP="00025A24">
      <w:pPr>
        <w:pStyle w:val="Web"/>
        <w:shd w:val="clear" w:color="auto" w:fill="FFFFFF"/>
        <w:spacing w:before="0" w:beforeAutospacing="0" w:after="360" w:afterAutospacing="0"/>
        <w:jc w:val="both"/>
        <w:rPr>
          <w:rFonts w:ascii="Arial" w:hAnsi="Arial" w:cs="Arial"/>
          <w:color w:val="212529"/>
          <w:sz w:val="20"/>
          <w:szCs w:val="20"/>
        </w:rPr>
      </w:pPr>
      <w:r>
        <w:rPr>
          <w:rFonts w:ascii="Arial" w:hAnsi="Arial" w:cs="Arial"/>
          <w:color w:val="212529"/>
          <w:sz w:val="20"/>
          <w:szCs w:val="20"/>
        </w:rPr>
        <w:t>Τα παιδιά-σκλάβοι έπρεπε να είναι μικρόσωμα γι αυτό και επιλεγόταν συνήθως από την ηλικία των 5 ετών. Αντιμετωπιζόταν σκληρά και με βία για να κάνουν γρηγορότερα τη δουλειά τους, ενώ ήταν υποσιτισμένα για να μην παχύνουν ώστε να συνεχίσουν να χωράνε μέσα σε καμινάδες. Τα περισσότερα παιδιά πέθαιναν σύντομα. Ορισμένες φορές κολλούσαν ανάμεσα στις διακλαδώσεις της καμινάδας και παγιδεύοταν εκεί. Σε αυτές τις περιπτώσεις στελνόταν ένα άλλο παιδί να το βοηθήσει να απεγκλωβιστεί. Αν δεν τα κατάφερνε πεθαίναν και τα δυο παιδιά και χρειαζόταν να γκρεμιστούν οι τοίχοι για να τα βγάλουν. Σε άλλες περιπτώσεις από τις αναθυμιάσεις τα παιδιά λιποθυμούσαν μέσα στις καμινάδες, οπότε για να τα ξυπνήσουν άναβαν το τζάκι με την σκέψη ότι αυτό θα τα ξυπνούσε. Όσα παιδιά καταφέρνανε και επιβίωναν από τον καθαρισμό των καμινάδων πεθαίναν από ασθένειες που σχετίζονταν με αναπνευστικά προβλήματα, με δερματολογικές παθήσεις και με καρκίνους, ενώ αρκετά παιδιά μεγάλωναν με παραμορφωμένη σωματική δομή λόγο της εργασίας που έκαναν στην ηλικία αυτή.</w:t>
      </w:r>
    </w:p>
    <w:p w:rsidR="00025A24" w:rsidRDefault="009446EE" w:rsidP="00025A24">
      <w:pPr>
        <w:pStyle w:val="4"/>
        <w:shd w:val="clear" w:color="auto" w:fill="FFFFFF"/>
        <w:spacing w:before="301" w:after="188" w:line="250" w:lineRule="atLeast"/>
        <w:jc w:val="both"/>
        <w:rPr>
          <w:rFonts w:ascii="Arial" w:hAnsi="Arial" w:cs="Arial"/>
          <w:color w:val="24292E"/>
          <w:sz w:val="20"/>
          <w:szCs w:val="20"/>
        </w:rPr>
      </w:pPr>
      <w:r>
        <w:rPr>
          <w:rFonts w:ascii="Arial" w:hAnsi="Arial" w:cs="Arial"/>
          <w:color w:val="24292E"/>
          <w:sz w:val="20"/>
          <w:szCs w:val="20"/>
        </w:rPr>
        <w:t>Τ</w:t>
      </w:r>
      <w:r w:rsidR="00025A24">
        <w:rPr>
          <w:rFonts w:ascii="Arial" w:hAnsi="Arial" w:cs="Arial"/>
          <w:color w:val="24292E"/>
          <w:sz w:val="20"/>
          <w:szCs w:val="20"/>
        </w:rPr>
        <w:t>α παιδιά της καμινάδας: Το τέλος της εκμετάλλευσης</w:t>
      </w:r>
    </w:p>
    <w:p w:rsidR="00025A24" w:rsidRDefault="00025A24" w:rsidP="00025A24">
      <w:pPr>
        <w:pStyle w:val="Web"/>
        <w:shd w:val="clear" w:color="auto" w:fill="FFFFFF"/>
        <w:spacing w:before="0" w:beforeAutospacing="0" w:after="360" w:afterAutospacing="0"/>
        <w:jc w:val="both"/>
        <w:rPr>
          <w:rFonts w:ascii="Arial" w:hAnsi="Arial" w:cs="Arial"/>
          <w:color w:val="212529"/>
          <w:sz w:val="20"/>
          <w:szCs w:val="20"/>
        </w:rPr>
      </w:pPr>
      <w:r>
        <w:rPr>
          <w:rFonts w:ascii="Arial" w:hAnsi="Arial" w:cs="Arial"/>
          <w:color w:val="212529"/>
          <w:sz w:val="20"/>
          <w:szCs w:val="20"/>
        </w:rPr>
        <w:t>Με την πάροδο των ετών αρκετοί άνθρωποι προσπάθησαν να δραστηριοποιηθούν ώστε να τερματιστεί η σκληρή πρακτική της χρήσης των παιδιών για τον καθαρισμό των καπνοδόχων. Δυστυχώς όμως καμία προσπάθεια δεν κατάφερε να τερματίσει την διαδικασία αυτή μέχρι το 1875 και τον θάνατο του 12χρονου Τζορτζ Μπρούστερ. Ο Τζορτζ ήταν το τελευταίο θύμα της απάνθρωπης αυτής πρακτικής και ο θάνατος του λειτούργησε καταλυτικά ως προς την νομοθετική απαγόρευση που αποφασίστηκε λίγο αργότερα από το βρετανικό κοινοβούλιο. Τα παιδιά της καμινάδας ήταν πλέον ελευθέρα…</w:t>
      </w:r>
    </w:p>
    <w:p w:rsidR="00025A24" w:rsidRDefault="00025A24" w:rsidP="00025A24">
      <w:pPr>
        <w:pStyle w:val="Web"/>
        <w:shd w:val="clear" w:color="auto" w:fill="FFFFFF"/>
        <w:spacing w:before="0" w:beforeAutospacing="0" w:after="360" w:afterAutospacing="0"/>
        <w:jc w:val="both"/>
        <w:rPr>
          <w:rFonts w:ascii="Arial" w:hAnsi="Arial" w:cs="Arial"/>
          <w:color w:val="212529"/>
          <w:sz w:val="20"/>
          <w:szCs w:val="20"/>
        </w:rPr>
      </w:pPr>
    </w:p>
    <w:p w:rsidR="00025A24" w:rsidRPr="00025A24" w:rsidRDefault="00025A24">
      <w:r>
        <w:rPr>
          <w:noProof/>
          <w:lang w:eastAsia="el-GR"/>
        </w:rPr>
        <w:drawing>
          <wp:inline distT="0" distB="0" distL="0" distR="0">
            <wp:extent cx="3685319" cy="2027582"/>
            <wp:effectExtent l="19050" t="0" r="0" b="0"/>
            <wp:docPr id="4" name="Εικόνα 4" descr="παιδιά της καμιν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αιδιά της καμινάδας"/>
                    <pic:cNvPicPr>
                      <a:picLocks noChangeAspect="1" noChangeArrowheads="1"/>
                    </pic:cNvPicPr>
                  </pic:nvPicPr>
                  <pic:blipFill>
                    <a:blip r:embed="rId10"/>
                    <a:srcRect/>
                    <a:stretch>
                      <a:fillRect/>
                    </a:stretch>
                  </pic:blipFill>
                  <pic:spPr bwMode="auto">
                    <a:xfrm>
                      <a:off x="0" y="0"/>
                      <a:ext cx="3687454" cy="2028757"/>
                    </a:xfrm>
                    <a:prstGeom prst="rect">
                      <a:avLst/>
                    </a:prstGeom>
                    <a:noFill/>
                    <a:ln w="9525">
                      <a:noFill/>
                      <a:miter lim="800000"/>
                      <a:headEnd/>
                      <a:tailEnd/>
                    </a:ln>
                  </pic:spPr>
                </pic:pic>
              </a:graphicData>
            </a:graphic>
          </wp:inline>
        </w:drawing>
      </w:r>
    </w:p>
    <w:sectPr w:rsidR="00025A24" w:rsidRPr="00025A24" w:rsidSect="002E04EA">
      <w:headerReference w:type="default" r:id="rId11"/>
      <w:pgSz w:w="11906" w:h="16838"/>
      <w:pgMar w:top="1440" w:right="1800" w:bottom="1440" w:left="180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31" w:rsidRDefault="005F4231" w:rsidP="002E04EA">
      <w:pPr>
        <w:spacing w:after="0" w:line="240" w:lineRule="auto"/>
      </w:pPr>
      <w:r>
        <w:separator/>
      </w:r>
    </w:p>
  </w:endnote>
  <w:endnote w:type="continuationSeparator" w:id="1">
    <w:p w:rsidR="005F4231" w:rsidRDefault="005F4231" w:rsidP="002E0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ag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31" w:rsidRDefault="005F4231" w:rsidP="002E04EA">
      <w:pPr>
        <w:spacing w:after="0" w:line="240" w:lineRule="auto"/>
      </w:pPr>
      <w:r>
        <w:separator/>
      </w:r>
    </w:p>
  </w:footnote>
  <w:footnote w:type="continuationSeparator" w:id="1">
    <w:p w:rsidR="005F4231" w:rsidRDefault="005F4231" w:rsidP="002E0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789032"/>
      <w:docPartObj>
        <w:docPartGallery w:val="Page Numbers (Margins)"/>
        <w:docPartUnique/>
      </w:docPartObj>
    </w:sdtPr>
    <w:sdtContent>
      <w:p w:rsidR="002E04EA" w:rsidRDefault="007640F1">
        <w:pPr>
          <w:pStyle w:val="a4"/>
        </w:pPr>
        <w:r>
          <w:rPr>
            <w:noProof/>
            <w:lang w:eastAsia="zh-TW"/>
          </w:rPr>
          <w:pict>
            <v:rect id="_x0000_s2049"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295136782"/>
                      <w:docPartObj>
                        <w:docPartGallery w:val="Page Numbers (Margins)"/>
                        <w:docPartUnique/>
                      </w:docPartObj>
                    </w:sdtPr>
                    <w:sdtContent>
                      <w:sdt>
                        <w:sdtPr>
                          <w:rPr>
                            <w:rFonts w:asciiTheme="majorHAnsi" w:hAnsiTheme="majorHAnsi"/>
                            <w:sz w:val="48"/>
                            <w:szCs w:val="44"/>
                          </w:rPr>
                          <w:id w:val="295136783"/>
                          <w:docPartObj>
                            <w:docPartGallery w:val="Page Numbers (Margins)"/>
                            <w:docPartUnique/>
                          </w:docPartObj>
                        </w:sdtPr>
                        <w:sdtContent>
                          <w:p w:rsidR="002E04EA" w:rsidRDefault="007640F1">
                            <w:pPr>
                              <w:jc w:val="center"/>
                              <w:rPr>
                                <w:rFonts w:asciiTheme="majorHAnsi" w:hAnsiTheme="majorHAnsi"/>
                                <w:sz w:val="48"/>
                                <w:szCs w:val="44"/>
                              </w:rPr>
                            </w:pPr>
                            <w:fldSimple w:instr=" PAGE   \* MERGEFORMAT ">
                              <w:r w:rsidR="00FC73DB" w:rsidRPr="00FC73DB">
                                <w:rPr>
                                  <w:rFonts w:asciiTheme="majorHAnsi" w:hAnsiTheme="majorHAnsi"/>
                                  <w:noProof/>
                                  <w:sz w:val="48"/>
                                  <w:szCs w:val="44"/>
                                </w:rPr>
                                <w:t>1</w:t>
                              </w:r>
                            </w:fldSimple>
                          </w:p>
                        </w:sdtContent>
                      </w:sdt>
                    </w:sdtContent>
                  </w:sdt>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7170">
      <o:colormenu v:ext="edit" fillcolor="none [2732]"/>
    </o:shapedefaults>
    <o:shapelayout v:ext="edit">
      <o:idmap v:ext="edit" data="2"/>
    </o:shapelayout>
  </w:hdrShapeDefaults>
  <w:footnotePr>
    <w:footnote w:id="0"/>
    <w:footnote w:id="1"/>
  </w:footnotePr>
  <w:endnotePr>
    <w:endnote w:id="0"/>
    <w:endnote w:id="1"/>
  </w:endnotePr>
  <w:compat/>
  <w:rsids>
    <w:rsidRoot w:val="00025A24"/>
    <w:rsid w:val="00025A24"/>
    <w:rsid w:val="001A6D06"/>
    <w:rsid w:val="00277BA0"/>
    <w:rsid w:val="002E04EA"/>
    <w:rsid w:val="00453B2A"/>
    <w:rsid w:val="005F4231"/>
    <w:rsid w:val="007640F1"/>
    <w:rsid w:val="009446EE"/>
    <w:rsid w:val="009C484E"/>
    <w:rsid w:val="00BF315D"/>
    <w:rsid w:val="00EB44F9"/>
    <w:rsid w:val="00FC73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A0"/>
  </w:style>
  <w:style w:type="paragraph" w:styleId="2">
    <w:name w:val="heading 2"/>
    <w:basedOn w:val="a"/>
    <w:link w:val="2Char"/>
    <w:uiPriority w:val="9"/>
    <w:qFormat/>
    <w:rsid w:val="00025A2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025A2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025A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25A24"/>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25A24"/>
    <w:rPr>
      <w:rFonts w:ascii="Times New Roman" w:eastAsia="Times New Roman" w:hAnsi="Times New Roman" w:cs="Times New Roman"/>
      <w:b/>
      <w:bCs/>
      <w:sz w:val="27"/>
      <w:szCs w:val="27"/>
      <w:lang w:eastAsia="el-GR"/>
    </w:rPr>
  </w:style>
  <w:style w:type="paragraph" w:customStyle="1" w:styleId="oed-switch">
    <w:name w:val="oed-switch"/>
    <w:basedOn w:val="a"/>
    <w:rsid w:val="00025A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ate-text">
    <w:name w:val="state-text"/>
    <w:basedOn w:val="a0"/>
    <w:rsid w:val="00025A24"/>
  </w:style>
  <w:style w:type="paragraph" w:styleId="Web">
    <w:name w:val="Normal (Web)"/>
    <w:basedOn w:val="a"/>
    <w:uiPriority w:val="99"/>
    <w:semiHidden/>
    <w:unhideWhenUsed/>
    <w:rsid w:val="00025A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25A24"/>
    <w:rPr>
      <w:color w:val="0000FF"/>
      <w:u w:val="single"/>
    </w:rPr>
  </w:style>
  <w:style w:type="character" w:customStyle="1" w:styleId="4Char">
    <w:name w:val="Επικεφαλίδα 4 Char"/>
    <w:basedOn w:val="a0"/>
    <w:link w:val="4"/>
    <w:uiPriority w:val="9"/>
    <w:semiHidden/>
    <w:rsid w:val="00025A24"/>
    <w:rPr>
      <w:rFonts w:asciiTheme="majorHAnsi" w:eastAsiaTheme="majorEastAsia" w:hAnsiTheme="majorHAnsi" w:cstheme="majorBidi"/>
      <w:b/>
      <w:bCs/>
      <w:i/>
      <w:iCs/>
      <w:color w:val="4F81BD" w:themeColor="accent1"/>
    </w:rPr>
  </w:style>
  <w:style w:type="paragraph" w:styleId="a3">
    <w:name w:val="Balloon Text"/>
    <w:basedOn w:val="a"/>
    <w:link w:val="Char"/>
    <w:uiPriority w:val="99"/>
    <w:semiHidden/>
    <w:unhideWhenUsed/>
    <w:rsid w:val="00025A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5A24"/>
    <w:rPr>
      <w:rFonts w:ascii="Tahoma" w:hAnsi="Tahoma" w:cs="Tahoma"/>
      <w:sz w:val="16"/>
      <w:szCs w:val="16"/>
    </w:rPr>
  </w:style>
  <w:style w:type="paragraph" w:styleId="a4">
    <w:name w:val="header"/>
    <w:basedOn w:val="a"/>
    <w:link w:val="Char0"/>
    <w:uiPriority w:val="99"/>
    <w:semiHidden/>
    <w:unhideWhenUsed/>
    <w:rsid w:val="002E04EA"/>
    <w:pPr>
      <w:tabs>
        <w:tab w:val="center" w:pos="4153"/>
        <w:tab w:val="right" w:pos="8306"/>
      </w:tabs>
      <w:spacing w:after="0" w:line="240" w:lineRule="auto"/>
    </w:pPr>
  </w:style>
  <w:style w:type="character" w:customStyle="1" w:styleId="Char0">
    <w:name w:val="Κεφαλίδα Char"/>
    <w:basedOn w:val="a0"/>
    <w:link w:val="a4"/>
    <w:uiPriority w:val="99"/>
    <w:semiHidden/>
    <w:rsid w:val="002E04EA"/>
  </w:style>
  <w:style w:type="paragraph" w:styleId="a5">
    <w:name w:val="footer"/>
    <w:basedOn w:val="a"/>
    <w:link w:val="Char1"/>
    <w:uiPriority w:val="99"/>
    <w:semiHidden/>
    <w:unhideWhenUsed/>
    <w:rsid w:val="002E04EA"/>
    <w:pPr>
      <w:tabs>
        <w:tab w:val="center" w:pos="4153"/>
        <w:tab w:val="right" w:pos="8306"/>
      </w:tabs>
      <w:spacing w:after="0" w:line="240" w:lineRule="auto"/>
    </w:pPr>
  </w:style>
  <w:style w:type="character" w:customStyle="1" w:styleId="Char1">
    <w:name w:val="Υποσέλιδο Char"/>
    <w:basedOn w:val="a0"/>
    <w:link w:val="a5"/>
    <w:uiPriority w:val="99"/>
    <w:semiHidden/>
    <w:rsid w:val="002E04EA"/>
  </w:style>
</w:styles>
</file>

<file path=word/webSettings.xml><?xml version="1.0" encoding="utf-8"?>
<w:webSettings xmlns:r="http://schemas.openxmlformats.org/officeDocument/2006/relationships" xmlns:w="http://schemas.openxmlformats.org/wordprocessingml/2006/main">
  <w:divs>
    <w:div w:id="459882593">
      <w:bodyDiv w:val="1"/>
      <w:marLeft w:val="0"/>
      <w:marRight w:val="0"/>
      <w:marTop w:val="0"/>
      <w:marBottom w:val="0"/>
      <w:divBdr>
        <w:top w:val="none" w:sz="0" w:space="0" w:color="auto"/>
        <w:left w:val="none" w:sz="0" w:space="0" w:color="auto"/>
        <w:bottom w:val="none" w:sz="0" w:space="0" w:color="auto"/>
        <w:right w:val="none" w:sz="0" w:space="0" w:color="auto"/>
      </w:divBdr>
      <w:divsChild>
        <w:div w:id="348945774">
          <w:marLeft w:val="0"/>
          <w:marRight w:val="0"/>
          <w:marTop w:val="0"/>
          <w:marBottom w:val="0"/>
          <w:divBdr>
            <w:top w:val="none" w:sz="0" w:space="0" w:color="auto"/>
            <w:left w:val="none" w:sz="0" w:space="0" w:color="auto"/>
            <w:bottom w:val="none" w:sz="0" w:space="0" w:color="auto"/>
            <w:right w:val="none" w:sz="0" w:space="0" w:color="auto"/>
          </w:divBdr>
          <w:divsChild>
            <w:div w:id="1381710089">
              <w:marLeft w:val="0"/>
              <w:marRight w:val="0"/>
              <w:marTop w:val="0"/>
              <w:marBottom w:val="0"/>
              <w:divBdr>
                <w:top w:val="none" w:sz="0" w:space="0" w:color="auto"/>
                <w:left w:val="none" w:sz="0" w:space="0" w:color="auto"/>
                <w:bottom w:val="none" w:sz="0" w:space="0" w:color="auto"/>
                <w:right w:val="none" w:sz="0" w:space="0" w:color="auto"/>
              </w:divBdr>
            </w:div>
          </w:divsChild>
        </w:div>
        <w:div w:id="456532535">
          <w:marLeft w:val="0"/>
          <w:marRight w:val="0"/>
          <w:marTop w:val="0"/>
          <w:marBottom w:val="0"/>
          <w:divBdr>
            <w:top w:val="none" w:sz="0" w:space="0" w:color="auto"/>
            <w:left w:val="none" w:sz="0" w:space="0" w:color="auto"/>
            <w:bottom w:val="none" w:sz="0" w:space="0" w:color="auto"/>
            <w:right w:val="none" w:sz="0" w:space="0" w:color="auto"/>
          </w:divBdr>
          <w:divsChild>
            <w:div w:id="283469688">
              <w:marLeft w:val="0"/>
              <w:marRight w:val="0"/>
              <w:marTop w:val="438"/>
              <w:marBottom w:val="0"/>
              <w:divBdr>
                <w:top w:val="none" w:sz="0" w:space="0" w:color="auto"/>
                <w:left w:val="none" w:sz="0" w:space="0" w:color="auto"/>
                <w:bottom w:val="none" w:sz="0" w:space="0" w:color="auto"/>
                <w:right w:val="none" w:sz="0" w:space="0" w:color="auto"/>
              </w:divBdr>
            </w:div>
          </w:divsChild>
        </w:div>
      </w:divsChild>
    </w:div>
    <w:div w:id="789084702">
      <w:bodyDiv w:val="1"/>
      <w:marLeft w:val="0"/>
      <w:marRight w:val="0"/>
      <w:marTop w:val="0"/>
      <w:marBottom w:val="0"/>
      <w:divBdr>
        <w:top w:val="none" w:sz="0" w:space="0" w:color="auto"/>
        <w:left w:val="none" w:sz="0" w:space="0" w:color="auto"/>
        <w:bottom w:val="none" w:sz="0" w:space="0" w:color="auto"/>
        <w:right w:val="none" w:sz="0" w:space="0" w:color="auto"/>
      </w:divBdr>
    </w:div>
    <w:div w:id="1401950216">
      <w:bodyDiv w:val="1"/>
      <w:marLeft w:val="0"/>
      <w:marRight w:val="0"/>
      <w:marTop w:val="0"/>
      <w:marBottom w:val="0"/>
      <w:divBdr>
        <w:top w:val="none" w:sz="0" w:space="0" w:color="auto"/>
        <w:left w:val="none" w:sz="0" w:space="0" w:color="auto"/>
        <w:bottom w:val="none" w:sz="0" w:space="0" w:color="auto"/>
        <w:right w:val="none" w:sz="0" w:space="0" w:color="auto"/>
      </w:divBdr>
    </w:div>
    <w:div w:id="198642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xmag.gr/design/%CF%84%CE%B6%CE%AC%CE%BA%CE%B9-%CE%B1%CE%B3%CE%B1%CF%80%CE%B7%CE%BC%CE%AD%CE%BD%CE%B7-%CE%B3%CF%89%CE%BD%CE%B9%CE%AC%CF%84%CE%B6%CE%AC%CE%BA%CF%84%CE%B6%CE%AC%CE%BA%CE%B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d.com/view/Entry/19565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mixanitouxronou.gr/giati-to-londino-itan-i-pio-efflekti-poli-tou-meseona-ke-i-pirkagies-exafanizan-tis-perissoteres-sinikies-i-pirosvestes-gia-na-dimiourgisoun-antipirikes-zones-anagkazontan-na-katedafizoun-olokl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731</Words>
  <Characters>3952</Characters>
  <Application>Microsoft Office Word</Application>
  <DocSecurity>0</DocSecurity>
  <Lines>32</Lines>
  <Paragraphs>9</Paragraphs>
  <ScaleCrop>false</ScaleCrop>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4</cp:revision>
  <dcterms:created xsi:type="dcterms:W3CDTF">2022-01-23T17:11:00Z</dcterms:created>
  <dcterms:modified xsi:type="dcterms:W3CDTF">2022-01-24T11:26:00Z</dcterms:modified>
</cp:coreProperties>
</file>