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47" w:rsidRPr="00422347" w:rsidRDefault="00422347" w:rsidP="00422347">
      <w:pPr>
        <w:shd w:val="clear" w:color="auto" w:fill="FFFFFF"/>
        <w:spacing w:after="0" w:line="240" w:lineRule="auto"/>
        <w:rPr>
          <w:rFonts w:ascii="Roboto" w:eastAsia="Times New Roman" w:hAnsi="Roboto" w:cs="Times New Roman"/>
          <w:sz w:val="23"/>
          <w:szCs w:val="23"/>
          <w:lang w:eastAsia="el-GR"/>
        </w:rPr>
      </w:pPr>
    </w:p>
    <w:p w:rsidR="00422347" w:rsidRDefault="00422347" w:rsidP="00422347">
      <w:pPr>
        <w:pStyle w:val="Web"/>
        <w:spacing w:line="384" w:lineRule="atLeast"/>
        <w:rPr>
          <w:rFonts w:ascii="Roboto" w:hAnsi="Roboto"/>
          <w:color w:val="757575"/>
          <w:sz w:val="23"/>
          <w:szCs w:val="23"/>
        </w:rPr>
      </w:pPr>
      <w:r>
        <w:rPr>
          <w:rFonts w:ascii="Roboto" w:hAnsi="Roboto"/>
          <w:color w:val="FF0000"/>
          <w:sz w:val="23"/>
          <w:szCs w:val="23"/>
        </w:rPr>
        <w:t>ΕΝΟΤΗΤΑ 2, ΓΛΩΣΣΑ Α΄   ΓΥΜΝΑΣΙΟΥ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 </w:t>
      </w:r>
      <w:r>
        <w:rPr>
          <w:rFonts w:ascii="Roboto" w:hAnsi="Roboto"/>
          <w:color w:val="FF0000"/>
          <w:sz w:val="23"/>
          <w:szCs w:val="23"/>
        </w:rPr>
        <w:t xml:space="preserve">Η ΠΑΡΑΓΡΑΦΟΣ,  ΔΟΜΗ ΚΑΙ ΠΕΡΙΕΧΟΜΕΝΟ , </w:t>
      </w:r>
      <w:r>
        <w:rPr>
          <w:rFonts w:ascii="Roboto" w:hAnsi="Roboto"/>
          <w:color w:val="757575"/>
          <w:sz w:val="23"/>
          <w:szCs w:val="23"/>
        </w:rPr>
        <w:t>Η παράγραφος αποτελεί νοηματική ενότητα,</w:t>
      </w:r>
      <w:r>
        <w:rPr>
          <w:rFonts w:ascii="Roboto" w:hAnsi="Roboto"/>
          <w:color w:val="757575"/>
          <w:sz w:val="23"/>
          <w:szCs w:val="23"/>
        </w:rPr>
        <w:t xml:space="preserve"> </w:t>
      </w:r>
      <w:r>
        <w:rPr>
          <w:rFonts w:ascii="Roboto" w:hAnsi="Roboto"/>
          <w:color w:val="757575"/>
          <w:sz w:val="23"/>
          <w:szCs w:val="23"/>
        </w:rPr>
        <w:t>γιατί αναπτύσσεται σ’ αυτήν μία και μόνη ιδέα,</w:t>
      </w:r>
      <w:r>
        <w:rPr>
          <w:rFonts w:ascii="Roboto" w:hAnsi="Roboto"/>
          <w:color w:val="757575"/>
          <w:sz w:val="23"/>
          <w:szCs w:val="23"/>
        </w:rPr>
        <w:t xml:space="preserve"> </w:t>
      </w:r>
      <w:r>
        <w:rPr>
          <w:rFonts w:ascii="Roboto" w:hAnsi="Roboto"/>
          <w:color w:val="757575"/>
          <w:sz w:val="23"/>
          <w:szCs w:val="23"/>
        </w:rPr>
        <w:t>άποψη ή πλευρά του θέματος του κειμένου.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Με την παράγραφο εκφράζουμε ένα κύριο νόημα,</w:t>
      </w:r>
      <w:r>
        <w:rPr>
          <w:rFonts w:ascii="Roboto" w:hAnsi="Roboto"/>
          <w:color w:val="757575"/>
          <w:sz w:val="23"/>
          <w:szCs w:val="23"/>
        </w:rPr>
        <w:t xml:space="preserve"> </w:t>
      </w:r>
      <w:r>
        <w:rPr>
          <w:rFonts w:ascii="Roboto" w:hAnsi="Roboto"/>
          <w:color w:val="757575"/>
          <w:sz w:val="23"/>
          <w:szCs w:val="23"/>
        </w:rPr>
        <w:t>που μπορεί να δηλωθεί με έναν πλαγιότιτλο.</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Η παράγραφος σχηματίζεται από προτάσεις,</w:t>
      </w:r>
      <w:r>
        <w:rPr>
          <w:rFonts w:ascii="Roboto" w:hAnsi="Roboto"/>
          <w:color w:val="757575"/>
          <w:sz w:val="23"/>
          <w:szCs w:val="23"/>
        </w:rPr>
        <w:t xml:space="preserve"> </w:t>
      </w:r>
      <w:r>
        <w:rPr>
          <w:rFonts w:ascii="Roboto" w:hAnsi="Roboto"/>
          <w:color w:val="757575"/>
          <w:sz w:val="23"/>
          <w:szCs w:val="23"/>
        </w:rPr>
        <w:t>που συνδέονται νοηματικά.</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Κάθε πρόταση δίνει ορισμένες πληροφορίες.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Κάθε κύρια πρόταση δίνει μια βασική πληροφορία.</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Κάθε παράγραφος έχει μία ή περισσότερες βασικές πληροφορίες.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Κάθε βασική πληροφορία μπορεί να συμπληρώνεται με προσδιορισμούς και να επεκτείνεται με νέες βασικές πληροφορίες,</w:t>
      </w:r>
      <w:r>
        <w:rPr>
          <w:rFonts w:ascii="Roboto" w:hAnsi="Roboto"/>
          <w:color w:val="757575"/>
          <w:sz w:val="23"/>
          <w:szCs w:val="23"/>
        </w:rPr>
        <w:t xml:space="preserve"> </w:t>
      </w:r>
      <w:r>
        <w:rPr>
          <w:rFonts w:ascii="Roboto" w:hAnsi="Roboto"/>
          <w:color w:val="757575"/>
          <w:sz w:val="23"/>
          <w:szCs w:val="23"/>
        </w:rPr>
        <w:t>που συνδέονται νοηματικά με την προηγούμενη ,εκφράζοντας κρίσεις,</w:t>
      </w:r>
      <w:r>
        <w:rPr>
          <w:rFonts w:ascii="Roboto" w:hAnsi="Roboto"/>
          <w:color w:val="757575"/>
          <w:sz w:val="23"/>
          <w:szCs w:val="23"/>
        </w:rPr>
        <w:t xml:space="preserve"> </w:t>
      </w:r>
      <w:r>
        <w:rPr>
          <w:rFonts w:ascii="Roboto" w:hAnsi="Roboto"/>
          <w:color w:val="757575"/>
          <w:sz w:val="23"/>
          <w:szCs w:val="23"/>
        </w:rPr>
        <w:t>συναισθήματα,</w:t>
      </w:r>
      <w:r>
        <w:rPr>
          <w:rFonts w:ascii="Roboto" w:hAnsi="Roboto"/>
          <w:color w:val="757575"/>
          <w:sz w:val="23"/>
          <w:szCs w:val="23"/>
        </w:rPr>
        <w:t xml:space="preserve"> </w:t>
      </w:r>
      <w:r>
        <w:rPr>
          <w:rFonts w:ascii="Roboto" w:hAnsi="Roboto"/>
          <w:color w:val="757575"/>
          <w:sz w:val="23"/>
          <w:szCs w:val="23"/>
        </w:rPr>
        <w:t>επιθυμίες…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Οι βασικές πληροφορίες συνθέτουν το κύριο νόημα της παραγράφου.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Οι υπόλοιπες πληροφορίες εμπλουτίζουν το κύριο νόημα της παραγράφου.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(Γ.ΜΠΑΜΠΙΝΙΩΤΗΣ-Ι.Ν.ΠΑΡΑΣΚΕΥΟΠΟΥΛΟΣ- ΚΕΙΜΕΝΟ-ΕΠΙΚΟΙΝΩΝΙΑ)</w:t>
      </w:r>
    </w:p>
    <w:p w:rsidR="00422347" w:rsidRDefault="00422347" w:rsidP="00422347">
      <w:pPr>
        <w:pStyle w:val="Web"/>
        <w:spacing w:line="384" w:lineRule="atLeast"/>
        <w:rPr>
          <w:rFonts w:ascii="Roboto" w:hAnsi="Roboto"/>
          <w:color w:val="757575"/>
          <w:sz w:val="23"/>
          <w:szCs w:val="23"/>
        </w:rPr>
      </w:pPr>
      <w:r>
        <w:rPr>
          <w:rFonts w:ascii="Roboto" w:hAnsi="Roboto"/>
          <w:color w:val="FF0000"/>
          <w:sz w:val="23"/>
          <w:szCs w:val="23"/>
        </w:rPr>
        <w:t>ΔΟΜΗ ΤΗΣ ΠΑΡΑΓΡΑΦΟΥ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Η </w:t>
      </w:r>
      <w:r>
        <w:rPr>
          <w:rFonts w:ascii="Roboto" w:hAnsi="Roboto"/>
          <w:b/>
          <w:bCs/>
          <w:color w:val="2B00FE"/>
          <w:sz w:val="23"/>
          <w:szCs w:val="23"/>
          <w:u w:val="single"/>
        </w:rPr>
        <w:t>θεματική πρόταση </w:t>
      </w:r>
      <w:r>
        <w:rPr>
          <w:rFonts w:ascii="Roboto" w:hAnsi="Roboto"/>
          <w:color w:val="757575"/>
          <w:sz w:val="23"/>
          <w:szCs w:val="23"/>
        </w:rPr>
        <w:t>της παραγράφου εκφράζει με σαφήνεια, ακρίβεια και συντομία την κύρια ιδέα της παραγράφου.</w:t>
      </w:r>
      <w:r>
        <w:rPr>
          <w:rFonts w:ascii="Roboto" w:hAnsi="Roboto"/>
          <w:color w:val="757575"/>
          <w:sz w:val="23"/>
          <w:szCs w:val="23"/>
        </w:rPr>
        <w:t xml:space="preserve"> </w:t>
      </w:r>
      <w:r>
        <w:rPr>
          <w:rFonts w:ascii="Roboto" w:hAnsi="Roboto"/>
          <w:color w:val="757575"/>
          <w:sz w:val="23"/>
          <w:szCs w:val="23"/>
        </w:rPr>
        <w:t>Η θεματική πρόταση  βρίσκεται, συνήθως ,στην αρχή της παραγράφου.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Ο ρόλος των </w:t>
      </w:r>
      <w:r>
        <w:rPr>
          <w:rFonts w:ascii="Roboto" w:hAnsi="Roboto"/>
          <w:b/>
          <w:bCs/>
          <w:color w:val="2B00FE"/>
          <w:sz w:val="23"/>
          <w:szCs w:val="23"/>
          <w:u w:val="single"/>
        </w:rPr>
        <w:t>λεπτομερειών</w:t>
      </w:r>
      <w:r>
        <w:rPr>
          <w:rFonts w:ascii="Roboto" w:hAnsi="Roboto"/>
          <w:b/>
          <w:bCs/>
          <w:color w:val="757575"/>
          <w:sz w:val="23"/>
          <w:szCs w:val="23"/>
          <w:u w:val="single"/>
        </w:rPr>
        <w:t> </w:t>
      </w:r>
      <w:r>
        <w:rPr>
          <w:rFonts w:ascii="Roboto" w:hAnsi="Roboto"/>
          <w:color w:val="757575"/>
          <w:sz w:val="23"/>
          <w:szCs w:val="23"/>
        </w:rPr>
        <w:t>είναι να δώσουν στον αναγνώστη όλες τις πληροφορίες που υπόσχεται η θεματική πρόταση.</w:t>
      </w:r>
      <w:r>
        <w:rPr>
          <w:rFonts w:ascii="Roboto" w:hAnsi="Roboto"/>
          <w:color w:val="757575"/>
          <w:sz w:val="23"/>
          <w:szCs w:val="23"/>
        </w:rPr>
        <w:t xml:space="preserve"> </w:t>
      </w:r>
      <w:r>
        <w:rPr>
          <w:rFonts w:ascii="Roboto" w:hAnsi="Roboto"/>
          <w:color w:val="757575"/>
          <w:sz w:val="23"/>
          <w:szCs w:val="23"/>
        </w:rPr>
        <w:t>Πρόκειται, δηλαδή, για αναλυτικές προτάσεις, οι οποίες  θα πληροφορήσουν τον αναγνώστη, σχετικά με τη θεματική πρόταση .Πρέπει να συνδέονται λογικά μεταξύ τους.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lastRenderedPageBreak/>
        <w:t>Η </w:t>
      </w:r>
      <w:r>
        <w:rPr>
          <w:rFonts w:ascii="Roboto" w:hAnsi="Roboto"/>
          <w:b/>
          <w:bCs/>
          <w:color w:val="2B00FE"/>
          <w:sz w:val="23"/>
          <w:szCs w:val="23"/>
        </w:rPr>
        <w:t>πρόταση κατακλείδα </w:t>
      </w:r>
      <w:r>
        <w:rPr>
          <w:rFonts w:ascii="Roboto" w:hAnsi="Roboto"/>
          <w:color w:val="757575"/>
          <w:sz w:val="23"/>
          <w:szCs w:val="23"/>
        </w:rPr>
        <w:t>πρέπει να θυμίζει την κύρια ιδέα της παραγράφου.</w:t>
      </w:r>
      <w:r>
        <w:rPr>
          <w:rFonts w:ascii="Roboto" w:hAnsi="Roboto"/>
          <w:color w:val="757575"/>
          <w:sz w:val="23"/>
          <w:szCs w:val="23"/>
        </w:rPr>
        <w:t xml:space="preserve"> </w:t>
      </w:r>
      <w:r>
        <w:rPr>
          <w:rFonts w:ascii="Roboto" w:hAnsi="Roboto"/>
          <w:color w:val="757575"/>
          <w:sz w:val="23"/>
          <w:szCs w:val="23"/>
        </w:rPr>
        <w:t>Είναι η πρόταση η οποία κλείνει την παράγραφο, συνοψίζοντας τα όσα έχουν λεχθεί σχετικά με την κύρια ιδέα της παραγράφου και δίνοντας στην παράγραφο μια ολοκληρωμένη μορφή.</w:t>
      </w:r>
      <w:r>
        <w:rPr>
          <w:rFonts w:ascii="Roboto" w:hAnsi="Roboto"/>
          <w:color w:val="757575"/>
          <w:sz w:val="23"/>
          <w:szCs w:val="23"/>
        </w:rPr>
        <w:t xml:space="preserve"> </w:t>
      </w:r>
      <w:r>
        <w:rPr>
          <w:rFonts w:ascii="Roboto" w:hAnsi="Roboto"/>
          <w:color w:val="757575"/>
          <w:sz w:val="23"/>
          <w:szCs w:val="23"/>
        </w:rPr>
        <w:t>Η πρόταση κατακλείδα μπορεί να απουσιάζει.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(Ν. Γρηγοριάδης, Η παράγραφος)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Για  να υπάρχει στο κείμενό μας σύνδεση ανάμεσα στα νοήματα  και λογική σειρά , απαιτείται να επιλέγουμε την κατάλληλη </w:t>
      </w:r>
      <w:r>
        <w:rPr>
          <w:rFonts w:ascii="Roboto" w:hAnsi="Roboto"/>
          <w:b/>
          <w:bCs/>
          <w:color w:val="2B00FE"/>
          <w:sz w:val="23"/>
          <w:szCs w:val="23"/>
          <w:u w:val="single"/>
        </w:rPr>
        <w:t>συνδετική λέξη ή φράση</w:t>
      </w:r>
      <w:r>
        <w:rPr>
          <w:rFonts w:ascii="Roboto" w:hAnsi="Roboto"/>
          <w:color w:val="757575"/>
          <w:sz w:val="23"/>
          <w:szCs w:val="23"/>
        </w:rPr>
        <w:t> που «θα δέσει» φυσικά το κείμενό μας. Μερικές τέτοιες </w:t>
      </w:r>
      <w:r>
        <w:rPr>
          <w:rFonts w:ascii="Roboto" w:hAnsi="Roboto"/>
          <w:b/>
          <w:bCs/>
          <w:color w:val="2B00FE"/>
          <w:sz w:val="23"/>
          <w:szCs w:val="23"/>
          <w:u w:val="single"/>
        </w:rPr>
        <w:t>συνδετικές –διαρθρωτικές </w:t>
      </w:r>
      <w:r>
        <w:rPr>
          <w:rFonts w:ascii="Roboto" w:hAnsi="Roboto"/>
          <w:color w:val="757575"/>
          <w:sz w:val="23"/>
          <w:szCs w:val="23"/>
        </w:rPr>
        <w:t>λέξεις και εκφράσεις είναι:</w:t>
      </w:r>
    </w:p>
    <w:p w:rsidR="00422347" w:rsidRDefault="00422347" w:rsidP="00422347">
      <w:pPr>
        <w:pStyle w:val="Web"/>
        <w:spacing w:line="384" w:lineRule="atLeast"/>
        <w:rPr>
          <w:rFonts w:ascii="Roboto" w:hAnsi="Roboto"/>
          <w:color w:val="757575"/>
          <w:sz w:val="23"/>
          <w:szCs w:val="23"/>
        </w:rPr>
      </w:pPr>
      <w:r>
        <w:rPr>
          <w:rFonts w:ascii="Roboto" w:hAnsi="Roboto"/>
          <w:color w:val="38761D"/>
          <w:sz w:val="23"/>
          <w:szCs w:val="23"/>
        </w:rPr>
        <w:t>Συνδέουν τη θεματική πρόταση με τις λεπτομέρειες: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Ε</w:t>
      </w:r>
      <w:r>
        <w:rPr>
          <w:rFonts w:ascii="Roboto" w:hAnsi="Roboto"/>
          <w:color w:val="757575"/>
          <w:sz w:val="23"/>
          <w:szCs w:val="23"/>
        </w:rPr>
        <w:t>ιδικότερα</w:t>
      </w:r>
      <w:r>
        <w:rPr>
          <w:rFonts w:ascii="Roboto" w:hAnsi="Roboto"/>
          <w:color w:val="757575"/>
          <w:sz w:val="23"/>
          <w:szCs w:val="23"/>
        </w:rPr>
        <w:t xml:space="preserve"> </w:t>
      </w:r>
      <w:r>
        <w:rPr>
          <w:rFonts w:ascii="Roboto" w:hAnsi="Roboto"/>
          <w:color w:val="757575"/>
          <w:sz w:val="23"/>
          <w:szCs w:val="23"/>
        </w:rPr>
        <w:t>,πράγματι, πιο συγκεκριμένα ,αναλυτικότερα φυσικά, βέβαια, αρχικά,…..</w:t>
      </w:r>
    </w:p>
    <w:p w:rsidR="00422347" w:rsidRDefault="00422347" w:rsidP="00422347">
      <w:pPr>
        <w:pStyle w:val="Web"/>
        <w:spacing w:line="384" w:lineRule="atLeast"/>
        <w:rPr>
          <w:rFonts w:ascii="Roboto" w:hAnsi="Roboto"/>
          <w:color w:val="757575"/>
          <w:sz w:val="23"/>
          <w:szCs w:val="23"/>
        </w:rPr>
      </w:pPr>
      <w:r>
        <w:rPr>
          <w:rFonts w:ascii="Roboto" w:hAnsi="Roboto"/>
          <w:color w:val="38761D"/>
          <w:sz w:val="23"/>
          <w:szCs w:val="23"/>
        </w:rPr>
        <w:t>Συνδέουν τις προτάσεις των παραγράφων:</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ταυτόχρονα,</w:t>
      </w:r>
      <w:r>
        <w:rPr>
          <w:rFonts w:ascii="Roboto" w:hAnsi="Roboto"/>
          <w:color w:val="757575"/>
          <w:sz w:val="23"/>
          <w:szCs w:val="23"/>
        </w:rPr>
        <w:t xml:space="preserve"> </w:t>
      </w:r>
      <w:r>
        <w:rPr>
          <w:rFonts w:ascii="Roboto" w:hAnsi="Roboto"/>
          <w:color w:val="757575"/>
          <w:sz w:val="23"/>
          <w:szCs w:val="23"/>
        </w:rPr>
        <w:t>ύστερα,</w:t>
      </w:r>
      <w:r>
        <w:rPr>
          <w:rFonts w:ascii="Roboto" w:hAnsi="Roboto"/>
          <w:color w:val="757575"/>
          <w:sz w:val="23"/>
          <w:szCs w:val="23"/>
        </w:rPr>
        <w:t xml:space="preserve"> </w:t>
      </w:r>
      <w:r>
        <w:rPr>
          <w:rFonts w:ascii="Roboto" w:hAnsi="Roboto"/>
          <w:color w:val="757575"/>
          <w:sz w:val="23"/>
          <w:szCs w:val="23"/>
        </w:rPr>
        <w:t>έπειτα,</w:t>
      </w:r>
      <w:r>
        <w:rPr>
          <w:rFonts w:ascii="Roboto" w:hAnsi="Roboto"/>
          <w:color w:val="757575"/>
          <w:sz w:val="23"/>
          <w:szCs w:val="23"/>
        </w:rPr>
        <w:t xml:space="preserve"> </w:t>
      </w:r>
      <w:r>
        <w:rPr>
          <w:rFonts w:ascii="Roboto" w:hAnsi="Roboto"/>
          <w:color w:val="757575"/>
          <w:sz w:val="23"/>
          <w:szCs w:val="23"/>
        </w:rPr>
        <w:t>ενώ,</w:t>
      </w:r>
      <w:r>
        <w:rPr>
          <w:rFonts w:ascii="Roboto" w:hAnsi="Roboto"/>
          <w:color w:val="757575"/>
          <w:sz w:val="23"/>
          <w:szCs w:val="23"/>
        </w:rPr>
        <w:t xml:space="preserve"> </w:t>
      </w:r>
      <w:r>
        <w:rPr>
          <w:rFonts w:ascii="Roboto" w:hAnsi="Roboto"/>
          <w:color w:val="757575"/>
          <w:sz w:val="23"/>
          <w:szCs w:val="23"/>
        </w:rPr>
        <w:t>καθώς,</w:t>
      </w:r>
      <w:r>
        <w:rPr>
          <w:rFonts w:ascii="Roboto" w:hAnsi="Roboto"/>
          <w:color w:val="757575"/>
          <w:sz w:val="23"/>
          <w:szCs w:val="23"/>
        </w:rPr>
        <w:t xml:space="preserve"> </w:t>
      </w:r>
      <w:r>
        <w:rPr>
          <w:rFonts w:ascii="Roboto" w:hAnsi="Roboto"/>
          <w:color w:val="757575"/>
          <w:sz w:val="23"/>
          <w:szCs w:val="23"/>
        </w:rPr>
        <w:t>αφότου…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Επιπλέον,</w:t>
      </w:r>
      <w:r>
        <w:rPr>
          <w:rFonts w:ascii="Roboto" w:hAnsi="Roboto"/>
          <w:color w:val="757575"/>
          <w:sz w:val="23"/>
          <w:szCs w:val="23"/>
        </w:rPr>
        <w:t xml:space="preserve"> </w:t>
      </w:r>
      <w:r>
        <w:rPr>
          <w:rFonts w:ascii="Roboto" w:hAnsi="Roboto"/>
          <w:color w:val="757575"/>
          <w:sz w:val="23"/>
          <w:szCs w:val="23"/>
        </w:rPr>
        <w:t>επίσης, ακόμα,</w:t>
      </w:r>
      <w:r>
        <w:rPr>
          <w:rFonts w:ascii="Roboto" w:hAnsi="Roboto"/>
          <w:color w:val="757575"/>
          <w:sz w:val="23"/>
          <w:szCs w:val="23"/>
        </w:rPr>
        <w:t xml:space="preserve"> </w:t>
      </w:r>
      <w:r>
        <w:rPr>
          <w:rFonts w:ascii="Roboto" w:hAnsi="Roboto"/>
          <w:color w:val="757575"/>
          <w:sz w:val="23"/>
          <w:szCs w:val="23"/>
        </w:rPr>
        <w:t>εξάλλου…</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Αντίθετα,</w:t>
      </w:r>
      <w:r>
        <w:rPr>
          <w:rFonts w:ascii="Roboto" w:hAnsi="Roboto"/>
          <w:color w:val="757575"/>
          <w:sz w:val="23"/>
          <w:szCs w:val="23"/>
        </w:rPr>
        <w:t xml:space="preserve"> </w:t>
      </w:r>
      <w:r>
        <w:rPr>
          <w:rFonts w:ascii="Roboto" w:hAnsi="Roboto"/>
          <w:color w:val="757575"/>
          <w:sz w:val="23"/>
          <w:szCs w:val="23"/>
        </w:rPr>
        <w:t>ωστόσο,</w:t>
      </w:r>
      <w:r>
        <w:rPr>
          <w:rFonts w:ascii="Roboto" w:hAnsi="Roboto"/>
          <w:color w:val="757575"/>
          <w:sz w:val="23"/>
          <w:szCs w:val="23"/>
        </w:rPr>
        <w:t xml:space="preserve"> </w:t>
      </w:r>
      <w:r>
        <w:rPr>
          <w:rFonts w:ascii="Roboto" w:hAnsi="Roboto"/>
          <w:color w:val="757575"/>
          <w:sz w:val="23"/>
          <w:szCs w:val="23"/>
        </w:rPr>
        <w:t>άλλωστε,</w:t>
      </w:r>
      <w:r>
        <w:rPr>
          <w:rFonts w:ascii="Roboto" w:hAnsi="Roboto"/>
          <w:color w:val="757575"/>
          <w:sz w:val="23"/>
          <w:szCs w:val="23"/>
        </w:rPr>
        <w:t xml:space="preserve"> </w:t>
      </w:r>
      <w:r>
        <w:rPr>
          <w:rFonts w:ascii="Roboto" w:hAnsi="Roboto"/>
          <w:color w:val="757575"/>
          <w:sz w:val="23"/>
          <w:szCs w:val="23"/>
        </w:rPr>
        <w:t>απεναντίας…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Ειδικότερα,</w:t>
      </w:r>
      <w:r>
        <w:rPr>
          <w:rFonts w:ascii="Roboto" w:hAnsi="Roboto"/>
          <w:color w:val="757575"/>
          <w:sz w:val="23"/>
          <w:szCs w:val="23"/>
        </w:rPr>
        <w:t xml:space="preserve"> </w:t>
      </w:r>
      <w:r>
        <w:rPr>
          <w:rFonts w:ascii="Roboto" w:hAnsi="Roboto"/>
          <w:color w:val="757575"/>
          <w:sz w:val="23"/>
          <w:szCs w:val="23"/>
        </w:rPr>
        <w:t>δηλαδή,</w:t>
      </w:r>
      <w:r>
        <w:rPr>
          <w:rFonts w:ascii="Roboto" w:hAnsi="Roboto"/>
          <w:color w:val="757575"/>
          <w:sz w:val="23"/>
          <w:szCs w:val="23"/>
        </w:rPr>
        <w:t xml:space="preserve"> </w:t>
      </w:r>
      <w:r>
        <w:rPr>
          <w:rFonts w:ascii="Roboto" w:hAnsi="Roboto"/>
          <w:color w:val="757575"/>
          <w:sz w:val="23"/>
          <w:szCs w:val="23"/>
        </w:rPr>
        <w:t>σαφέστερα,</w:t>
      </w:r>
      <w:r>
        <w:rPr>
          <w:rFonts w:ascii="Roboto" w:hAnsi="Roboto"/>
          <w:color w:val="757575"/>
          <w:sz w:val="23"/>
          <w:szCs w:val="23"/>
        </w:rPr>
        <w:t xml:space="preserve"> </w:t>
      </w:r>
      <w:r>
        <w:rPr>
          <w:rFonts w:ascii="Roboto" w:hAnsi="Roboto"/>
          <w:color w:val="757575"/>
          <w:sz w:val="23"/>
          <w:szCs w:val="23"/>
        </w:rPr>
        <w:t>με άλλα λόγια….</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Επομένως,</w:t>
      </w:r>
      <w:r>
        <w:rPr>
          <w:rFonts w:ascii="Roboto" w:hAnsi="Roboto"/>
          <w:color w:val="757575"/>
          <w:sz w:val="23"/>
          <w:szCs w:val="23"/>
        </w:rPr>
        <w:t xml:space="preserve"> </w:t>
      </w:r>
      <w:r>
        <w:rPr>
          <w:rFonts w:ascii="Roboto" w:hAnsi="Roboto"/>
          <w:color w:val="757575"/>
          <w:sz w:val="23"/>
          <w:szCs w:val="23"/>
        </w:rPr>
        <w:t>άρα,</w:t>
      </w:r>
      <w:r>
        <w:rPr>
          <w:rFonts w:ascii="Roboto" w:hAnsi="Roboto"/>
          <w:color w:val="757575"/>
          <w:sz w:val="23"/>
          <w:szCs w:val="23"/>
        </w:rPr>
        <w:t xml:space="preserve"> </w:t>
      </w:r>
      <w:r>
        <w:rPr>
          <w:rFonts w:ascii="Roboto" w:hAnsi="Roboto"/>
          <w:color w:val="757575"/>
          <w:sz w:val="23"/>
          <w:szCs w:val="23"/>
        </w:rPr>
        <w:t>συμπερασματικά..</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Πράγματι,</w:t>
      </w:r>
      <w:r>
        <w:rPr>
          <w:rFonts w:ascii="Roboto" w:hAnsi="Roboto"/>
          <w:color w:val="757575"/>
          <w:sz w:val="23"/>
          <w:szCs w:val="23"/>
        </w:rPr>
        <w:t xml:space="preserve"> </w:t>
      </w:r>
      <w:r>
        <w:rPr>
          <w:rFonts w:ascii="Roboto" w:hAnsi="Roboto"/>
          <w:color w:val="757575"/>
          <w:sz w:val="23"/>
          <w:szCs w:val="23"/>
        </w:rPr>
        <w:t>ιδιαίτερα,</w:t>
      </w:r>
      <w:r>
        <w:rPr>
          <w:rFonts w:ascii="Roboto" w:hAnsi="Roboto"/>
          <w:color w:val="757575"/>
          <w:sz w:val="23"/>
          <w:szCs w:val="23"/>
        </w:rPr>
        <w:t xml:space="preserve"> </w:t>
      </w:r>
      <w:r>
        <w:rPr>
          <w:rFonts w:ascii="Roboto" w:hAnsi="Roboto"/>
          <w:color w:val="757575"/>
          <w:sz w:val="23"/>
          <w:szCs w:val="23"/>
        </w:rPr>
        <w:t>φυσικά,</w:t>
      </w:r>
      <w:r>
        <w:rPr>
          <w:rFonts w:ascii="Roboto" w:hAnsi="Roboto"/>
          <w:color w:val="757575"/>
          <w:sz w:val="23"/>
          <w:szCs w:val="23"/>
        </w:rPr>
        <w:t xml:space="preserve"> </w:t>
      </w:r>
      <w:r>
        <w:rPr>
          <w:rFonts w:ascii="Roboto" w:hAnsi="Roboto"/>
          <w:color w:val="757575"/>
          <w:sz w:val="23"/>
          <w:szCs w:val="23"/>
        </w:rPr>
        <w:t>είναι σαφές…..</w:t>
      </w:r>
    </w:p>
    <w:p w:rsidR="00422347" w:rsidRDefault="00422347" w:rsidP="00422347">
      <w:pPr>
        <w:pStyle w:val="Web"/>
        <w:spacing w:line="384" w:lineRule="atLeast"/>
        <w:rPr>
          <w:rFonts w:ascii="Roboto" w:hAnsi="Roboto"/>
          <w:color w:val="757575"/>
          <w:sz w:val="23"/>
          <w:szCs w:val="23"/>
        </w:rPr>
      </w:pPr>
    </w:p>
    <w:p w:rsidR="00422347" w:rsidRDefault="00422347" w:rsidP="00422347">
      <w:pPr>
        <w:pStyle w:val="Web"/>
        <w:spacing w:line="384" w:lineRule="atLeast"/>
        <w:rPr>
          <w:rFonts w:ascii="Roboto" w:hAnsi="Roboto"/>
          <w:color w:val="757575"/>
          <w:sz w:val="23"/>
          <w:szCs w:val="23"/>
        </w:rPr>
      </w:pPr>
    </w:p>
    <w:p w:rsidR="00422347" w:rsidRDefault="00422347" w:rsidP="00422347">
      <w:pPr>
        <w:pStyle w:val="Web"/>
        <w:spacing w:line="384" w:lineRule="atLeast"/>
        <w:rPr>
          <w:rFonts w:ascii="Roboto" w:hAnsi="Roboto"/>
          <w:color w:val="757575"/>
          <w:sz w:val="23"/>
          <w:szCs w:val="23"/>
        </w:rPr>
      </w:pP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lastRenderedPageBreak/>
        <w:t>ΑΣΚΗΣΕΙΣ ΓΙΑ ΕΜΠΕΔΩΣΗ</w:t>
      </w:r>
      <w:bookmarkStart w:id="0" w:name="_GoBack"/>
      <w:bookmarkEnd w:id="0"/>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Να βρείτε τα δομικά στοιχεία (θεματική πρόταση, λεπτομέρειες,  κατακλείδα) των παραγράφων που ακολουθούν: </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 xml:space="preserve">1)Μια καλύβα </w:t>
      </w:r>
      <w:proofErr w:type="spellStart"/>
      <w:r>
        <w:rPr>
          <w:rFonts w:ascii="Roboto" w:hAnsi="Roboto"/>
          <w:color w:val="757575"/>
          <w:sz w:val="23"/>
          <w:szCs w:val="23"/>
        </w:rPr>
        <w:t>Εσκιμώων</w:t>
      </w:r>
      <w:proofErr w:type="spellEnd"/>
      <w:r>
        <w:rPr>
          <w:rFonts w:ascii="Roboto" w:hAnsi="Roboto"/>
          <w:color w:val="757575"/>
          <w:sz w:val="23"/>
          <w:szCs w:val="23"/>
        </w:rPr>
        <w:t xml:space="preserve">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που να ενώνονται σ' ένα σημείο στην κορυφή, σχηματίζοντας ένα είδος πυραμίδας. Την απόσταση ανάμεσα στα κοντάρια την καλύπτουν με φλούδες ή ψάθες ή και με ακατέργαστες προβιές. Μπαίνουν στην καλύβα τους σηκώνοντας ένα πτερύγιο του εξωτερικού καλύμματος. Οι Εσκιμώοι αντίθετα φτιάχνουν ημιυπόγεια την καλύβα τους. Τη χτίζουν με πέτρες, που τις σκεπάζουν κατόπιν με βρύα. Γεμίζουν έπειτα τις ρωγμές με περισσότερα βρύα και τέλος συσσωρεύουν χιόνι στα πλάγια και πάνω. Για να μπουν στην καλύβα τους, στηρίζονται στα χέρια και στα γόνατα και σέρνονται μέσα σ' ένα μακρύ διάδρομο, που έχουν σκάψει κάτω από το χιόνι. Ούτε η ινδιάνικη καλύβα ούτε η καλύβα των </w:t>
      </w:r>
      <w:proofErr w:type="spellStart"/>
      <w:r>
        <w:rPr>
          <w:rFonts w:ascii="Roboto" w:hAnsi="Roboto"/>
          <w:color w:val="757575"/>
          <w:sz w:val="23"/>
          <w:szCs w:val="23"/>
        </w:rPr>
        <w:t>Εσκιμώων</w:t>
      </w:r>
      <w:proofErr w:type="spellEnd"/>
      <w:r>
        <w:rPr>
          <w:rFonts w:ascii="Roboto" w:hAnsi="Roboto"/>
          <w:color w:val="757575"/>
          <w:sz w:val="23"/>
          <w:szCs w:val="23"/>
        </w:rPr>
        <w:t xml:space="preserve"> φαίνεται να είναι μια κατοικία όπου θα μπορούσε να ζήσει ένας πολιτισμένος άνθρωπος.                                                  (Από το βιβλίο του Ν. Γρηγοριάδη Η παράγραφος]</w:t>
      </w:r>
    </w:p>
    <w:p w:rsidR="00422347" w:rsidRDefault="00422347" w:rsidP="00422347">
      <w:pPr>
        <w:pStyle w:val="Web"/>
        <w:spacing w:line="384" w:lineRule="atLeast"/>
        <w:rPr>
          <w:rFonts w:ascii="Roboto" w:hAnsi="Roboto"/>
          <w:color w:val="757575"/>
          <w:sz w:val="23"/>
          <w:szCs w:val="23"/>
        </w:rPr>
      </w:pPr>
      <w:r>
        <w:rPr>
          <w:rFonts w:ascii="Roboto" w:hAnsi="Roboto"/>
          <w:color w:val="757575"/>
          <w:sz w:val="23"/>
          <w:szCs w:val="23"/>
        </w:rPr>
        <w:t>2)Τους αοιδούς τους διαδέχτηκαν οι ραψωδοί, οι οποίοι,</w:t>
      </w:r>
      <w:r>
        <w:rPr>
          <w:rFonts w:ascii="Roboto" w:hAnsi="Roboto"/>
          <w:color w:val="757575"/>
          <w:sz w:val="23"/>
          <w:szCs w:val="23"/>
        </w:rPr>
        <w:t xml:space="preserve"> </w:t>
      </w:r>
      <w:r>
        <w:rPr>
          <w:rFonts w:ascii="Roboto" w:hAnsi="Roboto"/>
          <w:color w:val="757575"/>
          <w:sz w:val="23"/>
          <w:szCs w:val="23"/>
        </w:rPr>
        <w:t>όμως, είχαν αρκετές διαφορές από τους πρώτους. Οι ραψωδοί σε αντίθεση με τους αοιδούς δε δημιουργούσαν δικά τους έργα, αλλά απομνημόνευαν και απάγγελναν τα παλιότερα έπη και, κυρίως, τα ομηρικά. Ακόμη δεν τραγουδούσαν τα έπη συνοδεύοντας το τραγούδι τους με τη μουσική υπόκρουση της φόρμιγγας, όπως παλιότερα οι αοιδοί,</w:t>
      </w:r>
      <w:r>
        <w:rPr>
          <w:rFonts w:ascii="Roboto" w:hAnsi="Roboto"/>
          <w:color w:val="757575"/>
          <w:sz w:val="23"/>
          <w:szCs w:val="23"/>
        </w:rPr>
        <w:t xml:space="preserve"> </w:t>
      </w:r>
      <w:r>
        <w:rPr>
          <w:rFonts w:ascii="Roboto" w:hAnsi="Roboto"/>
          <w:color w:val="757575"/>
          <w:sz w:val="23"/>
          <w:szCs w:val="23"/>
        </w:rPr>
        <w:t>αλλά τα απάγγελναν με ρυθμό.</w:t>
      </w:r>
    </w:p>
    <w:p w:rsidR="00913431" w:rsidRDefault="00422347"/>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panose1 w:val="02000000000000000000"/>
    <w:charset w:val="A1"/>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47"/>
    <w:rsid w:val="00126280"/>
    <w:rsid w:val="00422347"/>
    <w:rsid w:val="006F5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4C9E-62C1-453A-9C7C-BE745CFF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3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70276">
      <w:bodyDiv w:val="1"/>
      <w:marLeft w:val="0"/>
      <w:marRight w:val="0"/>
      <w:marTop w:val="0"/>
      <w:marBottom w:val="0"/>
      <w:divBdr>
        <w:top w:val="none" w:sz="0" w:space="0" w:color="auto"/>
        <w:left w:val="none" w:sz="0" w:space="0" w:color="auto"/>
        <w:bottom w:val="none" w:sz="0" w:space="0" w:color="auto"/>
        <w:right w:val="none" w:sz="0" w:space="0" w:color="auto"/>
      </w:divBdr>
      <w:divsChild>
        <w:div w:id="987631791">
          <w:marLeft w:val="0"/>
          <w:marRight w:val="0"/>
          <w:marTop w:val="0"/>
          <w:marBottom w:val="0"/>
          <w:divBdr>
            <w:top w:val="none" w:sz="0" w:space="0" w:color="auto"/>
            <w:left w:val="none" w:sz="0" w:space="0" w:color="auto"/>
            <w:bottom w:val="none" w:sz="0" w:space="0" w:color="auto"/>
            <w:right w:val="none" w:sz="0" w:space="0" w:color="auto"/>
          </w:divBdr>
          <w:divsChild>
            <w:div w:id="349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0659">
      <w:bodyDiv w:val="1"/>
      <w:marLeft w:val="0"/>
      <w:marRight w:val="0"/>
      <w:marTop w:val="0"/>
      <w:marBottom w:val="0"/>
      <w:divBdr>
        <w:top w:val="none" w:sz="0" w:space="0" w:color="auto"/>
        <w:left w:val="none" w:sz="0" w:space="0" w:color="auto"/>
        <w:bottom w:val="none" w:sz="0" w:space="0" w:color="auto"/>
        <w:right w:val="none" w:sz="0" w:space="0" w:color="auto"/>
      </w:divBdr>
      <w:divsChild>
        <w:div w:id="384255530">
          <w:marLeft w:val="0"/>
          <w:marRight w:val="0"/>
          <w:marTop w:val="0"/>
          <w:marBottom w:val="0"/>
          <w:divBdr>
            <w:top w:val="none" w:sz="0" w:space="0" w:color="auto"/>
            <w:left w:val="none" w:sz="0" w:space="0" w:color="auto"/>
            <w:bottom w:val="none" w:sz="0" w:space="0" w:color="auto"/>
            <w:right w:val="none" w:sz="0" w:space="0" w:color="auto"/>
          </w:divBdr>
          <w:divsChild>
            <w:div w:id="1077677341">
              <w:marLeft w:val="0"/>
              <w:marRight w:val="0"/>
              <w:marTop w:val="0"/>
              <w:marBottom w:val="0"/>
              <w:divBdr>
                <w:top w:val="none" w:sz="0" w:space="0" w:color="auto"/>
                <w:left w:val="none" w:sz="0" w:space="0" w:color="auto"/>
                <w:bottom w:val="none" w:sz="0" w:space="0" w:color="auto"/>
                <w:right w:val="none" w:sz="0" w:space="0" w:color="auto"/>
              </w:divBdr>
              <w:divsChild>
                <w:div w:id="1937202724">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632</Words>
  <Characters>3413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2023-10-09T14:49:00Z</dcterms:created>
  <dcterms:modified xsi:type="dcterms:W3CDTF">2023-10-09T14:57:00Z</dcterms:modified>
</cp:coreProperties>
</file>