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8EA" w:rsidRDefault="00473F69">
      <w:pPr>
        <w:spacing w:after="8" w:line="271" w:lineRule="auto"/>
        <w:ind w:left="-5"/>
      </w:pPr>
      <w:r>
        <w:rPr>
          <w:sz w:val="22"/>
        </w:rPr>
        <w:t>-</w:t>
      </w:r>
      <w:r>
        <w:rPr>
          <w:noProof/>
        </w:rPr>
        <w:drawing>
          <wp:inline distT="0" distB="0" distL="0" distR="0">
            <wp:extent cx="4779264" cy="1441704"/>
            <wp:effectExtent l="0" t="0" r="0" b="0"/>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7"/>
                    <a:stretch>
                      <a:fillRect/>
                    </a:stretch>
                  </pic:blipFill>
                  <pic:spPr>
                    <a:xfrm>
                      <a:off x="0" y="0"/>
                      <a:ext cx="4779264" cy="1441704"/>
                    </a:xfrm>
                    <a:prstGeom prst="rect">
                      <a:avLst/>
                    </a:prstGeom>
                  </pic:spPr>
                </pic:pic>
              </a:graphicData>
            </a:graphic>
          </wp:inline>
        </w:drawing>
      </w:r>
    </w:p>
    <w:p w:rsidR="008C68EA" w:rsidRDefault="00473F69">
      <w:pPr>
        <w:spacing w:after="982" w:line="271" w:lineRule="auto"/>
        <w:ind w:left="-5"/>
      </w:pPr>
      <w:r>
        <w:rPr>
          <w:sz w:val="22"/>
        </w:rPr>
        <w:t xml:space="preserve">Η «καινή» Ελένη στην Αίγυπτο </w:t>
      </w:r>
    </w:p>
    <w:p w:rsidR="008C68EA" w:rsidRDefault="00473F69">
      <w:pPr>
        <w:spacing w:after="226" w:line="259" w:lineRule="auto"/>
        <w:ind w:right="190"/>
        <w:jc w:val="right"/>
      </w:pPr>
      <w:r>
        <w:rPr>
          <w:noProof/>
        </w:rPr>
        <w:drawing>
          <wp:anchor distT="0" distB="0" distL="114300" distR="114300" simplePos="0" relativeHeight="251658240" behindDoc="0" locked="0" layoutInCell="1" allowOverlap="0">
            <wp:simplePos x="0" y="0"/>
            <wp:positionH relativeFrom="column">
              <wp:posOffset>0</wp:posOffset>
            </wp:positionH>
            <wp:positionV relativeFrom="paragraph">
              <wp:posOffset>-646175</wp:posOffset>
            </wp:positionV>
            <wp:extent cx="5102352" cy="1581912"/>
            <wp:effectExtent l="0" t="0" r="0" b="0"/>
            <wp:wrapSquare wrapText="bothSides"/>
            <wp:docPr id="613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8"/>
                    <a:stretch>
                      <a:fillRect/>
                    </a:stretch>
                  </pic:blipFill>
                  <pic:spPr>
                    <a:xfrm>
                      <a:off x="0" y="0"/>
                      <a:ext cx="5102352" cy="1581912"/>
                    </a:xfrm>
                    <a:prstGeom prst="rect">
                      <a:avLst/>
                    </a:prstGeom>
                  </pic:spPr>
                </pic:pic>
              </a:graphicData>
            </a:graphic>
          </wp:anchor>
        </w:drawing>
      </w:r>
      <w:r>
        <w:rPr>
          <w:b/>
          <w:sz w:val="22"/>
        </w:rPr>
        <w:t xml:space="preserve">) </w:t>
      </w:r>
    </w:p>
    <w:p w:rsidR="008C68EA" w:rsidRDefault="00473F69">
      <w:pPr>
        <w:spacing w:after="728" w:line="271" w:lineRule="auto"/>
        <w:ind w:left="-5"/>
      </w:pPr>
      <w:r>
        <w:rPr>
          <w:sz w:val="22"/>
        </w:rPr>
        <w:t>-</w:t>
      </w:r>
    </w:p>
    <w:p w:rsidR="008C68EA" w:rsidRDefault="00473F69">
      <w:pPr>
        <w:spacing w:after="226" w:line="259" w:lineRule="auto"/>
        <w:ind w:right="665"/>
        <w:jc w:val="right"/>
      </w:pPr>
      <w:r>
        <w:rPr>
          <w:b/>
          <w:sz w:val="22"/>
        </w:rPr>
        <w:t xml:space="preserve">, </w:t>
      </w:r>
    </w:p>
    <w:p w:rsidR="008C68EA" w:rsidRDefault="00473F69">
      <w:pPr>
        <w:spacing w:after="8" w:line="271" w:lineRule="auto"/>
        <w:ind w:left="-5"/>
      </w:pPr>
      <w:r>
        <w:rPr>
          <w:noProof/>
        </w:rPr>
        <w:drawing>
          <wp:anchor distT="0" distB="0" distL="114300" distR="114300" simplePos="0" relativeHeight="251659264" behindDoc="0" locked="0" layoutInCell="1" allowOverlap="0">
            <wp:simplePos x="0" y="0"/>
            <wp:positionH relativeFrom="column">
              <wp:posOffset>0</wp:posOffset>
            </wp:positionH>
            <wp:positionV relativeFrom="paragraph">
              <wp:posOffset>-288545</wp:posOffset>
            </wp:positionV>
            <wp:extent cx="4800601" cy="451104"/>
            <wp:effectExtent l="0" t="0" r="0" b="0"/>
            <wp:wrapSquare wrapText="bothSides"/>
            <wp:docPr id="6133" name="Picture 6133"/>
            <wp:cNvGraphicFramePr/>
            <a:graphic xmlns:a="http://schemas.openxmlformats.org/drawingml/2006/main">
              <a:graphicData uri="http://schemas.openxmlformats.org/drawingml/2006/picture">
                <pic:pic xmlns:pic="http://schemas.openxmlformats.org/drawingml/2006/picture">
                  <pic:nvPicPr>
                    <pic:cNvPr id="6133" name="Picture 6133"/>
                    <pic:cNvPicPr/>
                  </pic:nvPicPr>
                  <pic:blipFill>
                    <a:blip r:embed="rId9"/>
                    <a:stretch>
                      <a:fillRect/>
                    </a:stretch>
                  </pic:blipFill>
                  <pic:spPr>
                    <a:xfrm>
                      <a:off x="0" y="0"/>
                      <a:ext cx="4800601" cy="451104"/>
                    </a:xfrm>
                    <a:prstGeom prst="rect">
                      <a:avLst/>
                    </a:prstGeom>
                  </pic:spPr>
                </pic:pic>
              </a:graphicData>
            </a:graphic>
          </wp:anchor>
        </w:drawing>
      </w:r>
      <w:r>
        <w:rPr>
          <w:sz w:val="22"/>
        </w:rPr>
        <w:t>-</w:t>
      </w:r>
    </w:p>
    <w:p w:rsidR="008C68EA" w:rsidRDefault="00473F69">
      <w:pPr>
        <w:numPr>
          <w:ilvl w:val="0"/>
          <w:numId w:val="1"/>
        </w:numPr>
        <w:spacing w:after="8" w:line="271" w:lineRule="auto"/>
        <w:ind w:right="157" w:hanging="360"/>
      </w:pPr>
      <w:r>
        <w:rPr>
          <w:sz w:val="22"/>
        </w:rPr>
        <w:t xml:space="preserve">η λέξεις «φήμη», «τάχα», «αν είναι αλήθεια» εκφράζουν την αμφισβήτηση της </w:t>
      </w:r>
      <w:proofErr w:type="spellStart"/>
      <w:r>
        <w:rPr>
          <w:sz w:val="22"/>
        </w:rPr>
        <w:t>ηρωίδας</w:t>
      </w:r>
      <w:proofErr w:type="spellEnd"/>
      <w:r>
        <w:rPr>
          <w:sz w:val="22"/>
        </w:rPr>
        <w:t xml:space="preserve"> για τη θεϊκή καταγωγή της </w:t>
      </w:r>
      <w:r>
        <w:rPr>
          <w:b/>
          <w:sz w:val="22"/>
        </w:rPr>
        <w:t xml:space="preserve">Η αντίθεση </w:t>
      </w:r>
      <w:proofErr w:type="spellStart"/>
      <w:r>
        <w:rPr>
          <w:b/>
          <w:sz w:val="22"/>
        </w:rPr>
        <w:t>φαίνεσθαι</w:t>
      </w:r>
      <w:proofErr w:type="spellEnd"/>
      <w:r>
        <w:rPr>
          <w:b/>
          <w:sz w:val="22"/>
        </w:rPr>
        <w:t xml:space="preserve"> / είναι  </w:t>
      </w:r>
    </w:p>
    <w:p w:rsidR="008C68EA" w:rsidRDefault="00473F69">
      <w:pPr>
        <w:numPr>
          <w:ilvl w:val="0"/>
          <w:numId w:val="1"/>
        </w:numPr>
        <w:spacing w:after="8" w:line="271" w:lineRule="auto"/>
        <w:ind w:right="157" w:hanging="360"/>
      </w:pPr>
      <w:r>
        <w:rPr>
          <w:sz w:val="22"/>
        </w:rPr>
        <w:t xml:space="preserve">το </w:t>
      </w:r>
      <w:r>
        <w:rPr>
          <w:sz w:val="22"/>
          <w:u w:val="single" w:color="000000"/>
        </w:rPr>
        <w:t>θέμα της ομορφιάς</w:t>
      </w:r>
      <w:r>
        <w:rPr>
          <w:sz w:val="22"/>
        </w:rPr>
        <w:t xml:space="preserve">: θεωρείται πηγή ευτυχίας  </w:t>
      </w:r>
      <w:r>
        <w:rPr>
          <w:sz w:val="22"/>
        </w:rPr>
        <w:t xml:space="preserve">που όμως φέρνει δυστυχία στην </w:t>
      </w:r>
      <w:proofErr w:type="spellStart"/>
      <w:r>
        <w:rPr>
          <w:sz w:val="22"/>
        </w:rPr>
        <w:t>ηρωίδα</w:t>
      </w:r>
      <w:proofErr w:type="spellEnd"/>
      <w:r>
        <w:rPr>
          <w:sz w:val="22"/>
        </w:rPr>
        <w:t xml:space="preserve">  </w:t>
      </w:r>
    </w:p>
    <w:p w:rsidR="008C68EA" w:rsidRDefault="00473F69">
      <w:pPr>
        <w:spacing w:after="60" w:line="259" w:lineRule="auto"/>
        <w:ind w:left="0" w:firstLine="0"/>
      </w:pPr>
      <w:r>
        <w:rPr>
          <w:noProof/>
        </w:rPr>
        <w:drawing>
          <wp:inline distT="0" distB="0" distL="0" distR="0">
            <wp:extent cx="5205984" cy="777240"/>
            <wp:effectExtent l="0" t="0" r="0" b="0"/>
            <wp:docPr id="6134" name="Picture 6134"/>
            <wp:cNvGraphicFramePr/>
            <a:graphic xmlns:a="http://schemas.openxmlformats.org/drawingml/2006/main">
              <a:graphicData uri="http://schemas.openxmlformats.org/drawingml/2006/picture">
                <pic:pic xmlns:pic="http://schemas.openxmlformats.org/drawingml/2006/picture">
                  <pic:nvPicPr>
                    <pic:cNvPr id="6134" name="Picture 6134"/>
                    <pic:cNvPicPr/>
                  </pic:nvPicPr>
                  <pic:blipFill>
                    <a:blip r:embed="rId10"/>
                    <a:stretch>
                      <a:fillRect/>
                    </a:stretch>
                  </pic:blipFill>
                  <pic:spPr>
                    <a:xfrm>
                      <a:off x="0" y="0"/>
                      <a:ext cx="5205984" cy="777240"/>
                    </a:xfrm>
                    <a:prstGeom prst="rect">
                      <a:avLst/>
                    </a:prstGeom>
                  </pic:spPr>
                </pic:pic>
              </a:graphicData>
            </a:graphic>
          </wp:inline>
        </w:drawing>
      </w:r>
    </w:p>
    <w:p w:rsidR="008C68EA" w:rsidRDefault="00473F69">
      <w:pPr>
        <w:numPr>
          <w:ilvl w:val="0"/>
          <w:numId w:val="2"/>
        </w:numPr>
        <w:spacing w:after="0" w:line="259" w:lineRule="auto"/>
        <w:ind w:hanging="360"/>
      </w:pPr>
      <w:r>
        <w:rPr>
          <w:b/>
          <w:sz w:val="22"/>
        </w:rPr>
        <w:t xml:space="preserve">Το </w:t>
      </w:r>
      <w:r>
        <w:rPr>
          <w:b/>
          <w:sz w:val="22"/>
          <w:u w:val="single" w:color="000000"/>
        </w:rPr>
        <w:t>ήθος</w:t>
      </w:r>
      <w:r>
        <w:rPr>
          <w:b/>
          <w:sz w:val="22"/>
        </w:rPr>
        <w:t xml:space="preserve"> της </w:t>
      </w:r>
      <w:proofErr w:type="spellStart"/>
      <w:r>
        <w:rPr>
          <w:b/>
          <w:sz w:val="22"/>
        </w:rPr>
        <w:t>ηρωίδας</w:t>
      </w:r>
      <w:proofErr w:type="spellEnd"/>
      <w:r>
        <w:rPr>
          <w:b/>
          <w:sz w:val="22"/>
        </w:rPr>
        <w:t xml:space="preserve"> </w:t>
      </w:r>
      <w:r>
        <w:rPr>
          <w:sz w:val="22"/>
        </w:rPr>
        <w:t>(</w:t>
      </w:r>
      <w:r>
        <w:rPr>
          <w:sz w:val="22"/>
          <w:u w:val="single" w:color="000000"/>
        </w:rPr>
        <w:t>η γνώμη των Ελλήνων για την Ελένη</w:t>
      </w:r>
      <w:r>
        <w:rPr>
          <w:sz w:val="22"/>
        </w:rPr>
        <w:t xml:space="preserve"> που ακολουθεί την εικόνα </w:t>
      </w:r>
    </w:p>
    <w:p w:rsidR="008C68EA" w:rsidRDefault="00473F69">
      <w:pPr>
        <w:spacing w:after="0" w:line="259" w:lineRule="auto"/>
        <w:ind w:left="0" w:right="41" w:firstLine="0"/>
        <w:jc w:val="right"/>
      </w:pPr>
      <w:r>
        <w:rPr>
          <w:noProof/>
        </w:rPr>
        <w:drawing>
          <wp:inline distT="0" distB="0" distL="0" distR="0">
            <wp:extent cx="5160264" cy="298704"/>
            <wp:effectExtent l="0" t="0" r="0" b="0"/>
            <wp:docPr id="6135" name="Picture 6135"/>
            <wp:cNvGraphicFramePr/>
            <a:graphic xmlns:a="http://schemas.openxmlformats.org/drawingml/2006/main">
              <a:graphicData uri="http://schemas.openxmlformats.org/drawingml/2006/picture">
                <pic:pic xmlns:pic="http://schemas.openxmlformats.org/drawingml/2006/picture">
                  <pic:nvPicPr>
                    <pic:cNvPr id="6135" name="Picture 6135"/>
                    <pic:cNvPicPr/>
                  </pic:nvPicPr>
                  <pic:blipFill>
                    <a:blip r:embed="rId11"/>
                    <a:stretch>
                      <a:fillRect/>
                    </a:stretch>
                  </pic:blipFill>
                  <pic:spPr>
                    <a:xfrm>
                      <a:off x="0" y="0"/>
                      <a:ext cx="5160264" cy="298704"/>
                    </a:xfrm>
                    <a:prstGeom prst="rect">
                      <a:avLst/>
                    </a:prstGeom>
                  </pic:spPr>
                </pic:pic>
              </a:graphicData>
            </a:graphic>
          </wp:inline>
        </w:drawing>
      </w:r>
      <w:r>
        <w:rPr>
          <w:sz w:val="22"/>
        </w:rPr>
        <w:t xml:space="preserve"> </w:t>
      </w:r>
    </w:p>
    <w:p w:rsidR="008C68EA" w:rsidRDefault="00473F69">
      <w:pPr>
        <w:spacing w:after="8" w:line="271" w:lineRule="auto"/>
        <w:ind w:left="-5"/>
      </w:pPr>
      <w:r>
        <w:rPr>
          <w:noProof/>
        </w:rPr>
        <w:lastRenderedPageBreak/>
        <w:drawing>
          <wp:anchor distT="0" distB="0" distL="114300" distR="114300" simplePos="0" relativeHeight="251660288" behindDoc="0" locked="0" layoutInCell="1" allowOverlap="0">
            <wp:simplePos x="0" y="0"/>
            <wp:positionH relativeFrom="column">
              <wp:posOffset>0</wp:posOffset>
            </wp:positionH>
            <wp:positionV relativeFrom="paragraph">
              <wp:posOffset>0</wp:posOffset>
            </wp:positionV>
            <wp:extent cx="4925569" cy="935736"/>
            <wp:effectExtent l="0" t="0" r="0" b="0"/>
            <wp:wrapSquare wrapText="bothSides"/>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12"/>
                    <a:stretch>
                      <a:fillRect/>
                    </a:stretch>
                  </pic:blipFill>
                  <pic:spPr>
                    <a:xfrm>
                      <a:off x="0" y="0"/>
                      <a:ext cx="4925569" cy="935736"/>
                    </a:xfrm>
                    <a:prstGeom prst="rect">
                      <a:avLst/>
                    </a:prstGeom>
                  </pic:spPr>
                </pic:pic>
              </a:graphicData>
            </a:graphic>
          </wp:anchor>
        </w:drawing>
      </w:r>
      <w:r>
        <w:rPr>
          <w:sz w:val="22"/>
        </w:rPr>
        <w:t>-</w:t>
      </w:r>
    </w:p>
    <w:p w:rsidR="008C68EA" w:rsidRDefault="00473F69">
      <w:pPr>
        <w:numPr>
          <w:ilvl w:val="0"/>
          <w:numId w:val="2"/>
        </w:numPr>
        <w:spacing w:after="7"/>
        <w:ind w:hanging="360"/>
      </w:pPr>
      <w:r>
        <w:rPr>
          <w:b/>
          <w:sz w:val="22"/>
          <w:u w:val="single" w:color="000000"/>
        </w:rPr>
        <w:t xml:space="preserve">Η τραγικότητα της </w:t>
      </w:r>
      <w:proofErr w:type="spellStart"/>
      <w:r>
        <w:rPr>
          <w:b/>
          <w:sz w:val="22"/>
          <w:u w:val="single" w:color="000000"/>
        </w:rPr>
        <w:t>ηρωίδας</w:t>
      </w:r>
      <w:proofErr w:type="spellEnd"/>
      <w:r>
        <w:rPr>
          <w:b/>
          <w:sz w:val="22"/>
          <w:u w:val="single" w:color="000000"/>
        </w:rPr>
        <w:t xml:space="preserve">: </w:t>
      </w:r>
      <w:r>
        <w:rPr>
          <w:b/>
          <w:sz w:val="22"/>
        </w:rPr>
        <w:t xml:space="preserve">μετάπτωση από την ευτυχία στη δυστυχία, η </w:t>
      </w:r>
      <w:proofErr w:type="spellStart"/>
      <w:r>
        <w:rPr>
          <w:b/>
          <w:sz w:val="22"/>
        </w:rPr>
        <w:t>ηρωίδα</w:t>
      </w:r>
      <w:proofErr w:type="spellEnd"/>
      <w:r>
        <w:rPr>
          <w:b/>
          <w:sz w:val="22"/>
        </w:rPr>
        <w:t xml:space="preserve"> θύμα των θεών, δεν ελέγχει τη μοίρα της, πιέζεται από υπέρτερες δυνάμεις</w:t>
      </w:r>
      <w:r>
        <w:rPr>
          <w:sz w:val="22"/>
        </w:rPr>
        <w:t xml:space="preserve">   *</w:t>
      </w:r>
      <w:r>
        <w:rPr>
          <w:b/>
          <w:i/>
          <w:sz w:val="22"/>
        </w:rPr>
        <w:t>περιπέτειες της Ελένης στο παρελθόν</w:t>
      </w:r>
      <w:r>
        <w:rPr>
          <w:sz w:val="22"/>
        </w:rPr>
        <w:t xml:space="preserve">:  </w:t>
      </w:r>
    </w:p>
    <w:p w:rsidR="008C68EA" w:rsidRDefault="00473F69">
      <w:pPr>
        <w:numPr>
          <w:ilvl w:val="0"/>
          <w:numId w:val="3"/>
        </w:numPr>
        <w:spacing w:after="8" w:line="271" w:lineRule="auto"/>
        <w:ind w:hanging="127"/>
      </w:pPr>
      <w:r>
        <w:rPr>
          <w:sz w:val="22"/>
        </w:rPr>
        <w:t xml:space="preserve">οργή της Ήρας για την εκλογή του Πάρη →  ο Πάρης μεταφέρει το είδωλο της    </w:t>
      </w:r>
    </w:p>
    <w:p w:rsidR="008C68EA" w:rsidRDefault="00473F69">
      <w:pPr>
        <w:spacing w:after="8" w:line="271" w:lineRule="auto"/>
        <w:ind w:left="-5"/>
      </w:pPr>
      <w:r>
        <w:rPr>
          <w:sz w:val="22"/>
        </w:rPr>
        <w:t xml:space="preserve">  Ελένης στην Τ</w:t>
      </w:r>
      <w:r>
        <w:rPr>
          <w:sz w:val="22"/>
        </w:rPr>
        <w:t xml:space="preserve">ροία  </w:t>
      </w:r>
    </w:p>
    <w:p w:rsidR="008C68EA" w:rsidRDefault="00473F69">
      <w:pPr>
        <w:numPr>
          <w:ilvl w:val="0"/>
          <w:numId w:val="3"/>
        </w:numPr>
        <w:spacing w:after="8" w:line="271" w:lineRule="auto"/>
        <w:ind w:hanging="127"/>
      </w:pPr>
      <w:r>
        <w:rPr>
          <w:sz w:val="22"/>
        </w:rPr>
        <w:t xml:space="preserve">πόλεμος Ελλήνων-Τρώων εξαιτίας της Ελένης  </w:t>
      </w:r>
    </w:p>
    <w:p w:rsidR="008C68EA" w:rsidRDefault="00473F69">
      <w:pPr>
        <w:numPr>
          <w:ilvl w:val="0"/>
          <w:numId w:val="3"/>
        </w:numPr>
        <w:spacing w:after="8" w:line="271" w:lineRule="auto"/>
        <w:ind w:hanging="127"/>
      </w:pPr>
      <w:r>
        <w:rPr>
          <w:sz w:val="22"/>
        </w:rPr>
        <w:t xml:space="preserve">μεταφορά της Ελένης στην Αίγυπτο από τον Ερμή μέσα σε μια νεφέλη  </w:t>
      </w:r>
    </w:p>
    <w:p w:rsidR="008C68EA" w:rsidRDefault="00473F69">
      <w:pPr>
        <w:spacing w:after="0" w:line="259" w:lineRule="auto"/>
        <w:ind w:left="0" w:firstLine="0"/>
      </w:pPr>
      <w:r>
        <w:rPr>
          <w:sz w:val="22"/>
        </w:rPr>
        <w:t xml:space="preserve">* </w:t>
      </w:r>
      <w:r>
        <w:rPr>
          <w:b/>
          <w:i/>
          <w:sz w:val="22"/>
        </w:rPr>
        <w:t>προβλήματα της Ελένης στο παρόν</w:t>
      </w:r>
      <w:r>
        <w:rPr>
          <w:sz w:val="22"/>
        </w:rPr>
        <w:t xml:space="preserve">  </w:t>
      </w:r>
    </w:p>
    <w:p w:rsidR="008C68EA" w:rsidRDefault="00473F69">
      <w:pPr>
        <w:spacing w:after="8" w:line="271" w:lineRule="auto"/>
        <w:ind w:left="-5"/>
      </w:pPr>
      <w:r>
        <w:rPr>
          <w:sz w:val="22"/>
        </w:rPr>
        <w:t>-</w:t>
      </w:r>
      <w:r>
        <w:rPr>
          <w:noProof/>
        </w:rPr>
        <w:drawing>
          <wp:inline distT="0" distB="0" distL="0" distR="0">
            <wp:extent cx="5007864" cy="454152"/>
            <wp:effectExtent l="0" t="0" r="0" b="0"/>
            <wp:docPr id="6137" name="Picture 6137"/>
            <wp:cNvGraphicFramePr/>
            <a:graphic xmlns:a="http://schemas.openxmlformats.org/drawingml/2006/main">
              <a:graphicData uri="http://schemas.openxmlformats.org/drawingml/2006/picture">
                <pic:pic xmlns:pic="http://schemas.openxmlformats.org/drawingml/2006/picture">
                  <pic:nvPicPr>
                    <pic:cNvPr id="6137" name="Picture 6137"/>
                    <pic:cNvPicPr/>
                  </pic:nvPicPr>
                  <pic:blipFill>
                    <a:blip r:embed="rId13"/>
                    <a:stretch>
                      <a:fillRect/>
                    </a:stretch>
                  </pic:blipFill>
                  <pic:spPr>
                    <a:xfrm>
                      <a:off x="0" y="0"/>
                      <a:ext cx="5007864" cy="454152"/>
                    </a:xfrm>
                    <a:prstGeom prst="rect">
                      <a:avLst/>
                    </a:prstGeom>
                  </pic:spPr>
                </pic:pic>
              </a:graphicData>
            </a:graphic>
          </wp:inline>
        </w:drawing>
      </w:r>
    </w:p>
    <w:p w:rsidR="008C68EA" w:rsidRDefault="00473F69">
      <w:pPr>
        <w:spacing w:after="8" w:line="271" w:lineRule="auto"/>
        <w:ind w:left="-5"/>
      </w:pPr>
      <w:r>
        <w:rPr>
          <w:sz w:val="22"/>
        </w:rPr>
        <w:t xml:space="preserve">Αποτέλεσμα: «Τι να την κάνω τη ζωή πια;» προκαλεί στους θεατές </w:t>
      </w:r>
      <w:proofErr w:type="spellStart"/>
      <w:r>
        <w:rPr>
          <w:b/>
          <w:sz w:val="22"/>
          <w:u w:val="single" w:color="000000"/>
        </w:rPr>
        <w:t>έλεο</w:t>
      </w:r>
      <w:proofErr w:type="spellEnd"/>
      <w:r>
        <w:rPr>
          <w:sz w:val="22"/>
        </w:rPr>
        <w:t xml:space="preserve"> και </w:t>
      </w:r>
      <w:r>
        <w:rPr>
          <w:b/>
          <w:sz w:val="22"/>
          <w:u w:val="single" w:color="000000"/>
        </w:rPr>
        <w:t>φόβο</w:t>
      </w:r>
      <w:r>
        <w:rPr>
          <w:b/>
          <w:sz w:val="22"/>
        </w:rPr>
        <w:t xml:space="preserve">   </w:t>
      </w:r>
    </w:p>
    <w:p w:rsidR="008C68EA" w:rsidRDefault="00473F69">
      <w:pPr>
        <w:spacing w:after="8" w:line="271" w:lineRule="auto"/>
        <w:ind w:left="-5"/>
        <w:rPr>
          <w:b/>
          <w:sz w:val="22"/>
        </w:rPr>
      </w:pPr>
      <w:r>
        <w:rPr>
          <w:b/>
          <w:sz w:val="22"/>
        </w:rPr>
        <w:t xml:space="preserve">≠ </w:t>
      </w:r>
      <w:r>
        <w:rPr>
          <w:sz w:val="22"/>
        </w:rPr>
        <w:t>προφητική ρήση  Ε</w:t>
      </w:r>
      <w:r>
        <w:rPr>
          <w:sz w:val="22"/>
        </w:rPr>
        <w:t>ρμή: αποκατάσταση της Ελένης (</w:t>
      </w:r>
      <w:proofErr w:type="spellStart"/>
      <w:r>
        <w:rPr>
          <w:sz w:val="22"/>
        </w:rPr>
        <w:t>προοικονομία</w:t>
      </w:r>
      <w:proofErr w:type="spellEnd"/>
      <w:r>
        <w:rPr>
          <w:sz w:val="22"/>
        </w:rPr>
        <w:t xml:space="preserve">) → </w:t>
      </w:r>
      <w:r>
        <w:rPr>
          <w:b/>
          <w:sz w:val="22"/>
          <w:u w:val="single" w:color="000000"/>
        </w:rPr>
        <w:t>ελπίδα</w:t>
      </w:r>
      <w:r>
        <w:rPr>
          <w:b/>
          <w:sz w:val="22"/>
        </w:rPr>
        <w:t xml:space="preserve"> </w:t>
      </w: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1F6C76" w:rsidRDefault="001F6C76">
      <w:pPr>
        <w:spacing w:after="8" w:line="271" w:lineRule="auto"/>
        <w:ind w:left="-5"/>
      </w:pPr>
    </w:p>
    <w:p w:rsidR="008C68EA" w:rsidRDefault="00473F69">
      <w:pPr>
        <w:spacing w:after="0" w:line="275" w:lineRule="auto"/>
        <w:ind w:left="1675" w:right="1589" w:firstLine="0"/>
        <w:jc w:val="center"/>
      </w:pPr>
      <w:r>
        <w:rPr>
          <w:b/>
          <w:u w:val="single" w:color="000000"/>
        </w:rPr>
        <w:lastRenderedPageBreak/>
        <w:t>ΕΥΡΙΠΙΔΗ ΕΛΕΝΗ (412 π.Χ.) - ΠΡΟΛΟΓΟΣ</w:t>
      </w:r>
      <w:r>
        <w:rPr>
          <w:b/>
        </w:rPr>
        <w:t xml:space="preserve"> 2</w:t>
      </w:r>
      <w:r>
        <w:rPr>
          <w:b/>
          <w:vertAlign w:val="superscript"/>
        </w:rPr>
        <w:t>η</w:t>
      </w:r>
      <w:r>
        <w:rPr>
          <w:b/>
        </w:rPr>
        <w:t xml:space="preserve"> Σκηνή (83-195): Διάλογος Ελένης – Τεύκρου </w:t>
      </w:r>
    </w:p>
    <w:p w:rsidR="008C68EA" w:rsidRDefault="00473F69">
      <w:pPr>
        <w:spacing w:after="26" w:line="259" w:lineRule="auto"/>
        <w:ind w:left="84" w:firstLine="0"/>
        <w:jc w:val="center"/>
      </w:pPr>
      <w:r>
        <w:rPr>
          <w:b/>
        </w:rPr>
        <w:t xml:space="preserve"> </w:t>
      </w:r>
    </w:p>
    <w:p w:rsidR="008C68EA" w:rsidRDefault="00473F69">
      <w:pPr>
        <w:pStyle w:val="1"/>
        <w:numPr>
          <w:ilvl w:val="0"/>
          <w:numId w:val="0"/>
        </w:numPr>
        <w:ind w:left="-5"/>
      </w:pPr>
      <w:r>
        <w:t>ΠΕΡΙΕΧΟΜΕΝΟ ΕΝΟΤΗΤΑΣ</w:t>
      </w:r>
      <w:r>
        <w:rPr>
          <w:u w:val="none"/>
        </w:rPr>
        <w:t xml:space="preserve"> </w:t>
      </w:r>
    </w:p>
    <w:p w:rsidR="008C68EA" w:rsidRDefault="00473F69">
      <w:pPr>
        <w:numPr>
          <w:ilvl w:val="0"/>
          <w:numId w:val="4"/>
        </w:numPr>
        <w:ind w:hanging="360"/>
      </w:pPr>
      <w:r>
        <w:t xml:space="preserve">Η είσοδος του Τεύκρου – η ταυτότητά του  </w:t>
      </w:r>
    </w:p>
    <w:p w:rsidR="008C68EA" w:rsidRDefault="00473F69">
      <w:pPr>
        <w:numPr>
          <w:ilvl w:val="0"/>
          <w:numId w:val="4"/>
        </w:numPr>
        <w:ind w:hanging="360"/>
      </w:pPr>
      <w:r>
        <w:t xml:space="preserve">Οι πληροφορίες του Τεύκρου (για: Τροία, Έλληνες, Ελένη, την οικογένειά της)  </w:t>
      </w:r>
    </w:p>
    <w:p w:rsidR="008C68EA" w:rsidRDefault="00473F69">
      <w:pPr>
        <w:numPr>
          <w:ilvl w:val="0"/>
          <w:numId w:val="4"/>
        </w:numPr>
        <w:ind w:hanging="360"/>
      </w:pPr>
      <w:r>
        <w:t xml:space="preserve">Ο σκοπός του ταξιδιού του Τεύκρου και η αποχώρησή του (ο τρόπος που τον αντιμετωπίζει η Ελένη) </w:t>
      </w:r>
      <w:r>
        <w:rPr>
          <w:b/>
        </w:rPr>
        <w:t xml:space="preserve">Οι σημαντικές </w:t>
      </w:r>
      <w:r>
        <w:rPr>
          <w:b/>
          <w:u w:val="single" w:color="000000"/>
        </w:rPr>
        <w:t>πληροφορίες</w:t>
      </w:r>
      <w:r>
        <w:rPr>
          <w:b/>
        </w:rPr>
        <w:t xml:space="preserve"> του Τεύκρου: </w:t>
      </w:r>
    </w:p>
    <w:p w:rsidR="008C68EA" w:rsidRDefault="00473F69">
      <w:pPr>
        <w:numPr>
          <w:ilvl w:val="0"/>
          <w:numId w:val="4"/>
        </w:numPr>
        <w:ind w:hanging="360"/>
      </w:pPr>
      <w:r>
        <w:t xml:space="preserve">ανακοίνωση του </w:t>
      </w:r>
      <w:r>
        <w:rPr>
          <w:u w:val="single" w:color="000000"/>
        </w:rPr>
        <w:t>τέλους του Τρωικού πολέμου</w:t>
      </w:r>
      <w:r>
        <w:t xml:space="preserve"> κ</w:t>
      </w:r>
      <w:r>
        <w:t xml:space="preserve">αι της καταστροφής της Τροίας  </w:t>
      </w:r>
    </w:p>
    <w:p w:rsidR="008C68EA" w:rsidRDefault="00473F69">
      <w:pPr>
        <w:numPr>
          <w:ilvl w:val="0"/>
          <w:numId w:val="4"/>
        </w:numPr>
        <w:ind w:hanging="360"/>
      </w:pPr>
      <w:r>
        <w:t xml:space="preserve">θάνατος Αχιλλέα και Αίαντα </w:t>
      </w:r>
    </w:p>
    <w:p w:rsidR="008C68EA" w:rsidRDefault="00473F69">
      <w:pPr>
        <w:pStyle w:val="2"/>
        <w:tabs>
          <w:tab w:val="center" w:pos="1705"/>
        </w:tabs>
        <w:ind w:left="-15" w:firstLine="0"/>
      </w:pPr>
      <w:r>
        <w:rPr>
          <w:u w:val="none"/>
        </w:rPr>
        <w:t>-</w:t>
      </w:r>
      <w:r>
        <w:rPr>
          <w:rFonts w:ascii="Arial" w:eastAsia="Arial" w:hAnsi="Arial" w:cs="Arial"/>
          <w:u w:val="none"/>
        </w:rPr>
        <w:t xml:space="preserve"> </w:t>
      </w:r>
      <w:r>
        <w:rPr>
          <w:rFonts w:ascii="Arial" w:eastAsia="Arial" w:hAnsi="Arial" w:cs="Arial"/>
          <w:u w:val="none"/>
        </w:rPr>
        <w:tab/>
      </w:r>
      <w:r>
        <w:t>φήμη για θάνατο Μενέλαου</w:t>
      </w:r>
      <w:r>
        <w:rPr>
          <w:u w:val="none"/>
        </w:rPr>
        <w:t xml:space="preserve">  </w:t>
      </w:r>
    </w:p>
    <w:p w:rsidR="008C68EA" w:rsidRDefault="00473F69">
      <w:pPr>
        <w:numPr>
          <w:ilvl w:val="0"/>
          <w:numId w:val="5"/>
        </w:numPr>
        <w:ind w:hanging="360"/>
      </w:pPr>
      <w:r>
        <w:t xml:space="preserve">επιβεβαίωση του </w:t>
      </w:r>
      <w:r>
        <w:rPr>
          <w:u w:val="single" w:color="000000"/>
        </w:rPr>
        <w:t>μίσους των Ελλήνων</w:t>
      </w:r>
      <w:r>
        <w:t xml:space="preserve"> για την Ελένη  </w:t>
      </w:r>
    </w:p>
    <w:p w:rsidR="008C68EA" w:rsidRDefault="00473F69">
      <w:pPr>
        <w:numPr>
          <w:ilvl w:val="0"/>
          <w:numId w:val="5"/>
        </w:numPr>
        <w:ind w:hanging="360"/>
      </w:pPr>
      <w:r>
        <w:t xml:space="preserve">πληροφορία για το  </w:t>
      </w:r>
      <w:r>
        <w:rPr>
          <w:u w:val="single" w:color="000000"/>
        </w:rPr>
        <w:t>θάνατο</w:t>
      </w:r>
      <w:r>
        <w:t xml:space="preserve"> της </w:t>
      </w:r>
      <w:r>
        <w:rPr>
          <w:u w:val="single" w:color="000000"/>
        </w:rPr>
        <w:t>μητέρας</w:t>
      </w:r>
      <w:r>
        <w:t xml:space="preserve"> της Ελένης και των </w:t>
      </w:r>
      <w:r>
        <w:rPr>
          <w:u w:val="single" w:color="000000"/>
        </w:rPr>
        <w:t>αδερφών</w:t>
      </w:r>
      <w:r>
        <w:t xml:space="preserve"> της </w:t>
      </w:r>
    </w:p>
    <w:p w:rsidR="008C68EA" w:rsidRDefault="00473F69">
      <w:pPr>
        <w:ind w:left="370"/>
      </w:pPr>
      <w:r>
        <w:t xml:space="preserve">(εξαιτίας της) </w:t>
      </w:r>
    </w:p>
    <w:p w:rsidR="008C68EA" w:rsidRDefault="00473F69">
      <w:pPr>
        <w:spacing w:after="0" w:line="259" w:lineRule="auto"/>
        <w:ind w:left="0" w:firstLine="0"/>
      </w:pPr>
      <w:r>
        <w:t xml:space="preserve">  </w:t>
      </w:r>
    </w:p>
    <w:p w:rsidR="008C68EA" w:rsidRDefault="00473F69">
      <w:pPr>
        <w:tabs>
          <w:tab w:val="center" w:pos="6132"/>
        </w:tabs>
        <w:ind w:left="-15" w:firstLine="0"/>
      </w:pPr>
      <w:r>
        <w:t>-</w:t>
      </w:r>
      <w:r>
        <w:rPr>
          <w:noProof/>
        </w:rPr>
        <w:drawing>
          <wp:inline distT="0" distB="0" distL="0" distR="0">
            <wp:extent cx="3791712" cy="490728"/>
            <wp:effectExtent l="0" t="0" r="0" b="0"/>
            <wp:docPr id="6138"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14"/>
                    <a:stretch>
                      <a:fillRect/>
                    </a:stretch>
                  </pic:blipFill>
                  <pic:spPr>
                    <a:xfrm>
                      <a:off x="0" y="0"/>
                      <a:ext cx="3791712" cy="490728"/>
                    </a:xfrm>
                    <a:prstGeom prst="rect">
                      <a:avLst/>
                    </a:prstGeom>
                  </pic:spPr>
                </pic:pic>
              </a:graphicData>
            </a:graphic>
          </wp:inline>
        </w:drawing>
      </w:r>
      <w:r>
        <w:tab/>
        <w:t xml:space="preserve">86)  </w:t>
      </w:r>
    </w:p>
    <w:p w:rsidR="008C68EA" w:rsidRDefault="00473F69">
      <w:pPr>
        <w:numPr>
          <w:ilvl w:val="0"/>
          <w:numId w:val="5"/>
        </w:numPr>
        <w:ind w:hanging="360"/>
      </w:pPr>
      <w:r>
        <w:t>η σκευή  του Τεύκ</w:t>
      </w:r>
      <w:r>
        <w:t>ρου: «με τούτη τη σαΐτα» (</w:t>
      </w:r>
      <w:proofErr w:type="spellStart"/>
      <w:r>
        <w:t>στ</w:t>
      </w:r>
      <w:proofErr w:type="spellEnd"/>
      <w:r>
        <w:t xml:space="preserve">. 94)  </w:t>
      </w:r>
    </w:p>
    <w:p w:rsidR="008C68EA" w:rsidRDefault="00473F69">
      <w:pPr>
        <w:numPr>
          <w:ilvl w:val="0"/>
          <w:numId w:val="5"/>
        </w:numPr>
        <w:ind w:hanging="360"/>
      </w:pPr>
      <w:r>
        <w:t>κατάσταση Τεύκρου: «γιατί δυστυχισμένε μ’ αποστράφηκες έτσι...» (</w:t>
      </w:r>
      <w:proofErr w:type="spellStart"/>
      <w:r>
        <w:t>στ</w:t>
      </w:r>
      <w:proofErr w:type="spellEnd"/>
      <w:r>
        <w:t xml:space="preserve">. 98-99)  </w:t>
      </w:r>
      <w:r>
        <w:rPr>
          <w:b/>
        </w:rPr>
        <w:t xml:space="preserve">Στιχομυθία  </w:t>
      </w:r>
    </w:p>
    <w:p w:rsidR="008C68EA" w:rsidRDefault="00473F69">
      <w:pPr>
        <w:numPr>
          <w:ilvl w:val="0"/>
          <w:numId w:val="5"/>
        </w:numPr>
        <w:ind w:hanging="360"/>
      </w:pPr>
      <w:r>
        <w:t>γρήγορος διάλογος ανά στίχο, που εκφράζει τη συναισθηματική ένταση - αγωνία  των ηρώων και τη μεταφέρει στον θεατή, γοργός ρυθμός,</w:t>
      </w:r>
      <w:r>
        <w:t xml:space="preserve"> δράση, πληροφορίες </w:t>
      </w:r>
      <w:r>
        <w:rPr>
          <w:b/>
        </w:rPr>
        <w:t xml:space="preserve">Τραγική ειρωνεία </w:t>
      </w:r>
      <w:r>
        <w:t xml:space="preserve"> </w:t>
      </w:r>
    </w:p>
    <w:p w:rsidR="008C68EA" w:rsidRDefault="00473F69">
      <w:pPr>
        <w:ind w:left="-5"/>
      </w:pPr>
      <w:r>
        <w:rPr>
          <w:u w:val="single" w:color="000000"/>
        </w:rPr>
        <w:t xml:space="preserve">Άγνοια </w:t>
      </w:r>
      <w:r>
        <w:rPr>
          <w:sz w:val="22"/>
          <w:u w:val="single" w:color="000000"/>
        </w:rPr>
        <w:t>≠ γνώση</w:t>
      </w:r>
      <w:r>
        <w:t>: οι θεατές γνωρίζουν ότι ο Τεύκρος μιλά με την Ελένη, ενώ ο ίδιος ο ήρωας το αγνοεί, βρίσκεται σε πλάνη</w:t>
      </w:r>
      <w:r>
        <w:rPr>
          <w:u w:val="single" w:color="000000"/>
        </w:rPr>
        <w:t xml:space="preserve"> </w:t>
      </w:r>
      <w:r>
        <w:rPr>
          <w:sz w:val="22"/>
        </w:rPr>
        <w:t>→ τραγικός ήρωας</w:t>
      </w:r>
      <w:r>
        <w:t xml:space="preserve"> </w:t>
      </w:r>
    </w:p>
    <w:p w:rsidR="008C68EA" w:rsidRDefault="00473F69">
      <w:pPr>
        <w:spacing w:after="26" w:line="259" w:lineRule="auto"/>
        <w:ind w:left="0" w:firstLine="0"/>
      </w:pPr>
      <w:r>
        <w:rPr>
          <w:b/>
        </w:rPr>
        <w:t xml:space="preserve"> </w:t>
      </w:r>
    </w:p>
    <w:p w:rsidR="008C68EA" w:rsidRDefault="00473F69">
      <w:pPr>
        <w:spacing w:after="5"/>
        <w:ind w:left="-5" w:right="3339"/>
      </w:pPr>
      <w:r>
        <w:rPr>
          <w:b/>
        </w:rPr>
        <w:t xml:space="preserve">Δραματικός ρόλος της σκηνής με τον Τεύκρο  α) </w:t>
      </w:r>
      <w:r>
        <w:rPr>
          <w:b/>
          <w:u w:val="single" w:color="000000"/>
        </w:rPr>
        <w:t>Η επιλογή</w:t>
      </w:r>
      <w:r>
        <w:rPr>
          <w:b/>
        </w:rPr>
        <w:t xml:space="preserve"> του Τεύκρου </w:t>
      </w:r>
    </w:p>
    <w:p w:rsidR="008C68EA" w:rsidRDefault="00473F69">
      <w:pPr>
        <w:numPr>
          <w:ilvl w:val="0"/>
          <w:numId w:val="5"/>
        </w:numPr>
        <w:ind w:hanging="360"/>
      </w:pPr>
      <w:r>
        <w:t xml:space="preserve">Είναι από τους λίγους φημισμένους </w:t>
      </w:r>
      <w:r>
        <w:rPr>
          <w:u w:val="single" w:color="000000"/>
        </w:rPr>
        <w:t>ήρωες - επιζώντες</w:t>
      </w:r>
      <w:r>
        <w:t xml:space="preserve"> του Τρωικού πολέμου </w:t>
      </w:r>
    </w:p>
    <w:p w:rsidR="008C68EA" w:rsidRDefault="00473F69">
      <w:pPr>
        <w:pStyle w:val="2"/>
        <w:ind w:left="370"/>
      </w:pPr>
      <w:r>
        <w:rPr>
          <w:u w:val="none"/>
        </w:rPr>
        <w:t>(</w:t>
      </w:r>
      <w:r>
        <w:t>επικός ήρωας,</w:t>
      </w:r>
      <w:r>
        <w:rPr>
          <w:u w:val="none"/>
        </w:rPr>
        <w:t xml:space="preserve"> </w:t>
      </w:r>
      <w:r>
        <w:t>όχι  τυχαίο πρόσωπο</w:t>
      </w:r>
      <w:r>
        <w:rPr>
          <w:u w:val="none"/>
        </w:rPr>
        <w:t>) -</w:t>
      </w:r>
      <w:r>
        <w:rPr>
          <w:rFonts w:ascii="Arial" w:eastAsia="Arial" w:hAnsi="Arial" w:cs="Arial"/>
          <w:u w:val="none"/>
        </w:rPr>
        <w:t xml:space="preserve"> </w:t>
      </w:r>
      <w:r>
        <w:rPr>
          <w:rFonts w:ascii="Arial" w:eastAsia="Arial" w:hAnsi="Arial" w:cs="Arial"/>
          <w:u w:val="none"/>
        </w:rPr>
        <w:tab/>
      </w:r>
      <w:r>
        <w:t>Οι πληροφορίες πρέπει να δοθούν από υπεύθυνο και αξιόπιστο πρόσωπο</w:t>
      </w:r>
      <w:r>
        <w:rPr>
          <w:u w:val="none"/>
        </w:rPr>
        <w:t xml:space="preserve"> </w:t>
      </w:r>
    </w:p>
    <w:p w:rsidR="008C68EA" w:rsidRDefault="00473F69">
      <w:pPr>
        <w:ind w:left="370"/>
      </w:pPr>
      <w:r>
        <w:t xml:space="preserve">(συμμετείχε ο ίδιος στα γεγονότα του Τρωικού πολέμου) </w:t>
      </w:r>
    </w:p>
    <w:p w:rsidR="008C68EA" w:rsidRDefault="00473F69">
      <w:pPr>
        <w:numPr>
          <w:ilvl w:val="0"/>
          <w:numId w:val="6"/>
        </w:numPr>
        <w:ind w:hanging="360"/>
      </w:pPr>
      <w:r>
        <w:t xml:space="preserve">Η </w:t>
      </w:r>
      <w:r>
        <w:rPr>
          <w:u w:val="single" w:color="000000"/>
        </w:rPr>
        <w:t>κοινή Μοίρα</w:t>
      </w:r>
      <w:r>
        <w:t xml:space="preserve"> </w:t>
      </w:r>
      <w:r>
        <w:t xml:space="preserve">που έχει με την Ελένη  </w:t>
      </w:r>
    </w:p>
    <w:p w:rsidR="008C68EA" w:rsidRDefault="00473F69">
      <w:pPr>
        <w:numPr>
          <w:ilvl w:val="0"/>
          <w:numId w:val="6"/>
        </w:numPr>
        <w:spacing w:after="8" w:line="271" w:lineRule="auto"/>
        <w:ind w:hanging="360"/>
      </w:pPr>
      <w:r>
        <w:rPr>
          <w:sz w:val="22"/>
        </w:rPr>
        <w:t>Νικητής αλλά παράλληλα εξόριστος και ανέστιος</w:t>
      </w:r>
      <w:r>
        <w:t xml:space="preserve"> </w:t>
      </w:r>
    </w:p>
    <w:p w:rsidR="008C68EA" w:rsidRDefault="00473F69">
      <w:pPr>
        <w:numPr>
          <w:ilvl w:val="0"/>
          <w:numId w:val="6"/>
        </w:numPr>
        <w:spacing w:after="33" w:line="259" w:lineRule="auto"/>
        <w:ind w:hanging="360"/>
      </w:pPr>
      <w:r>
        <w:t xml:space="preserve">Έμμεση αναφορά στο  </w:t>
      </w:r>
      <w:r>
        <w:rPr>
          <w:u w:val="single" w:color="000000"/>
        </w:rPr>
        <w:t>βασιλιά της Κύπρου Ευαγόρα</w:t>
      </w:r>
      <w:r>
        <w:rPr>
          <w:b/>
        </w:rPr>
        <w:t xml:space="preserve"> </w:t>
      </w:r>
    </w:p>
    <w:p w:rsidR="008C68EA" w:rsidRDefault="00473F69">
      <w:pPr>
        <w:numPr>
          <w:ilvl w:val="0"/>
          <w:numId w:val="6"/>
        </w:numPr>
        <w:spacing w:after="5"/>
        <w:ind w:hanging="360"/>
      </w:pPr>
      <w:r>
        <w:rPr>
          <w:b/>
          <w:u w:val="single" w:color="000000"/>
        </w:rPr>
        <w:t>Κοινή Μοίρα</w:t>
      </w:r>
      <w:r>
        <w:rPr>
          <w:b/>
        </w:rPr>
        <w:t xml:space="preserve"> Ελένης – Τεύκρου  </w:t>
      </w:r>
    </w:p>
    <w:p w:rsidR="008C68EA" w:rsidRDefault="00473F69">
      <w:pPr>
        <w:pStyle w:val="2"/>
        <w:tabs>
          <w:tab w:val="center" w:pos="1419"/>
        </w:tabs>
        <w:ind w:left="-15" w:firstLine="0"/>
      </w:pPr>
      <w:r>
        <w:rPr>
          <w:u w:val="none"/>
        </w:rPr>
        <w:t>-</w:t>
      </w:r>
      <w:r>
        <w:rPr>
          <w:rFonts w:ascii="Arial" w:eastAsia="Arial" w:hAnsi="Arial" w:cs="Arial"/>
          <w:u w:val="none"/>
        </w:rPr>
        <w:t xml:space="preserve"> </w:t>
      </w:r>
      <w:r>
        <w:rPr>
          <w:rFonts w:ascii="Arial" w:eastAsia="Arial" w:hAnsi="Arial" w:cs="Arial"/>
          <w:u w:val="none"/>
        </w:rPr>
        <w:tab/>
      </w:r>
      <w:r>
        <w:rPr>
          <w:u w:val="none"/>
        </w:rPr>
        <w:t xml:space="preserve">είναι </w:t>
      </w:r>
      <w:r>
        <w:t>θύματα πολέμου</w:t>
      </w:r>
      <w:r>
        <w:rPr>
          <w:u w:val="none"/>
        </w:rPr>
        <w:t xml:space="preserve">  </w:t>
      </w:r>
    </w:p>
    <w:p w:rsidR="008C68EA" w:rsidRDefault="00473F69">
      <w:pPr>
        <w:numPr>
          <w:ilvl w:val="0"/>
          <w:numId w:val="7"/>
        </w:numPr>
        <w:ind w:hanging="360"/>
      </w:pPr>
      <w:r>
        <w:t xml:space="preserve">είναι </w:t>
      </w:r>
      <w:r>
        <w:rPr>
          <w:u w:val="single" w:color="000000"/>
        </w:rPr>
        <w:t>θύματα μιας «κρίσης»</w:t>
      </w:r>
      <w:r>
        <w:t xml:space="preserve"> («κρίση του Πάρη» για την ομορφότερη θεά &amp; </w:t>
      </w:r>
    </w:p>
    <w:p w:rsidR="008C68EA" w:rsidRDefault="00473F69">
      <w:pPr>
        <w:ind w:left="370"/>
      </w:pPr>
      <w:r>
        <w:t>«κρίση πε</w:t>
      </w:r>
      <w:r>
        <w:t xml:space="preserve">ρί των όπλων» για τα όπλα του Αχιλλέα) </w:t>
      </w:r>
    </w:p>
    <w:p w:rsidR="008C68EA" w:rsidRDefault="00473F69">
      <w:pPr>
        <w:numPr>
          <w:ilvl w:val="0"/>
          <w:numId w:val="7"/>
        </w:numPr>
        <w:ind w:hanging="360"/>
      </w:pPr>
      <w:r>
        <w:t xml:space="preserve">σημαδεύονται και οι δύο από την </w:t>
      </w:r>
      <w:r>
        <w:rPr>
          <w:u w:val="single" w:color="000000"/>
        </w:rPr>
        <w:t>απώλεια αγαπημένων προσώπων</w:t>
      </w:r>
      <w:r>
        <w:t xml:space="preserve">  </w:t>
      </w:r>
    </w:p>
    <w:p w:rsidR="008C68EA" w:rsidRDefault="00473F69">
      <w:pPr>
        <w:numPr>
          <w:ilvl w:val="0"/>
          <w:numId w:val="7"/>
        </w:numPr>
        <w:ind w:hanging="360"/>
      </w:pPr>
      <w:r>
        <w:rPr>
          <w:u w:val="single" w:color="000000"/>
        </w:rPr>
        <w:t>απώλεια της πατρίδας</w:t>
      </w:r>
      <w:r>
        <w:t xml:space="preserve"> (βρίσκονται </w:t>
      </w:r>
      <w:proofErr w:type="spellStart"/>
      <w:r>
        <w:t>αποδιωγμένοι</w:t>
      </w:r>
      <w:proofErr w:type="spellEnd"/>
      <w:r>
        <w:t xml:space="preserve"> ή εξόριστοι σε ξένο τόπο)  </w:t>
      </w:r>
    </w:p>
    <w:p w:rsidR="008C68EA" w:rsidRDefault="00473F69">
      <w:pPr>
        <w:pStyle w:val="2"/>
        <w:ind w:left="-5"/>
      </w:pPr>
      <w:r>
        <w:rPr>
          <w:u w:val="none"/>
        </w:rPr>
        <w:lastRenderedPageBreak/>
        <w:t>-</w:t>
      </w:r>
      <w:r>
        <w:rPr>
          <w:rFonts w:ascii="Arial" w:eastAsia="Arial" w:hAnsi="Arial" w:cs="Arial"/>
          <w:u w:val="none"/>
        </w:rPr>
        <w:t xml:space="preserve"> </w:t>
      </w:r>
      <w:r>
        <w:rPr>
          <w:rFonts w:ascii="Arial" w:eastAsia="Arial" w:hAnsi="Arial" w:cs="Arial"/>
          <w:u w:val="none"/>
        </w:rPr>
        <w:tab/>
      </w:r>
      <w:r>
        <w:t>περιέπεσαν απότομα από την ευτυχία στη δυστυχία</w:t>
      </w:r>
      <w:r>
        <w:rPr>
          <w:u w:val="none"/>
        </w:rPr>
        <w:t xml:space="preserve">  -</w:t>
      </w:r>
      <w:r>
        <w:rPr>
          <w:rFonts w:ascii="Arial" w:eastAsia="Arial" w:hAnsi="Arial" w:cs="Arial"/>
          <w:u w:val="none"/>
        </w:rPr>
        <w:t xml:space="preserve"> </w:t>
      </w:r>
      <w:r>
        <w:rPr>
          <w:rFonts w:ascii="Arial" w:eastAsia="Arial" w:hAnsi="Arial" w:cs="Arial"/>
          <w:u w:val="none"/>
        </w:rPr>
        <w:tab/>
      </w:r>
      <w:r>
        <w:t>δεν ορίζουν οι ίδιοι τη μ</w:t>
      </w:r>
      <w:r>
        <w:t>οίρα τους</w:t>
      </w:r>
      <w:r>
        <w:rPr>
          <w:u w:val="none"/>
        </w:rPr>
        <w:t xml:space="preserve">  -</w:t>
      </w:r>
      <w:r>
        <w:rPr>
          <w:rFonts w:ascii="Arial" w:eastAsia="Arial" w:hAnsi="Arial" w:cs="Arial"/>
          <w:u w:val="none"/>
        </w:rPr>
        <w:t xml:space="preserve"> </w:t>
      </w:r>
      <w:r>
        <w:rPr>
          <w:rFonts w:ascii="Arial" w:eastAsia="Arial" w:hAnsi="Arial" w:cs="Arial"/>
          <w:u w:val="none"/>
        </w:rPr>
        <w:tab/>
      </w:r>
      <w:r>
        <w:t>είναι τραγικά πρόσωπα</w:t>
      </w:r>
      <w:r>
        <w:rPr>
          <w:u w:val="none"/>
        </w:rPr>
        <w:t xml:space="preserve"> </w:t>
      </w:r>
    </w:p>
    <w:p w:rsidR="008C68EA" w:rsidRDefault="00473F69">
      <w:pPr>
        <w:numPr>
          <w:ilvl w:val="0"/>
          <w:numId w:val="8"/>
        </w:numPr>
        <w:spacing w:after="5"/>
        <w:ind w:hanging="360"/>
      </w:pPr>
      <w:r>
        <w:rPr>
          <w:b/>
        </w:rPr>
        <w:t xml:space="preserve">β) δραματική οικονομία   </w:t>
      </w:r>
      <w:r>
        <w:t xml:space="preserve"> </w:t>
      </w:r>
    </w:p>
    <w:p w:rsidR="008C68EA" w:rsidRDefault="00473F69">
      <w:pPr>
        <w:numPr>
          <w:ilvl w:val="0"/>
          <w:numId w:val="8"/>
        </w:numPr>
        <w:ind w:hanging="360"/>
      </w:pPr>
      <w:r>
        <w:rPr>
          <w:rFonts w:ascii="Calibri" w:eastAsia="Calibri" w:hAnsi="Calibri" w:cs="Calibri"/>
          <w:noProof/>
          <w:sz w:val="22"/>
        </w:rPr>
        <mc:AlternateContent>
          <mc:Choice Requires="wpg">
            <w:drawing>
              <wp:inline distT="0" distB="0" distL="0" distR="0">
                <wp:extent cx="3377819" cy="343963"/>
                <wp:effectExtent l="0" t="0" r="0" b="0"/>
                <wp:docPr id="5175" name="Group 5175"/>
                <wp:cNvGraphicFramePr/>
                <a:graphic xmlns:a="http://schemas.openxmlformats.org/drawingml/2006/main">
                  <a:graphicData uri="http://schemas.microsoft.com/office/word/2010/wordprocessingGroup">
                    <wpg:wgp>
                      <wpg:cNvGrpSpPr/>
                      <wpg:grpSpPr>
                        <a:xfrm>
                          <a:off x="0" y="0"/>
                          <a:ext cx="3377819" cy="343963"/>
                          <a:chOff x="0" y="0"/>
                          <a:chExt cx="3377819" cy="343963"/>
                        </a:xfrm>
                      </wpg:grpSpPr>
                      <wps:wsp>
                        <wps:cNvPr id="652" name="Rectangle 652"/>
                        <wps:cNvSpPr/>
                        <wps:spPr>
                          <a:xfrm>
                            <a:off x="0" y="0"/>
                            <a:ext cx="50673" cy="224380"/>
                          </a:xfrm>
                          <a:prstGeom prst="rect">
                            <a:avLst/>
                          </a:prstGeom>
                          <a:ln>
                            <a:noFill/>
                          </a:ln>
                        </wps:spPr>
                        <wps:txbx>
                          <w:txbxContent>
                            <w:p w:rsidR="008C68EA" w:rsidRDefault="00473F69">
                              <w:pPr>
                                <w:spacing w:after="160" w:line="259" w:lineRule="auto"/>
                                <w:ind w:left="0" w:firstLine="0"/>
                              </w:pPr>
                              <w:r>
                                <w:rPr>
                                  <w:b/>
                                </w:rPr>
                                <w:t xml:space="preserve"> </w:t>
                              </w:r>
                            </w:p>
                          </w:txbxContent>
                        </wps:txbx>
                        <wps:bodyPr horzOverflow="overflow" vert="horz" lIns="0" tIns="0" rIns="0" bIns="0" rtlCol="0">
                          <a:noAutofit/>
                        </wps:bodyPr>
                      </wps:wsp>
                      <wps:wsp>
                        <wps:cNvPr id="653" name="Rectangle 653"/>
                        <wps:cNvSpPr/>
                        <wps:spPr>
                          <a:xfrm>
                            <a:off x="38100" y="30121"/>
                            <a:ext cx="1282230" cy="184382"/>
                          </a:xfrm>
                          <a:prstGeom prst="rect">
                            <a:avLst/>
                          </a:prstGeom>
                          <a:ln>
                            <a:noFill/>
                          </a:ln>
                        </wps:spPr>
                        <wps:txbx>
                          <w:txbxContent>
                            <w:p w:rsidR="008C68EA" w:rsidRDefault="00473F69">
                              <w:pPr>
                                <w:spacing w:after="160" w:line="259" w:lineRule="auto"/>
                                <w:ind w:left="0" w:firstLine="0"/>
                              </w:pPr>
                              <w:r>
                                <w:t>υπογραμμίζεται</w:t>
                              </w:r>
                            </w:p>
                          </w:txbxContent>
                        </wps:txbx>
                        <wps:bodyPr horzOverflow="overflow" vert="horz" lIns="0" tIns="0" rIns="0" bIns="0" rtlCol="0">
                          <a:noAutofit/>
                        </wps:bodyPr>
                      </wps:wsp>
                      <wps:wsp>
                        <wps:cNvPr id="654" name="Rectangle 654"/>
                        <wps:cNvSpPr/>
                        <wps:spPr>
                          <a:xfrm>
                            <a:off x="1002792" y="0"/>
                            <a:ext cx="50673" cy="224380"/>
                          </a:xfrm>
                          <a:prstGeom prst="rect">
                            <a:avLst/>
                          </a:prstGeom>
                          <a:ln>
                            <a:noFill/>
                          </a:ln>
                        </wps:spPr>
                        <wps:txbx>
                          <w:txbxContent>
                            <w:p w:rsidR="008C68EA" w:rsidRDefault="00473F69">
                              <w:pPr>
                                <w:spacing w:after="160" w:line="259" w:lineRule="auto"/>
                                <w:ind w:left="0" w:firstLine="0"/>
                              </w:pPr>
                              <w:r>
                                <w:t xml:space="preserve"> </w:t>
                              </w:r>
                            </w:p>
                          </w:txbxContent>
                        </wps:txbx>
                        <wps:bodyPr horzOverflow="overflow" vert="horz" lIns="0" tIns="0" rIns="0" bIns="0" rtlCol="0">
                          <a:noAutofit/>
                        </wps:bodyPr>
                      </wps:wsp>
                      <wps:wsp>
                        <wps:cNvPr id="655" name="Rectangle 655"/>
                        <wps:cNvSpPr/>
                        <wps:spPr>
                          <a:xfrm>
                            <a:off x="1041273" y="0"/>
                            <a:ext cx="67498" cy="224380"/>
                          </a:xfrm>
                          <a:prstGeom prst="rect">
                            <a:avLst/>
                          </a:prstGeom>
                          <a:ln>
                            <a:noFill/>
                          </a:ln>
                        </wps:spPr>
                        <wps:txbx>
                          <w:txbxContent>
                            <w:p w:rsidR="008C68EA" w:rsidRDefault="00473F69">
                              <w:pPr>
                                <w:spacing w:after="160" w:line="259" w:lineRule="auto"/>
                                <w:ind w:left="0" w:firstLine="0"/>
                              </w:pPr>
                              <w:r>
                                <w:t>-</w:t>
                              </w:r>
                            </w:p>
                          </w:txbxContent>
                        </wps:txbx>
                        <wps:bodyPr horzOverflow="overflow" vert="horz" lIns="0" tIns="0" rIns="0" bIns="0" rtlCol="0">
                          <a:noAutofit/>
                        </wps:bodyPr>
                      </wps:wsp>
                      <wps:wsp>
                        <wps:cNvPr id="656" name="Rectangle 656"/>
                        <wps:cNvSpPr/>
                        <wps:spPr>
                          <a:xfrm>
                            <a:off x="1091565" y="0"/>
                            <a:ext cx="50673" cy="224380"/>
                          </a:xfrm>
                          <a:prstGeom prst="rect">
                            <a:avLst/>
                          </a:prstGeom>
                          <a:ln>
                            <a:noFill/>
                          </a:ln>
                        </wps:spPr>
                        <wps:txbx>
                          <w:txbxContent>
                            <w:p w:rsidR="008C68EA" w:rsidRDefault="00473F69">
                              <w:pPr>
                                <w:spacing w:after="160" w:line="259" w:lineRule="auto"/>
                                <w:ind w:left="0" w:firstLine="0"/>
                              </w:pPr>
                              <w:r>
                                <w:t xml:space="preserve"> </w:t>
                              </w:r>
                            </w:p>
                          </w:txbxContent>
                        </wps:txbx>
                        <wps:bodyPr horzOverflow="overflow" vert="horz" lIns="0" tIns="0" rIns="0" bIns="0" rtlCol="0">
                          <a:noAutofit/>
                        </wps:bodyPr>
                      </wps:wsp>
                      <wps:wsp>
                        <wps:cNvPr id="657" name="Rectangle 657"/>
                        <wps:cNvSpPr/>
                        <wps:spPr>
                          <a:xfrm>
                            <a:off x="1129665" y="30121"/>
                            <a:ext cx="2987883" cy="184382"/>
                          </a:xfrm>
                          <a:prstGeom prst="rect">
                            <a:avLst/>
                          </a:prstGeom>
                          <a:ln>
                            <a:noFill/>
                          </a:ln>
                        </wps:spPr>
                        <wps:txbx>
                          <w:txbxContent>
                            <w:p w:rsidR="008C68EA" w:rsidRDefault="00473F69">
                              <w:pPr>
                                <w:spacing w:after="160" w:line="259" w:lineRule="auto"/>
                                <w:ind w:left="0" w:firstLine="0"/>
                              </w:pPr>
                              <w:r>
                                <w:t>εντείνεται η τραγικότητα της Ελένης</w:t>
                              </w:r>
                            </w:p>
                          </w:txbxContent>
                        </wps:txbx>
                        <wps:bodyPr horzOverflow="overflow" vert="horz" lIns="0" tIns="0" rIns="0" bIns="0" rtlCol="0">
                          <a:noAutofit/>
                        </wps:bodyPr>
                      </wps:wsp>
                      <wps:wsp>
                        <wps:cNvPr id="6293" name="Shape 6293"/>
                        <wps:cNvSpPr/>
                        <wps:spPr>
                          <a:xfrm>
                            <a:off x="38100" y="152552"/>
                            <a:ext cx="3339719" cy="9144"/>
                          </a:xfrm>
                          <a:custGeom>
                            <a:avLst/>
                            <a:gdLst/>
                            <a:ahLst/>
                            <a:cxnLst/>
                            <a:rect l="0" t="0" r="0" b="0"/>
                            <a:pathLst>
                              <a:path w="3339719" h="9144">
                                <a:moveTo>
                                  <a:pt x="0" y="0"/>
                                </a:moveTo>
                                <a:lnTo>
                                  <a:pt x="3339719" y="0"/>
                                </a:lnTo>
                                <a:lnTo>
                                  <a:pt x="3339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 name="Rectangle 664"/>
                        <wps:cNvSpPr/>
                        <wps:spPr>
                          <a:xfrm>
                            <a:off x="0" y="207785"/>
                            <a:ext cx="571794" cy="181116"/>
                          </a:xfrm>
                          <a:prstGeom prst="rect">
                            <a:avLst/>
                          </a:prstGeom>
                          <a:ln>
                            <a:noFill/>
                          </a:ln>
                        </wps:spPr>
                        <wps:txbx>
                          <w:txbxContent>
                            <w:p w:rsidR="008C68EA" w:rsidRDefault="00473F69">
                              <w:pPr>
                                <w:spacing w:after="160" w:line="259" w:lineRule="auto"/>
                                <w:ind w:left="0" w:firstLine="0"/>
                              </w:pPr>
                              <w:r>
                                <w:rPr>
                                  <w:b/>
                                </w:rPr>
                                <w:t xml:space="preserve">φόβος </w:t>
                              </w:r>
                            </w:p>
                          </w:txbxContent>
                        </wps:txbx>
                        <wps:bodyPr horzOverflow="overflow" vert="horz" lIns="0" tIns="0" rIns="0" bIns="0" rtlCol="0">
                          <a:noAutofit/>
                        </wps:bodyPr>
                      </wps:wsp>
                      <wps:wsp>
                        <wps:cNvPr id="665" name="Rectangle 665"/>
                        <wps:cNvSpPr/>
                        <wps:spPr>
                          <a:xfrm>
                            <a:off x="429768" y="207785"/>
                            <a:ext cx="1116630" cy="181116"/>
                          </a:xfrm>
                          <a:prstGeom prst="rect">
                            <a:avLst/>
                          </a:prstGeom>
                          <a:ln>
                            <a:noFill/>
                          </a:ln>
                        </wps:spPr>
                        <wps:txbx>
                          <w:txbxContent>
                            <w:p w:rsidR="008C68EA" w:rsidRDefault="00473F69">
                              <w:pPr>
                                <w:spacing w:after="160" w:line="259" w:lineRule="auto"/>
                                <w:ind w:left="0" w:firstLine="0"/>
                              </w:pPr>
                              <w:r>
                                <w:rPr>
                                  <w:b/>
                                </w:rPr>
                                <w:t>στους θεατές</w:t>
                              </w:r>
                            </w:p>
                          </w:txbxContent>
                        </wps:txbx>
                        <wps:bodyPr horzOverflow="overflow" vert="horz" lIns="0" tIns="0" rIns="0" bIns="0" rtlCol="0">
                          <a:noAutofit/>
                        </wps:bodyPr>
                      </wps:wsp>
                      <wps:wsp>
                        <wps:cNvPr id="666" name="Rectangle 666"/>
                        <wps:cNvSpPr/>
                        <wps:spPr>
                          <a:xfrm>
                            <a:off x="1269873" y="175209"/>
                            <a:ext cx="67498" cy="224380"/>
                          </a:xfrm>
                          <a:prstGeom prst="rect">
                            <a:avLst/>
                          </a:prstGeom>
                          <a:ln>
                            <a:noFill/>
                          </a:ln>
                        </wps:spPr>
                        <wps:txbx>
                          <w:txbxContent>
                            <w:p w:rsidR="008C68EA" w:rsidRDefault="00473F69">
                              <w:pPr>
                                <w:spacing w:after="160" w:line="259" w:lineRule="auto"/>
                                <w:ind w:left="0" w:firstLine="0"/>
                              </w:pPr>
                              <w:r>
                                <w:t>)</w:t>
                              </w:r>
                            </w:p>
                          </w:txbxContent>
                        </wps:txbx>
                        <wps:bodyPr horzOverflow="overflow" vert="horz" lIns="0" tIns="0" rIns="0" bIns="0" rtlCol="0">
                          <a:noAutofit/>
                        </wps:bodyPr>
                      </wps:wsp>
                      <wps:wsp>
                        <wps:cNvPr id="667" name="Rectangle 667"/>
                        <wps:cNvSpPr/>
                        <wps:spPr>
                          <a:xfrm>
                            <a:off x="1321689" y="175209"/>
                            <a:ext cx="50673" cy="224380"/>
                          </a:xfrm>
                          <a:prstGeom prst="rect">
                            <a:avLst/>
                          </a:prstGeom>
                          <a:ln>
                            <a:noFill/>
                          </a:ln>
                        </wps:spPr>
                        <wps:txbx>
                          <w:txbxContent>
                            <w:p w:rsidR="008C68EA" w:rsidRDefault="00473F69">
                              <w:pPr>
                                <w:spacing w:after="160" w:line="259" w:lineRule="auto"/>
                                <w:ind w:left="0" w:firstLine="0"/>
                              </w:pPr>
                              <w:r>
                                <w:t xml:space="preserve"> </w:t>
                              </w:r>
                            </w:p>
                          </w:txbxContent>
                        </wps:txbx>
                        <wps:bodyPr horzOverflow="overflow" vert="horz" lIns="0" tIns="0" rIns="0" bIns="0" rtlCol="0">
                          <a:noAutofit/>
                        </wps:bodyPr>
                      </wps:wsp>
                      <wps:wsp>
                        <wps:cNvPr id="6294" name="Shape 6294"/>
                        <wps:cNvSpPr/>
                        <wps:spPr>
                          <a:xfrm>
                            <a:off x="0" y="327761"/>
                            <a:ext cx="1269797" cy="15240"/>
                          </a:xfrm>
                          <a:custGeom>
                            <a:avLst/>
                            <a:gdLst/>
                            <a:ahLst/>
                            <a:cxnLst/>
                            <a:rect l="0" t="0" r="0" b="0"/>
                            <a:pathLst>
                              <a:path w="1269797" h="15240">
                                <a:moveTo>
                                  <a:pt x="0" y="0"/>
                                </a:moveTo>
                                <a:lnTo>
                                  <a:pt x="1269797" y="0"/>
                                </a:lnTo>
                                <a:lnTo>
                                  <a:pt x="1269797"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175" o:spid="_x0000_s1026" style="width:265.95pt;height:27.1pt;mso-position-horizontal-relative:char;mso-position-vertical-relative:line" coordsize="33778,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">
                <v:rect id="Rectangle 652" o:spid="_x0000_s1027" style="position:absolute;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w13sQA&#10;AADcAAAADwAAAGRycy9kb3ducmV2LnhtbESPT4vCMBTE74LfITzBm6YKil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Nd7EAAAA3AAAAA8AAAAAAAAAAAAAAAAAmAIAAGRycy9k&#10;b3ducmV2LnhtbFBLBQYAAAAABAAEAPUAAACJAwAAAAA=&#10;" filled="f" stroked="f">
                  <v:textbox inset="0,0,0,0">
                    <w:txbxContent>
                      <w:p w:rsidR="008C68EA" w:rsidRDefault="00473F69">
                        <w:pPr>
                          <w:spacing w:after="160" w:line="259" w:lineRule="auto"/>
                          <w:ind w:left="0" w:firstLine="0"/>
                        </w:pPr>
                        <w:r>
                          <w:rPr>
                            <w:b/>
                          </w:rPr>
                          <w:t xml:space="preserve"> </w:t>
                        </w:r>
                      </w:p>
                    </w:txbxContent>
                  </v:textbox>
                </v:rect>
                <v:rect id="Rectangle 653" o:spid="_x0000_s1028" style="position:absolute;left:381;top:301;width:1282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CQRcYA&#10;AADcAAAADwAAAGRycy9kb3ducmV2LnhtbESPT2vCQBTE74V+h+UVequbtjRodBXpH5KjRkG9PbLP&#10;JJh9G7Jbk/bTu4LgcZi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CQRcYAAADcAAAADwAAAAAAAAAAAAAAAACYAgAAZHJz&#10;L2Rvd25yZXYueG1sUEsFBgAAAAAEAAQA9QAAAIsDAAAAAA==&#10;" filled="f" stroked="f">
                  <v:textbox inset="0,0,0,0">
                    <w:txbxContent>
                      <w:p w:rsidR="008C68EA" w:rsidRDefault="00473F69">
                        <w:pPr>
                          <w:spacing w:after="160" w:line="259" w:lineRule="auto"/>
                          <w:ind w:left="0" w:firstLine="0"/>
                        </w:pPr>
                        <w:r>
                          <w:t>υπογραμμίζεται</w:t>
                        </w:r>
                      </w:p>
                    </w:txbxContent>
                  </v:textbox>
                </v:rect>
                <v:rect id="Rectangle 654" o:spid="_x0000_s1029" style="position:absolute;left:1002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kIMcYA&#10;AADcAAAADwAAAGRycy9kb3ducmV2LnhtbESPT2vCQBTE74V+h+UVequbljZodBXpH5KjRkG9PbLP&#10;JJh9G7Jbk/bTu4LgcZi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kIMcYAAADcAAAADwAAAAAAAAAAAAAAAACYAgAAZHJz&#10;L2Rvd25yZXYueG1sUEsFBgAAAAAEAAQA9QAAAIsDAAAAAA==&#10;" filled="f" stroked="f">
                  <v:textbox inset="0,0,0,0">
                    <w:txbxContent>
                      <w:p w:rsidR="008C68EA" w:rsidRDefault="00473F69">
                        <w:pPr>
                          <w:spacing w:after="160" w:line="259" w:lineRule="auto"/>
                          <w:ind w:left="0" w:firstLine="0"/>
                        </w:pPr>
                        <w:r>
                          <w:t xml:space="preserve"> </w:t>
                        </w:r>
                      </w:p>
                    </w:txbxContent>
                  </v:textbox>
                </v:rect>
                <v:rect id="Rectangle 655" o:spid="_x0000_s1030" style="position:absolute;left:10412;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tqsQA&#10;AADcAAAADwAAAGRycy9kb3ducmV2LnhtbESPT4vCMBTE74LfITxhb5oqK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VrarEAAAA3AAAAA8AAAAAAAAAAAAAAAAAmAIAAGRycy9k&#10;b3ducmV2LnhtbFBLBQYAAAAABAAEAPUAAACJAwAAAAA=&#10;" filled="f" stroked="f">
                  <v:textbox inset="0,0,0,0">
                    <w:txbxContent>
                      <w:p w:rsidR="008C68EA" w:rsidRDefault="00473F69">
                        <w:pPr>
                          <w:spacing w:after="160" w:line="259" w:lineRule="auto"/>
                          <w:ind w:left="0" w:firstLine="0"/>
                        </w:pPr>
                        <w:r>
                          <w:t>-</w:t>
                        </w:r>
                      </w:p>
                    </w:txbxContent>
                  </v:textbox>
                </v:rect>
                <v:rect id="Rectangle 656" o:spid="_x0000_s1031" style="position:absolute;left:1091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3c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z3cYAAADcAAAADwAAAAAAAAAAAAAAAACYAgAAZHJz&#10;L2Rvd25yZXYueG1sUEsFBgAAAAAEAAQA9QAAAIsDAAAAAA==&#10;" filled="f" stroked="f">
                  <v:textbox inset="0,0,0,0">
                    <w:txbxContent>
                      <w:p w:rsidR="008C68EA" w:rsidRDefault="00473F69">
                        <w:pPr>
                          <w:spacing w:after="160" w:line="259" w:lineRule="auto"/>
                          <w:ind w:left="0" w:firstLine="0"/>
                        </w:pPr>
                        <w:r>
                          <w:t xml:space="preserve"> </w:t>
                        </w:r>
                      </w:p>
                    </w:txbxContent>
                  </v:textbox>
                </v:rect>
                <v:rect id="Rectangle 657" o:spid="_x0000_s1032" style="position:absolute;left:11296;top:301;width:2987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uWRsUA&#10;AADcAAAADwAAAGRycy9kb3ducmV2LnhtbESPT4vCMBTE7wt+h/AEb2uqoK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5ZGxQAAANwAAAAPAAAAAAAAAAAAAAAAAJgCAABkcnMv&#10;ZG93bnJldi54bWxQSwUGAAAAAAQABAD1AAAAigMAAAAA&#10;" filled="f" stroked="f">
                  <v:textbox inset="0,0,0,0">
                    <w:txbxContent>
                      <w:p w:rsidR="008C68EA" w:rsidRDefault="00473F69">
                        <w:pPr>
                          <w:spacing w:after="160" w:line="259" w:lineRule="auto"/>
                          <w:ind w:left="0" w:firstLine="0"/>
                        </w:pPr>
                        <w:r>
                          <w:t>εντείνεται η τραγικότητα της Ελένης</w:t>
                        </w:r>
                      </w:p>
                    </w:txbxContent>
                  </v:textbox>
                </v:rect>
                <v:shape id="Shape 6293" o:spid="_x0000_s1033" style="position:absolute;left:381;top:1525;width:33397;height:91;visibility:visible;mso-wrap-style:square;v-text-anchor:top" coordsize="33397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VOOcYA&#10;AADdAAAADwAAAGRycy9kb3ducmV2LnhtbESPQWvCQBSE74X+h+UVvNWNCqKpmyCFQhEV1EJ7fGRf&#10;k9TdtyG7muivdwWhx2FmvmEWeW+NOFPra8cKRsMEBHHhdM2lgq/Dx+sMhA/IGo1jUnAhD3n2/LTA&#10;VLuOd3Teh1JECPsUFVQhNKmUvqjIoh+6hjh6v661GKJsS6lb7CLcGjlOkqm0WHNcqLCh94qK4/5k&#10;FfwdtptkdLyGn/W82Mjlynzbzig1eOmXbyAC9eE//Gh/agXT8XwC9zfxCc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VOOcYAAADdAAAADwAAAAAAAAAAAAAAAACYAgAAZHJz&#10;L2Rvd25yZXYueG1sUEsFBgAAAAAEAAQA9QAAAIsDAAAAAA==&#10;" path="m,l3339719,r,9144l,9144,,e" fillcolor="black" stroked="f" strokeweight="0">
                  <v:stroke miterlimit="83231f" joinstyle="miter"/>
                  <v:path arrowok="t" textboxrect="0,0,3339719,9144"/>
                </v:shape>
                <v:rect id="Rectangle 664" o:spid="_x0000_s1034" style="position:absolute;top:2077;width:5717;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Cj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XCjMYAAADcAAAADwAAAAAAAAAAAAAAAACYAgAAZHJz&#10;L2Rvd25yZXYueG1sUEsFBgAAAAAEAAQA9QAAAIsDAAAAAA==&#10;" filled="f" stroked="f">
                  <v:textbox inset="0,0,0,0">
                    <w:txbxContent>
                      <w:p w:rsidR="008C68EA" w:rsidRDefault="00473F69">
                        <w:pPr>
                          <w:spacing w:after="160" w:line="259" w:lineRule="auto"/>
                          <w:ind w:left="0" w:firstLine="0"/>
                        </w:pPr>
                        <w:r>
                          <w:rPr>
                            <w:b/>
                          </w:rPr>
                          <w:t xml:space="preserve">φόβος </w:t>
                        </w:r>
                      </w:p>
                    </w:txbxContent>
                  </v:textbox>
                </v:rect>
                <v:rect id="Rectangle 665" o:spid="_x0000_s1035" style="position:absolute;left:4297;top:2077;width:11166;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nF8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nF8YAAADcAAAADwAAAAAAAAAAAAAAAACYAgAAZHJz&#10;L2Rvd25yZXYueG1sUEsFBgAAAAAEAAQA9QAAAIsDAAAAAA==&#10;" filled="f" stroked="f">
                  <v:textbox inset="0,0,0,0">
                    <w:txbxContent>
                      <w:p w:rsidR="008C68EA" w:rsidRDefault="00473F69">
                        <w:pPr>
                          <w:spacing w:after="160" w:line="259" w:lineRule="auto"/>
                          <w:ind w:left="0" w:firstLine="0"/>
                        </w:pPr>
                        <w:r>
                          <w:rPr>
                            <w:b/>
                          </w:rPr>
                          <w:t>στους θεατές</w:t>
                        </w:r>
                      </w:p>
                    </w:txbxContent>
                  </v:textbox>
                </v:rect>
                <v:rect id="Rectangle 666" o:spid="_x0000_s1036" style="position:absolute;left:12698;top:1752;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5YMQA&#10;AADcAAAADwAAAGRycy9kb3ducmV2LnhtbESPT4vCMBTE74LfITxhb5rqoWjXKLK66NF/0PX2aJ5t&#10;2ealNFnb9dMbQfA4zMxvmPmyM5W4UeNKywrGowgEcWZ1ybmC8+l7OAXhPLLGyjIp+CcHy0W/N8dE&#10;25YPdDv6XAQIuwQVFN7XiZQuK8igG9maOHhX2xj0QTa51A22AW4qOYmiWBosOSwUWNNXQdnv8c8o&#10;2E7r1c/O3tu82ly26T6drU8zr9THoFt9gvDU+Xf41d5pBXEc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r+WDEAAAA3AAAAA8AAAAAAAAAAAAAAAAAmAIAAGRycy9k&#10;b3ducmV2LnhtbFBLBQYAAAAABAAEAPUAAACJAwAAAAA=&#10;" filled="f" stroked="f">
                  <v:textbox inset="0,0,0,0">
                    <w:txbxContent>
                      <w:p w:rsidR="008C68EA" w:rsidRDefault="00473F69">
                        <w:pPr>
                          <w:spacing w:after="160" w:line="259" w:lineRule="auto"/>
                          <w:ind w:left="0" w:firstLine="0"/>
                        </w:pPr>
                        <w:r>
                          <w:t>)</w:t>
                        </w:r>
                      </w:p>
                    </w:txbxContent>
                  </v:textbox>
                </v:rect>
                <v:rect id="Rectangle 667" o:spid="_x0000_s1037" style="position:absolute;left:13216;top:175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c+8UA&#10;AADcAAAADwAAAGRycy9kb3ducmV2LnhtbESPT4vCMBTE7wt+h/AEb2uqh65Wo4h/0OOuCurt0Tzb&#10;YvNSmmjrfvrNguBxmJnfMNN5a0rxoNoVlhUM+hEI4tTqgjMFx8PmcwTCeWSNpWVS8CQH81nnY4qJ&#10;tg3/0GPvMxEg7BJUkHtfJVK6NCeDrm8r4uBdbW3QB1lnUtfYBLgp5TCKYmmw4LCQY0XLnNLb/m4U&#10;bEfV4ryzv01Wri/b0/dpvDqMvVK9bruYgPDU+nf41d5pBXH8Bf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1z7xQAAANwAAAAPAAAAAAAAAAAAAAAAAJgCAABkcnMv&#10;ZG93bnJldi54bWxQSwUGAAAAAAQABAD1AAAAigMAAAAA&#10;" filled="f" stroked="f">
                  <v:textbox inset="0,0,0,0">
                    <w:txbxContent>
                      <w:p w:rsidR="008C68EA" w:rsidRDefault="00473F69">
                        <w:pPr>
                          <w:spacing w:after="160" w:line="259" w:lineRule="auto"/>
                          <w:ind w:left="0" w:firstLine="0"/>
                        </w:pPr>
                        <w:r>
                          <w:t xml:space="preserve"> </w:t>
                        </w:r>
                      </w:p>
                    </w:txbxContent>
                  </v:textbox>
                </v:rect>
                <v:shape id="Shape 6294" o:spid="_x0000_s1038" style="position:absolute;top:3277;width:12697;height:153;visibility:visible;mso-wrap-style:square;v-text-anchor:top" coordsize="1269797,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8cA&#10;AADdAAAADwAAAGRycy9kb3ducmV2LnhtbESPQWvCQBSE74X+h+UVvDUbRURTV2m1Yk6lTVvF2yP7&#10;TILZt2l21fjv3YLgcZiZb5jpvDO1OFHrKssK+lEMgji3uuJCwc/36nkMwnlkjbVlUnAhB/PZ48MU&#10;E23P/EWnzBciQNglqKD0vkmkdHlJBl1kG+Lg7W1r0AfZFlK3eA5wU8tBHI+kwYrDQokNLUrKD9nR&#10;KHhzw0Oa95e/2ebvffe5Xn1sU3lUqvfUvb6A8NT5e/jWTrWC0WAyhP834QnI2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gf/HAAAA3QAAAA8AAAAAAAAAAAAAAAAAmAIAAGRy&#10;cy9kb3ducmV2LnhtbFBLBQYAAAAABAAEAPUAAACMAwAAAAA=&#10;" path="m,l1269797,r,15240l,15240,,e" fillcolor="black" stroked="f" strokeweight="0">
                  <v:stroke miterlimit="83231f" joinstyle="miter"/>
                  <v:path arrowok="t" textboxrect="0,0,1269797,15240"/>
                </v:shape>
                <w10:anchorlock/>
              </v:group>
            </w:pict>
          </mc:Fallback>
        </mc:AlternateContent>
      </w:r>
      <w:r>
        <w:t xml:space="preserve"> (προκαλείται </w:t>
      </w:r>
      <w:r>
        <w:rPr>
          <w:b/>
          <w:u w:val="single" w:color="000000"/>
        </w:rPr>
        <w:t>έλεος  και</w:t>
      </w:r>
      <w:r>
        <w:rPr>
          <w:b/>
        </w:rPr>
        <w:t xml:space="preserve">  </w:t>
      </w:r>
    </w:p>
    <w:p w:rsidR="008C68EA" w:rsidRDefault="00473F69">
      <w:pPr>
        <w:numPr>
          <w:ilvl w:val="0"/>
          <w:numId w:val="8"/>
        </w:numPr>
        <w:ind w:hanging="360"/>
      </w:pPr>
      <w:r>
        <w:rPr>
          <w:u w:val="single" w:color="000000"/>
        </w:rPr>
        <w:t>ανατρέπεται το στοιχείο</w:t>
      </w:r>
      <w:r>
        <w:t xml:space="preserve"> </w:t>
      </w:r>
      <w:r>
        <w:t xml:space="preserve">που ως τώρα έδινε δύναμη στην Ελένη να αντισταθεί στο </w:t>
      </w:r>
      <w:proofErr w:type="spellStart"/>
      <w:r>
        <w:t>Θεοκλύμενο</w:t>
      </w:r>
      <w:proofErr w:type="spellEnd"/>
      <w:r>
        <w:t xml:space="preserve"> (= η ελπίδα της Ελένης να συναντήσει ζωντανό το  Μενέλαο) </w:t>
      </w:r>
      <w:r>
        <w:rPr>
          <w:sz w:val="22"/>
        </w:rPr>
        <w:t>→</w:t>
      </w:r>
      <w:r>
        <w:t xml:space="preserve"> εντείνεται η </w:t>
      </w:r>
      <w:r>
        <w:rPr>
          <w:u w:val="single" w:color="000000"/>
        </w:rPr>
        <w:t>αγωνία των θεατών</w:t>
      </w:r>
      <w:r>
        <w:t xml:space="preserve">  </w:t>
      </w:r>
    </w:p>
    <w:p w:rsidR="008C68EA" w:rsidRDefault="00473F69">
      <w:pPr>
        <w:numPr>
          <w:ilvl w:val="0"/>
          <w:numId w:val="8"/>
        </w:numPr>
        <w:ind w:hanging="360"/>
      </w:pPr>
      <w:r>
        <w:rPr>
          <w:noProof/>
        </w:rPr>
        <w:drawing>
          <wp:inline distT="0" distB="0" distL="0" distR="0">
            <wp:extent cx="2727960" cy="320040"/>
            <wp:effectExtent l="0" t="0" r="0" b="0"/>
            <wp:docPr id="6139" name="Picture 6139"/>
            <wp:cNvGraphicFramePr/>
            <a:graphic xmlns:a="http://schemas.openxmlformats.org/drawingml/2006/main">
              <a:graphicData uri="http://schemas.openxmlformats.org/drawingml/2006/picture">
                <pic:pic xmlns:pic="http://schemas.openxmlformats.org/drawingml/2006/picture">
                  <pic:nvPicPr>
                    <pic:cNvPr id="6139" name="Picture 6139"/>
                    <pic:cNvPicPr/>
                  </pic:nvPicPr>
                  <pic:blipFill>
                    <a:blip r:embed="rId15"/>
                    <a:stretch>
                      <a:fillRect/>
                    </a:stretch>
                  </pic:blipFill>
                  <pic:spPr>
                    <a:xfrm>
                      <a:off x="0" y="0"/>
                      <a:ext cx="2727960" cy="320040"/>
                    </a:xfrm>
                    <a:prstGeom prst="rect">
                      <a:avLst/>
                    </a:prstGeom>
                  </pic:spPr>
                </pic:pic>
              </a:graphicData>
            </a:graphic>
          </wp:inline>
        </w:drawing>
      </w:r>
      <w:r>
        <w:t xml:space="preserve">α υπογραμμιστεί περισσότερο </w:t>
      </w:r>
      <w:r>
        <w:rPr>
          <w:u w:val="single" w:color="000000"/>
        </w:rPr>
        <w:t>η</w:t>
      </w:r>
      <w:r>
        <w:t xml:space="preserve"> </w:t>
      </w:r>
    </w:p>
    <w:p w:rsidR="008C68EA" w:rsidRDefault="00473F69">
      <w:pPr>
        <w:numPr>
          <w:ilvl w:val="0"/>
          <w:numId w:val="8"/>
        </w:numPr>
        <w:ind w:hanging="360"/>
      </w:pPr>
      <w:r>
        <w:t xml:space="preserve">προβάλλεται η </w:t>
      </w:r>
      <w:r>
        <w:rPr>
          <w:u w:val="single" w:color="000000"/>
        </w:rPr>
        <w:t xml:space="preserve">μαντική ικανότητα της </w:t>
      </w:r>
      <w:proofErr w:type="spellStart"/>
      <w:r>
        <w:rPr>
          <w:u w:val="single" w:color="000000"/>
        </w:rPr>
        <w:t>Θεονόης</w:t>
      </w:r>
      <w:proofErr w:type="spellEnd"/>
      <w:r>
        <w:t xml:space="preserve"> (= </w:t>
      </w:r>
      <w:proofErr w:type="spellStart"/>
      <w:r>
        <w:rPr>
          <w:u w:val="single" w:color="000000"/>
        </w:rPr>
        <w:t>προοικονομείται</w:t>
      </w:r>
      <w:proofErr w:type="spellEnd"/>
      <w:r>
        <w:t xml:space="preserve"> έτσ</w:t>
      </w:r>
      <w:r>
        <w:t xml:space="preserve">ι ο σημαντικός της ρόλος για την εξέλιξη του δράματος)  </w:t>
      </w:r>
    </w:p>
    <w:p w:rsidR="008C68EA" w:rsidRDefault="00473F69">
      <w:pPr>
        <w:spacing w:after="29" w:line="259" w:lineRule="auto"/>
        <w:ind w:left="720" w:firstLine="0"/>
      </w:pPr>
      <w:r>
        <w:t xml:space="preserve"> </w:t>
      </w:r>
    </w:p>
    <w:p w:rsidR="008C68EA" w:rsidRDefault="00473F69">
      <w:pPr>
        <w:pStyle w:val="1"/>
        <w:numPr>
          <w:ilvl w:val="0"/>
          <w:numId w:val="0"/>
        </w:numPr>
        <w:ind w:left="-5"/>
      </w:pPr>
      <w:r>
        <w:t>ΙΙ. ΙΔΕΕΣ</w:t>
      </w:r>
      <w:r>
        <w:rPr>
          <w:b w:val="0"/>
          <w:u w:val="none"/>
        </w:rPr>
        <w:t xml:space="preserve"> </w:t>
      </w:r>
    </w:p>
    <w:p w:rsidR="008C68EA" w:rsidRDefault="00473F69">
      <w:pPr>
        <w:spacing w:after="5"/>
        <w:ind w:left="-5"/>
      </w:pPr>
      <w:r>
        <w:rPr>
          <w:b/>
        </w:rPr>
        <w:t xml:space="preserve">Ο αντιπολεμικός χαρακτήρας του έργου  (ο Ευριπίδης ζει τον </w:t>
      </w:r>
      <w:proofErr w:type="spellStart"/>
      <w:r>
        <w:rPr>
          <w:b/>
        </w:rPr>
        <w:t>Πελοποννησιακοό</w:t>
      </w:r>
      <w:proofErr w:type="spellEnd"/>
      <w:r>
        <w:rPr>
          <w:b/>
        </w:rPr>
        <w:t xml:space="preserve"> το έργο παρουσιάζεται στους Αθηναίους το 412 π. Χ. , ένα χρόνο μετά την καταστροφή του  στόλου τους στη σικελικ</w:t>
      </w:r>
      <w:r>
        <w:rPr>
          <w:b/>
        </w:rPr>
        <w:t xml:space="preserve">ή εκστρατεία) </w:t>
      </w:r>
    </w:p>
    <w:p w:rsidR="008C68EA" w:rsidRDefault="00473F69">
      <w:pPr>
        <w:numPr>
          <w:ilvl w:val="0"/>
          <w:numId w:val="9"/>
        </w:numPr>
        <w:ind w:right="731" w:hanging="360"/>
      </w:pPr>
      <w:r>
        <w:t xml:space="preserve">Ο νικητής του πολέμου Τεύκρος είναι στην ουσία ‘χαμένος’. Ο πόλεμος φέρνει δυστυχία σε όλους, νικητές και ηττημένους.  </w:t>
      </w:r>
      <w:proofErr w:type="spellStart"/>
      <w:r>
        <w:t>Αντι</w:t>
      </w:r>
      <w:proofErr w:type="spellEnd"/>
      <w:r>
        <w:t xml:space="preserve">-ηρωική, </w:t>
      </w:r>
      <w:proofErr w:type="spellStart"/>
      <w:r>
        <w:t>αντι</w:t>
      </w:r>
      <w:proofErr w:type="spellEnd"/>
      <w:r>
        <w:t xml:space="preserve">-επική διάσταση του πολέμου  </w:t>
      </w:r>
    </w:p>
    <w:p w:rsidR="001F6C76" w:rsidRDefault="00473F69">
      <w:pPr>
        <w:numPr>
          <w:ilvl w:val="0"/>
          <w:numId w:val="9"/>
        </w:numPr>
        <w:ind w:right="731" w:hanging="360"/>
      </w:pPr>
      <w:r>
        <w:t xml:space="preserve">Εδώ υπάρχει και η αντίθεση </w:t>
      </w:r>
      <w:proofErr w:type="spellStart"/>
      <w:r>
        <w:t>φαίνεσθαι</w:t>
      </w:r>
      <w:proofErr w:type="spellEnd"/>
      <w:r>
        <w:t xml:space="preserve"> / είναι: αυτός που είναι νικητής και φ</w:t>
      </w:r>
      <w:r>
        <w:t xml:space="preserve">αινομενικά θα έπρεπε να είναι ευτυχισμένος είναι δυστυχής.  </w:t>
      </w:r>
    </w:p>
    <w:p w:rsidR="008C68EA" w:rsidRDefault="00473F69">
      <w:pPr>
        <w:numPr>
          <w:ilvl w:val="0"/>
          <w:numId w:val="9"/>
        </w:numPr>
        <w:ind w:right="731" w:hanging="360"/>
      </w:pPr>
      <w:r>
        <w:t xml:space="preserve">  </w:t>
      </w:r>
      <w:r>
        <w:rPr>
          <w:b/>
        </w:rPr>
        <w:t xml:space="preserve">Οι καινοτομίες του Ευριπίδη  </w:t>
      </w:r>
    </w:p>
    <w:p w:rsidR="008C68EA" w:rsidRDefault="00473F69">
      <w:pPr>
        <w:pStyle w:val="2"/>
        <w:tabs>
          <w:tab w:val="center" w:pos="1810"/>
        </w:tabs>
        <w:ind w:left="-15" w:firstLine="0"/>
      </w:pPr>
      <w:r>
        <w:rPr>
          <w:u w:val="none"/>
        </w:rPr>
        <w:t>-</w:t>
      </w:r>
      <w:r>
        <w:rPr>
          <w:rFonts w:ascii="Arial" w:eastAsia="Arial" w:hAnsi="Arial" w:cs="Arial"/>
          <w:u w:val="none"/>
        </w:rPr>
        <w:t xml:space="preserve"> </w:t>
      </w:r>
      <w:r>
        <w:rPr>
          <w:rFonts w:ascii="Arial" w:eastAsia="Arial" w:hAnsi="Arial" w:cs="Arial"/>
          <w:u w:val="none"/>
        </w:rPr>
        <w:tab/>
      </w:r>
      <w:r>
        <w:rPr>
          <w:u w:val="none"/>
        </w:rPr>
        <w:t xml:space="preserve">αλλαγή του </w:t>
      </w:r>
      <w:r>
        <w:t>μύθου της Ελένης</w:t>
      </w:r>
      <w:r>
        <w:rPr>
          <w:u w:val="none"/>
        </w:rPr>
        <w:t xml:space="preserve">  </w:t>
      </w:r>
    </w:p>
    <w:p w:rsidR="008C68EA" w:rsidRDefault="00473F69">
      <w:pPr>
        <w:numPr>
          <w:ilvl w:val="0"/>
          <w:numId w:val="10"/>
        </w:numPr>
        <w:ind w:right="1631" w:hanging="360"/>
      </w:pPr>
      <w:r>
        <w:t xml:space="preserve">επίσκεψη του </w:t>
      </w:r>
      <w:r>
        <w:rPr>
          <w:u w:val="single" w:color="000000"/>
        </w:rPr>
        <w:t>Τεύκρου στην Αίγυπτο</w:t>
      </w:r>
      <w:r>
        <w:t xml:space="preserve"> (δεν αναφέρεται σε άλλες πηγές)  </w:t>
      </w:r>
    </w:p>
    <w:p w:rsidR="001F6C76" w:rsidRDefault="00473F69">
      <w:pPr>
        <w:numPr>
          <w:ilvl w:val="0"/>
          <w:numId w:val="10"/>
        </w:numPr>
        <w:spacing w:after="5"/>
        <w:ind w:right="1631" w:hanging="360"/>
      </w:pPr>
      <w:r>
        <w:rPr>
          <w:u w:val="single" w:color="000000"/>
        </w:rPr>
        <w:t>θάνατος της Λήδας και των αδερφών της Ελένης</w:t>
      </w:r>
      <w:r>
        <w:t xml:space="preserve"> εξαιτίας της </w:t>
      </w:r>
    </w:p>
    <w:p w:rsidR="008C68EA" w:rsidRDefault="00473F69">
      <w:pPr>
        <w:numPr>
          <w:ilvl w:val="0"/>
          <w:numId w:val="10"/>
        </w:numPr>
        <w:spacing w:after="5"/>
        <w:ind w:right="1631" w:hanging="360"/>
      </w:pPr>
      <w:bookmarkStart w:id="0" w:name="_GoBack"/>
      <w:bookmarkEnd w:id="0"/>
      <w:r>
        <w:t xml:space="preserve">  </w:t>
      </w:r>
      <w:r>
        <w:rPr>
          <w:b/>
        </w:rPr>
        <w:t>Η α</w:t>
      </w:r>
      <w:r>
        <w:rPr>
          <w:b/>
        </w:rPr>
        <w:t xml:space="preserve">ντίθεση </w:t>
      </w:r>
      <w:proofErr w:type="spellStart"/>
      <w:r>
        <w:rPr>
          <w:b/>
        </w:rPr>
        <w:t>φαίνεσθαι</w:t>
      </w:r>
      <w:proofErr w:type="spellEnd"/>
      <w:r>
        <w:rPr>
          <w:b/>
        </w:rPr>
        <w:t xml:space="preserve"> / είναι: (είδωλο – Ελένη) </w:t>
      </w:r>
    </w:p>
    <w:p w:rsidR="008C68EA" w:rsidRDefault="00473F69">
      <w:pPr>
        <w:spacing w:after="7"/>
        <w:ind w:left="-5"/>
      </w:pPr>
      <w:r>
        <w:rPr>
          <w:b/>
          <w:sz w:val="22"/>
        </w:rPr>
        <w:t xml:space="preserve">Η Ελένη «αίτιος – αναίτιος»:  </w:t>
      </w:r>
    </w:p>
    <w:p w:rsidR="008C68EA" w:rsidRDefault="00473F69">
      <w:pPr>
        <w:spacing w:after="8" w:line="271" w:lineRule="auto"/>
        <w:ind w:left="-5"/>
      </w:pPr>
      <w:r>
        <w:rPr>
          <w:sz w:val="22"/>
        </w:rPr>
        <w:t xml:space="preserve">είναι αθώα για ό,τι της καταλογίζουν, ταυτόχρονα όμως όλα συμβαίνουν εξαιτίας της → αίσθημα ενοχής </w:t>
      </w:r>
    </w:p>
    <w:p w:rsidR="008C68EA" w:rsidRDefault="00473F69">
      <w:pPr>
        <w:spacing w:after="25" w:line="259" w:lineRule="auto"/>
        <w:ind w:left="0" w:firstLine="0"/>
      </w:pPr>
      <w:r>
        <w:rPr>
          <w:b/>
        </w:rPr>
        <w:t xml:space="preserve"> </w:t>
      </w:r>
    </w:p>
    <w:p w:rsidR="008C68EA" w:rsidRDefault="00473F69">
      <w:pPr>
        <w:pStyle w:val="1"/>
        <w:numPr>
          <w:ilvl w:val="0"/>
          <w:numId w:val="0"/>
        </w:numPr>
        <w:ind w:left="-5"/>
      </w:pPr>
      <w:r>
        <w:t>ΙΙΙ. ΧΑΡΑΚΤΗΡΕΣ</w:t>
      </w:r>
      <w:r>
        <w:rPr>
          <w:u w:val="none"/>
        </w:rPr>
        <w:t xml:space="preserve"> (στοιχεία </w:t>
      </w:r>
      <w:r>
        <w:t>ήθους)</w:t>
      </w:r>
      <w:r>
        <w:rPr>
          <w:u w:val="none"/>
        </w:rPr>
        <w:t xml:space="preserve"> </w:t>
      </w:r>
    </w:p>
    <w:p w:rsidR="008C68EA" w:rsidRDefault="00473F69">
      <w:pPr>
        <w:spacing w:after="5"/>
        <w:ind w:left="-5"/>
      </w:pPr>
      <w:r>
        <w:rPr>
          <w:b/>
        </w:rPr>
        <w:t xml:space="preserve">Η συναισθηματική κατάσταση της Ελένης  </w:t>
      </w:r>
    </w:p>
    <w:p w:rsidR="008C68EA" w:rsidRDefault="00473F69">
      <w:pPr>
        <w:ind w:left="-5"/>
      </w:pPr>
      <w:r>
        <w:t xml:space="preserve">Έκπληξη, επιθυμία να μάθει για την Τροία, αγωνία, πόνος για τη δυσφήμηση του ονόματός της,  θρήνος για το φημολογούμενο θάνατο του Μενέλαου, καθώς και των άλλων μελών της οικογένειάς της, ενοχές,  εντείνεται η τραγικότητά της   </w:t>
      </w:r>
    </w:p>
    <w:p w:rsidR="008C68EA" w:rsidRDefault="00473F69">
      <w:pPr>
        <w:spacing w:after="5"/>
        <w:ind w:left="-5"/>
      </w:pPr>
      <w:r>
        <w:rPr>
          <w:b/>
        </w:rPr>
        <w:t xml:space="preserve">Η συναισθηματική κατάσταση </w:t>
      </w:r>
      <w:r>
        <w:rPr>
          <w:b/>
        </w:rPr>
        <w:t xml:space="preserve">του Τεύκρου  </w:t>
      </w:r>
    </w:p>
    <w:p w:rsidR="008C68EA" w:rsidRDefault="00473F69">
      <w:pPr>
        <w:ind w:left="-5"/>
      </w:pPr>
      <w:r>
        <w:t xml:space="preserve">Έκπληξη, ταραχή (για την ομοιότητα της γυναίκας που βλέπει με την Ελένη), θυμός, οργή, μίσος  (για την Ελένη), θλίψη (για την εξορία από την πατρίδα του), πόνος και ενοχή (για το θάνατο του Αίαντα) </w:t>
      </w:r>
    </w:p>
    <w:p w:rsidR="008C68EA" w:rsidRDefault="00473F69">
      <w:pPr>
        <w:spacing w:after="29" w:line="259" w:lineRule="auto"/>
        <w:ind w:left="0" w:firstLine="0"/>
      </w:pPr>
      <w:r>
        <w:t xml:space="preserve">  </w:t>
      </w:r>
    </w:p>
    <w:p w:rsidR="008C68EA" w:rsidRDefault="00473F69">
      <w:pPr>
        <w:pStyle w:val="1"/>
        <w:spacing w:after="0"/>
        <w:ind w:left="278" w:hanging="293"/>
      </w:pPr>
      <w:r>
        <w:lastRenderedPageBreak/>
        <w:t>ΣΥΝΔΕΣΗ ΜΕ ΤΗΝ ΠΡΑΓΜΑΤΙΚΟΤΗΤΑ</w:t>
      </w:r>
      <w:r>
        <w:rPr>
          <w:u w:val="none"/>
        </w:rPr>
        <w:t xml:space="preserve">  </w:t>
      </w:r>
    </w:p>
    <w:p w:rsidR="008C68EA" w:rsidRDefault="00473F69">
      <w:pPr>
        <w:ind w:left="-5"/>
      </w:pPr>
      <w:r>
        <w:t xml:space="preserve">Σύνδεση </w:t>
      </w:r>
      <w:r>
        <w:t xml:space="preserve">της σκηνής με τη σύγχρονη με τον ποιητή ιστορική πραγματικότητα της εποχής του (η τραγωδία διδάχθηκε το 412 π. Χ., ένα χρόνο μετά την τραγική ήττα των Αθηναίων στη Σικελική εκστρατεία):  </w:t>
      </w:r>
    </w:p>
    <w:p w:rsidR="008C68EA" w:rsidRDefault="00473F69">
      <w:pPr>
        <w:ind w:left="-5"/>
      </w:pPr>
      <w:r>
        <w:t xml:space="preserve">- ο Ευριπίδης με την επιλογή του Τεύκρου έμμεσα αναφέρεται  στα </w:t>
      </w:r>
      <w:r>
        <w:rPr>
          <w:u w:val="single" w:color="000000"/>
        </w:rPr>
        <w:t>φιλι</w:t>
      </w:r>
      <w:r>
        <w:rPr>
          <w:u w:val="single" w:color="000000"/>
        </w:rPr>
        <w:t>κά αισθήματα</w:t>
      </w:r>
      <w:r>
        <w:t xml:space="preserve"> </w:t>
      </w:r>
      <w:r>
        <w:rPr>
          <w:u w:val="single" w:color="000000"/>
        </w:rPr>
        <w:t>των Αθηναίων</w:t>
      </w:r>
      <w:r>
        <w:t xml:space="preserve"> για το σύγχρονό τους </w:t>
      </w:r>
      <w:r>
        <w:rPr>
          <w:u w:val="single" w:color="000000"/>
        </w:rPr>
        <w:t>βασιλιά της Κύπρου Ευαγόρα,</w:t>
      </w:r>
      <w:r>
        <w:t xml:space="preserve"> πιστό σύμμαχο των Αθηνών όταν όλοι τους είχαν εγκαταλείψει.  </w:t>
      </w:r>
    </w:p>
    <w:p w:rsidR="008C68EA" w:rsidRDefault="00473F69">
      <w:pPr>
        <w:spacing w:after="0" w:line="259" w:lineRule="auto"/>
        <w:ind w:left="0" w:firstLine="0"/>
      </w:pPr>
      <w:r>
        <w:rPr>
          <w:rFonts w:ascii="Calibri" w:eastAsia="Calibri" w:hAnsi="Calibri" w:cs="Calibri"/>
        </w:rPr>
        <w:t xml:space="preserve"> </w:t>
      </w:r>
    </w:p>
    <w:sectPr w:rsidR="008C68EA">
      <w:footerReference w:type="even" r:id="rId16"/>
      <w:footerReference w:type="default" r:id="rId17"/>
      <w:footerReference w:type="first" r:id="rId18"/>
      <w:pgSz w:w="11906" w:h="16838"/>
      <w:pgMar w:top="1447" w:right="1825" w:bottom="1664" w:left="180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F69" w:rsidRDefault="00473F69">
      <w:pPr>
        <w:spacing w:after="0" w:line="240" w:lineRule="auto"/>
      </w:pPr>
      <w:r>
        <w:separator/>
      </w:r>
    </w:p>
  </w:endnote>
  <w:endnote w:type="continuationSeparator" w:id="0">
    <w:p w:rsidR="00473F69" w:rsidRDefault="0047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EA" w:rsidRDefault="00473F69">
    <w:pPr>
      <w:tabs>
        <w:tab w:val="center" w:pos="4153"/>
        <w:tab w:val="right" w:pos="8281"/>
      </w:tabs>
      <w:spacing w:after="0" w:line="259" w:lineRule="auto"/>
      <w:ind w:left="0" w:right="-27"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proofErr w:type="spellStart"/>
    <w:r>
      <w:rPr>
        <w:rFonts w:ascii="Calibri" w:eastAsia="Calibri" w:hAnsi="Calibri" w:cs="Calibri"/>
        <w:sz w:val="22"/>
      </w:rPr>
      <w:t>Καπούτση</w:t>
    </w:r>
    <w:proofErr w:type="spellEnd"/>
    <w:r>
      <w:rPr>
        <w:rFonts w:ascii="Calibri" w:eastAsia="Calibri" w:hAnsi="Calibri" w:cs="Calibri"/>
        <w:sz w:val="22"/>
      </w:rPr>
      <w:t xml:space="preserve"> Σύρμω, Φιλόλογος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EA" w:rsidRDefault="00473F69">
    <w:pPr>
      <w:tabs>
        <w:tab w:val="center" w:pos="4153"/>
        <w:tab w:val="right" w:pos="8281"/>
      </w:tabs>
      <w:spacing w:after="0" w:line="259" w:lineRule="auto"/>
      <w:ind w:left="0" w:right="-27"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proofErr w:type="spellStart"/>
    <w:r>
      <w:rPr>
        <w:rFonts w:ascii="Calibri" w:eastAsia="Calibri" w:hAnsi="Calibri" w:cs="Calibri"/>
        <w:sz w:val="22"/>
      </w:rPr>
      <w:t>Καπούτση</w:t>
    </w:r>
    <w:proofErr w:type="spellEnd"/>
    <w:r>
      <w:rPr>
        <w:rFonts w:ascii="Calibri" w:eastAsia="Calibri" w:hAnsi="Calibri" w:cs="Calibri"/>
        <w:sz w:val="22"/>
      </w:rPr>
      <w:t xml:space="preserve"> Σύρμω, Φιλόλογος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8EA" w:rsidRDefault="00473F69">
    <w:pPr>
      <w:tabs>
        <w:tab w:val="center" w:pos="4153"/>
        <w:tab w:val="right" w:pos="8281"/>
      </w:tabs>
      <w:spacing w:after="0" w:line="259" w:lineRule="auto"/>
      <w:ind w:left="0" w:right="-27"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proofErr w:type="spellStart"/>
    <w:r>
      <w:rPr>
        <w:rFonts w:ascii="Calibri" w:eastAsia="Calibri" w:hAnsi="Calibri" w:cs="Calibri"/>
        <w:sz w:val="22"/>
      </w:rPr>
      <w:t>Καπούτση</w:t>
    </w:r>
    <w:proofErr w:type="spellEnd"/>
    <w:r>
      <w:rPr>
        <w:rFonts w:ascii="Calibri" w:eastAsia="Calibri" w:hAnsi="Calibri" w:cs="Calibri"/>
        <w:sz w:val="22"/>
      </w:rPr>
      <w:t xml:space="preserve"> Σύρμω, Φιλόλογος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F69" w:rsidRDefault="00473F69">
      <w:pPr>
        <w:spacing w:after="0" w:line="240" w:lineRule="auto"/>
      </w:pPr>
      <w:r>
        <w:separator/>
      </w:r>
    </w:p>
  </w:footnote>
  <w:footnote w:type="continuationSeparator" w:id="0">
    <w:p w:rsidR="00473F69" w:rsidRDefault="00473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A6887"/>
    <w:multiLevelType w:val="hybridMultilevel"/>
    <w:tmpl w:val="B5D67BF8"/>
    <w:lvl w:ilvl="0" w:tplc="3962E91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EEA1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AA38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070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844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6797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856C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0A8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C88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B36845"/>
    <w:multiLevelType w:val="hybridMultilevel"/>
    <w:tmpl w:val="FE48C0A0"/>
    <w:lvl w:ilvl="0" w:tplc="6EA4F99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E201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E8B9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416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09A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C69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7824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82F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69CD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2C2C99"/>
    <w:multiLevelType w:val="hybridMultilevel"/>
    <w:tmpl w:val="4A1688E8"/>
    <w:lvl w:ilvl="0" w:tplc="AB6027A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E442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80B70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6A58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3498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CC4EF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2847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AE94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409DC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323E79"/>
    <w:multiLevelType w:val="hybridMultilevel"/>
    <w:tmpl w:val="D1C85C48"/>
    <w:lvl w:ilvl="0" w:tplc="AC384A8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FE56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680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B20F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4DA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057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4269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E612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0870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C13C8E"/>
    <w:multiLevelType w:val="hybridMultilevel"/>
    <w:tmpl w:val="BB3C5B66"/>
    <w:lvl w:ilvl="0" w:tplc="DE68D46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34D04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CA01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26D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6A9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E74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EC0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E2E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30C8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014877"/>
    <w:multiLevelType w:val="hybridMultilevel"/>
    <w:tmpl w:val="7BB69BB8"/>
    <w:lvl w:ilvl="0" w:tplc="635E666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96F0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682E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C6F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764C6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E47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4AF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E64B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D494D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5D0877"/>
    <w:multiLevelType w:val="hybridMultilevel"/>
    <w:tmpl w:val="C392542E"/>
    <w:lvl w:ilvl="0" w:tplc="D61A4E1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C16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1E9F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2F0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B249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4367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32C3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067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E8D7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9666C9"/>
    <w:multiLevelType w:val="hybridMultilevel"/>
    <w:tmpl w:val="EC3680BA"/>
    <w:lvl w:ilvl="0" w:tplc="C23ADFB4">
      <w:start w:val="5"/>
      <w:numFmt w:val="upperRoman"/>
      <w:pStyle w:val="1"/>
      <w:lvlText w:val="%1."/>
      <w:lvlJc w:val="left"/>
      <w:pPr>
        <w:ind w:left="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9F0C3E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E760020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87B0FAF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9348AC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1B5AA1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6E3EE0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CA8009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6CE288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8" w15:restartNumberingAfterBreak="0">
    <w:nsid w:val="6CB81C55"/>
    <w:multiLevelType w:val="hybridMultilevel"/>
    <w:tmpl w:val="2B9086DA"/>
    <w:lvl w:ilvl="0" w:tplc="C150A1A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6D7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CE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E09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296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76B6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9436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B855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234B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E2E701E"/>
    <w:multiLevelType w:val="hybridMultilevel"/>
    <w:tmpl w:val="1F229C1E"/>
    <w:lvl w:ilvl="0" w:tplc="BBE03010">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8CAA3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568EE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7470C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4E76F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BC52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C09F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5C3A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4640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EED1E0E"/>
    <w:multiLevelType w:val="hybridMultilevel"/>
    <w:tmpl w:val="8AF2E7E0"/>
    <w:lvl w:ilvl="0" w:tplc="0FA201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2EBE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E44A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8225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72D6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B4D5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0634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720E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BE6B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0"/>
  </w:num>
  <w:num w:numId="3">
    <w:abstractNumId w:val="9"/>
  </w:num>
  <w:num w:numId="4">
    <w:abstractNumId w:val="0"/>
  </w:num>
  <w:num w:numId="5">
    <w:abstractNumId w:val="5"/>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EA"/>
    <w:rsid w:val="001F6C76"/>
    <w:rsid w:val="00473F69"/>
    <w:rsid w:val="008C68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36BC2-AA6D-40DD-8059-BF3028B3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70" w:lineRule="auto"/>
      <w:ind w:left="10" w:hanging="10"/>
    </w:pPr>
    <w:rPr>
      <w:rFonts w:ascii="Times New Roman" w:eastAsia="Times New Roman" w:hAnsi="Times New Roman" w:cs="Times New Roman"/>
      <w:color w:val="000000"/>
      <w:sz w:val="24"/>
    </w:rPr>
  </w:style>
  <w:style w:type="paragraph" w:styleId="1">
    <w:name w:val="heading 1"/>
    <w:next w:val="a"/>
    <w:link w:val="1Char"/>
    <w:uiPriority w:val="9"/>
    <w:unhideWhenUsed/>
    <w:qFormat/>
    <w:pPr>
      <w:keepNext/>
      <w:keepLines/>
      <w:numPr>
        <w:numId w:val="11"/>
      </w:numPr>
      <w:spacing w:after="23"/>
      <w:ind w:left="10" w:hanging="10"/>
      <w:outlineLvl w:val="0"/>
    </w:pPr>
    <w:rPr>
      <w:rFonts w:ascii="Times New Roman" w:eastAsia="Times New Roman" w:hAnsi="Times New Roman" w:cs="Times New Roman"/>
      <w:b/>
      <w:color w:val="000000"/>
      <w:sz w:val="24"/>
      <w:u w:val="single" w:color="000000"/>
    </w:rPr>
  </w:style>
  <w:style w:type="paragraph" w:styleId="2">
    <w:name w:val="heading 2"/>
    <w:next w:val="a"/>
    <w:link w:val="2Char"/>
    <w:uiPriority w:val="9"/>
    <w:unhideWhenUsed/>
    <w:qFormat/>
    <w:pPr>
      <w:keepNext/>
      <w:keepLines/>
      <w:spacing w:after="33"/>
      <w:ind w:left="10" w:hanging="10"/>
      <w:outlineLvl w:val="1"/>
    </w:pPr>
    <w:rPr>
      <w:rFonts w:ascii="Times New Roman" w:eastAsia="Times New Roman" w:hAnsi="Times New Roman" w:cs="Times New Roman"/>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Times New Roman" w:eastAsia="Times New Roman" w:hAnsi="Times New Roman" w:cs="Times New Roman"/>
      <w:color w:val="000000"/>
      <w:sz w:val="24"/>
      <w:u w:val="single" w:color="000000"/>
    </w:rPr>
  </w:style>
  <w:style w:type="character" w:customStyle="1" w:styleId="1Char">
    <w:name w:val="Επικεφαλίδα 1 Char"/>
    <w:link w:val="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812</Words>
  <Characters>4390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Sirmo</dc:creator>
  <cp:keywords/>
  <cp:lastModifiedBy>vaggelis karavas</cp:lastModifiedBy>
  <cp:revision>3</cp:revision>
  <dcterms:created xsi:type="dcterms:W3CDTF">2020-10-18T14:06:00Z</dcterms:created>
  <dcterms:modified xsi:type="dcterms:W3CDTF">2020-10-18T14:06:00Z</dcterms:modified>
</cp:coreProperties>
</file>