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92" w:rsidRPr="00315692" w:rsidRDefault="00315692" w:rsidP="00315692">
      <w:pPr>
        <w:spacing w:before="100" w:beforeAutospacing="1" w:after="100" w:afterAutospacing="1" w:line="240" w:lineRule="auto"/>
        <w:ind w:firstLine="360"/>
        <w:jc w:val="both"/>
        <w:rPr>
          <w:rFonts w:ascii="Tahoma" w:eastAsia="Times New Roman" w:hAnsi="Tahoma" w:cs="Tahoma"/>
          <w:color w:val="000000"/>
          <w:sz w:val="16"/>
          <w:szCs w:val="16"/>
          <w:lang w:eastAsia="el-GR"/>
        </w:rPr>
      </w:pPr>
      <w:proofErr w:type="spellStart"/>
      <w:r w:rsidRPr="00315692">
        <w:rPr>
          <w:rFonts w:ascii="Tahoma" w:eastAsia="Times New Roman" w:hAnsi="Tahoma" w:cs="Tahoma"/>
          <w:b/>
          <w:bCs/>
          <w:color w:val="000000"/>
          <w:sz w:val="18"/>
          <w:lang w:eastAsia="el-GR"/>
        </w:rPr>
        <w:t>Kείμενο</w:t>
      </w:r>
      <w:proofErr w:type="spellEnd"/>
      <w:r w:rsidRPr="00315692">
        <w:rPr>
          <w:rFonts w:ascii="Tahoma" w:eastAsia="Times New Roman" w:hAnsi="Tahoma" w:cs="Tahoma"/>
          <w:b/>
          <w:bCs/>
          <w:color w:val="000000"/>
          <w:sz w:val="18"/>
          <w:lang w:eastAsia="el-GR"/>
        </w:rPr>
        <w:t xml:space="preserve"> 1</w:t>
      </w:r>
      <w:r w:rsidRPr="00315692">
        <w:rPr>
          <w:rFonts w:ascii="Tahoma" w:eastAsia="Times New Roman" w:hAnsi="Tahoma" w:cs="Tahoma"/>
          <w:b/>
          <w:bCs/>
          <w:color w:val="000000"/>
          <w:sz w:val="16"/>
          <w:lang w:eastAsia="el-GR"/>
        </w:rPr>
        <w:t xml:space="preserve"> [Περίπατος στην </w:t>
      </w:r>
      <w:proofErr w:type="spellStart"/>
      <w:r w:rsidRPr="00315692">
        <w:rPr>
          <w:rFonts w:ascii="Tahoma" w:eastAsia="Times New Roman" w:hAnsi="Tahoma" w:cs="Tahoma"/>
          <w:b/>
          <w:bCs/>
          <w:color w:val="000000"/>
          <w:sz w:val="16"/>
          <w:lang w:eastAsia="el-GR"/>
        </w:rPr>
        <w:t>Eυρώπη</w:t>
      </w:r>
      <w:proofErr w:type="spellEnd"/>
      <w:r w:rsidRPr="00315692">
        <w:rPr>
          <w:rFonts w:ascii="Tahoma" w:eastAsia="Times New Roman" w:hAnsi="Tahoma" w:cs="Tahoma"/>
          <w:b/>
          <w:bCs/>
          <w:color w:val="000000"/>
          <w:sz w:val="16"/>
          <w:lang w:eastAsia="el-GR"/>
        </w:rPr>
        <w:t>]</w:t>
      </w:r>
    </w:p>
    <w:p w:rsidR="00315692" w:rsidRPr="00315692" w:rsidRDefault="00315692" w:rsidP="00315692">
      <w:pPr>
        <w:spacing w:before="100" w:beforeAutospacing="1" w:after="100" w:afterAutospacing="1" w:line="240" w:lineRule="auto"/>
        <w:ind w:firstLine="360"/>
        <w:jc w:val="both"/>
        <w:rPr>
          <w:rFonts w:ascii="Tahoma" w:eastAsia="Times New Roman" w:hAnsi="Tahoma" w:cs="Tahoma"/>
          <w:b/>
          <w:i/>
          <w:color w:val="000000"/>
          <w:sz w:val="16"/>
          <w:szCs w:val="16"/>
          <w:lang w:eastAsia="el-GR"/>
        </w:rPr>
      </w:pPr>
      <w:r w:rsidRPr="00315692">
        <w:rPr>
          <w:rFonts w:ascii="Tahoma" w:eastAsia="Times New Roman" w:hAnsi="Tahoma" w:cs="Tahoma"/>
          <w:b/>
          <w:i/>
          <w:color w:val="000000"/>
          <w:sz w:val="16"/>
          <w:szCs w:val="16"/>
          <w:lang w:eastAsia="el-GR"/>
        </w:rPr>
        <w:t>Παράγραφος 1: τίτλος;</w:t>
      </w:r>
    </w:p>
    <w:p w:rsidR="00315692" w:rsidRPr="00315692" w:rsidRDefault="00315692" w:rsidP="00315692">
      <w:pPr>
        <w:spacing w:before="100" w:beforeAutospacing="1" w:after="100" w:afterAutospacing="1" w:line="240" w:lineRule="auto"/>
        <w:ind w:firstLine="360"/>
        <w:jc w:val="both"/>
        <w:rPr>
          <w:rFonts w:ascii="Tahoma" w:eastAsia="Times New Roman" w:hAnsi="Tahoma" w:cs="Tahoma"/>
          <w:color w:val="000000"/>
          <w:sz w:val="16"/>
          <w:szCs w:val="16"/>
          <w:lang w:eastAsia="el-GR"/>
        </w:rPr>
      </w:pPr>
      <w:r w:rsidRPr="00315692">
        <w:rPr>
          <w:rFonts w:ascii="Tahoma" w:eastAsia="Times New Roman" w:hAnsi="Tahoma" w:cs="Tahoma"/>
          <w:color w:val="000000"/>
          <w:sz w:val="37"/>
          <w:szCs w:val="37"/>
          <w:lang w:eastAsia="el-GR"/>
        </w:rPr>
        <w:t>Η</w:t>
      </w:r>
      <w:r w:rsidRPr="00315692">
        <w:rPr>
          <w:rFonts w:ascii="Tahoma" w:eastAsia="Times New Roman" w:hAnsi="Tahoma" w:cs="Tahoma"/>
          <w:color w:val="000000"/>
          <w:sz w:val="16"/>
          <w:szCs w:val="16"/>
          <w:lang w:eastAsia="el-GR"/>
        </w:rPr>
        <w:t xml:space="preserve"> Ευρώπη είναι </w:t>
      </w:r>
      <w:r w:rsidRPr="00315692">
        <w:rPr>
          <w:rFonts w:ascii="Tahoma" w:eastAsia="Times New Roman" w:hAnsi="Tahoma" w:cs="Tahoma"/>
          <w:b/>
          <w:color w:val="000000"/>
          <w:sz w:val="16"/>
          <w:szCs w:val="16"/>
          <w:lang w:eastAsia="el-GR"/>
        </w:rPr>
        <w:t>σαν ένας κήπος που συγκεντρώνει τα πιο διαφορετικά λουλούδια</w:t>
      </w:r>
      <w:r w:rsidRPr="00315692">
        <w:rPr>
          <w:rFonts w:ascii="Tahoma" w:eastAsia="Times New Roman" w:hAnsi="Tahoma" w:cs="Tahoma"/>
          <w:color w:val="000000"/>
          <w:sz w:val="16"/>
          <w:szCs w:val="16"/>
          <w:lang w:eastAsia="el-GR"/>
        </w:rPr>
        <w:t xml:space="preserve">, τα πιο αταίριαστα χρώματα. Κάθε φορά που περνούμε τα σύνορα μιας ευρωπαϊκής χώρας, </w:t>
      </w:r>
      <w:r w:rsidRPr="00315692">
        <w:rPr>
          <w:rFonts w:ascii="Tahoma" w:eastAsia="Times New Roman" w:hAnsi="Tahoma" w:cs="Tahoma"/>
          <w:b/>
          <w:color w:val="000000"/>
          <w:sz w:val="16"/>
          <w:szCs w:val="16"/>
          <w:lang w:eastAsia="el-GR"/>
        </w:rPr>
        <w:t>αισθανόμαστε πως όλα αλλάζουν τριγύρω μας, όχι μόνο η γλώσσα και οι κοινωνικές συμβάσεις, μα κι ο αέρας που αναπνέουμε, κ' η ουσία της γης που πατούμε, κι ο χαρακτήρας των ανθρώπων που συναντούμε</w:t>
      </w:r>
      <w:r w:rsidRPr="00315692">
        <w:rPr>
          <w:rFonts w:ascii="Tahoma" w:eastAsia="Times New Roman" w:hAnsi="Tahoma" w:cs="Tahoma"/>
          <w:color w:val="000000"/>
          <w:sz w:val="16"/>
          <w:szCs w:val="16"/>
          <w:lang w:eastAsia="el-GR"/>
        </w:rPr>
        <w:t xml:space="preserve">. Σε κάθε ευρωπαϊκή χώρα </w:t>
      </w:r>
      <w:r w:rsidRPr="00315692">
        <w:rPr>
          <w:rFonts w:ascii="Tahoma" w:eastAsia="Times New Roman" w:hAnsi="Tahoma" w:cs="Tahoma"/>
          <w:b/>
          <w:color w:val="000000"/>
          <w:sz w:val="16"/>
          <w:szCs w:val="16"/>
          <w:lang w:eastAsia="el-GR"/>
        </w:rPr>
        <w:t>αισθανόμαστε αμέσως μια ιδιαίτερη έκφραση, μοναδική και αμίμητη, μια ιδιαίτερη φυσιογνωμία</w:t>
      </w:r>
      <w:r w:rsidRPr="00315692">
        <w:rPr>
          <w:rFonts w:ascii="Tahoma" w:eastAsia="Times New Roman" w:hAnsi="Tahoma" w:cs="Tahoma"/>
          <w:color w:val="000000"/>
          <w:sz w:val="16"/>
          <w:szCs w:val="16"/>
          <w:lang w:eastAsia="el-GR"/>
        </w:rPr>
        <w:t>, ζωντανή και αεικίνητη, δημιούργημα της φύσης, των αιώνων και της ιδιοφυΐας ενός λαού.</w:t>
      </w:r>
    </w:p>
    <w:p w:rsidR="00315692" w:rsidRDefault="00315692" w:rsidP="00315692">
      <w:pPr>
        <w:spacing w:before="100" w:beforeAutospacing="1" w:after="100" w:afterAutospacing="1" w:line="240" w:lineRule="auto"/>
        <w:ind w:firstLine="360"/>
        <w:jc w:val="both"/>
        <w:rPr>
          <w:rFonts w:ascii="Tahoma" w:eastAsia="Times New Roman" w:hAnsi="Tahoma" w:cs="Tahoma"/>
          <w:color w:val="000000"/>
          <w:sz w:val="16"/>
          <w:szCs w:val="16"/>
          <w:lang w:eastAsia="el-GR"/>
        </w:rPr>
      </w:pPr>
      <w:r w:rsidRPr="00315692">
        <w:rPr>
          <w:rFonts w:ascii="Tahoma" w:eastAsia="Times New Roman" w:hAnsi="Tahoma" w:cs="Tahoma"/>
          <w:b/>
          <w:i/>
          <w:color w:val="000000"/>
          <w:sz w:val="16"/>
          <w:szCs w:val="16"/>
          <w:lang w:eastAsia="el-GR"/>
        </w:rPr>
        <w:t>Παρά</w:t>
      </w:r>
      <w:r>
        <w:rPr>
          <w:rFonts w:ascii="Tahoma" w:eastAsia="Times New Roman" w:hAnsi="Tahoma" w:cs="Tahoma"/>
          <w:b/>
          <w:i/>
          <w:color w:val="000000"/>
          <w:sz w:val="16"/>
          <w:szCs w:val="16"/>
          <w:lang w:eastAsia="el-GR"/>
        </w:rPr>
        <w:t>γραφος 2</w:t>
      </w:r>
      <w:r w:rsidRPr="00315692">
        <w:rPr>
          <w:rFonts w:ascii="Tahoma" w:eastAsia="Times New Roman" w:hAnsi="Tahoma" w:cs="Tahoma"/>
          <w:b/>
          <w:i/>
          <w:color w:val="000000"/>
          <w:sz w:val="16"/>
          <w:szCs w:val="16"/>
          <w:lang w:eastAsia="el-GR"/>
        </w:rPr>
        <w:t>: τίτλος;</w:t>
      </w:r>
    </w:p>
    <w:p w:rsidR="00315692" w:rsidRPr="00315692" w:rsidRDefault="00315692" w:rsidP="00315692">
      <w:pPr>
        <w:spacing w:before="100" w:beforeAutospacing="1" w:after="100" w:afterAutospacing="1" w:line="240" w:lineRule="auto"/>
        <w:ind w:firstLine="360"/>
        <w:jc w:val="both"/>
        <w:rPr>
          <w:rFonts w:ascii="Tahoma" w:eastAsia="Times New Roman" w:hAnsi="Tahoma" w:cs="Tahoma"/>
          <w:color w:val="000000"/>
          <w:sz w:val="16"/>
          <w:szCs w:val="16"/>
          <w:lang w:eastAsia="el-GR"/>
        </w:rPr>
      </w:pPr>
      <w:r w:rsidRPr="00315692">
        <w:rPr>
          <w:rFonts w:ascii="Tahoma" w:eastAsia="Times New Roman" w:hAnsi="Tahoma" w:cs="Tahoma"/>
          <w:color w:val="000000"/>
          <w:sz w:val="16"/>
          <w:szCs w:val="16"/>
          <w:lang w:eastAsia="el-GR"/>
        </w:rPr>
        <w:t xml:space="preserve">Όταν, ύστερα από ένα ταξίδι, ξεδιπλώνουμε ένα χάρτη της Ευρώπης, ξαναζούμε με τον απλούστερο τρόπο αυτή την αίσθηση της βαθιάς αλλαγής που μας έδωσε η διάβαση των συνόρων. Η Ιταλία κυανή, η Γαλλία κόκκινη, η </w:t>
      </w:r>
      <w:proofErr w:type="spellStart"/>
      <w:r w:rsidRPr="00315692">
        <w:rPr>
          <w:rFonts w:ascii="Tahoma" w:eastAsia="Times New Roman" w:hAnsi="Tahoma" w:cs="Tahoma"/>
          <w:color w:val="000000"/>
          <w:sz w:val="16"/>
          <w:szCs w:val="16"/>
          <w:lang w:eastAsia="el-GR"/>
        </w:rPr>
        <w:t>Bρετανία</w:t>
      </w:r>
      <w:proofErr w:type="spellEnd"/>
      <w:r w:rsidRPr="00315692">
        <w:rPr>
          <w:rFonts w:ascii="Tahoma" w:eastAsia="Times New Roman" w:hAnsi="Tahoma" w:cs="Tahoma"/>
          <w:color w:val="000000"/>
          <w:sz w:val="16"/>
          <w:szCs w:val="16"/>
          <w:lang w:eastAsia="el-GR"/>
        </w:rPr>
        <w:t xml:space="preserve"> κίτρινη, η Γερμανία πράσινη. </w:t>
      </w:r>
      <w:r w:rsidRPr="00315692">
        <w:rPr>
          <w:rFonts w:ascii="Tahoma" w:eastAsia="Times New Roman" w:hAnsi="Tahoma" w:cs="Tahoma"/>
          <w:b/>
          <w:color w:val="000000"/>
          <w:sz w:val="16"/>
          <w:szCs w:val="16"/>
          <w:lang w:eastAsia="el-GR"/>
        </w:rPr>
        <w:t>Η κάθε χώρα ξεχωρίζει από τις άλλες απότομα</w:t>
      </w:r>
      <w:r w:rsidRPr="00315692">
        <w:rPr>
          <w:rFonts w:ascii="Tahoma" w:eastAsia="Times New Roman" w:hAnsi="Tahoma" w:cs="Tahoma"/>
          <w:color w:val="000000"/>
          <w:sz w:val="16"/>
          <w:szCs w:val="16"/>
          <w:lang w:eastAsia="el-GR"/>
        </w:rPr>
        <w:t xml:space="preserve">, βάναυσα ίσως. Αντιτάσσει στους γείτονες την ιδιαίτερη μορφή της, απλοϊκά, χοντρά, στις γενικές γραμμές της. </w:t>
      </w:r>
      <w:r w:rsidRPr="00315692">
        <w:rPr>
          <w:rFonts w:ascii="Tahoma" w:eastAsia="Times New Roman" w:hAnsi="Tahoma" w:cs="Tahoma"/>
          <w:b/>
          <w:color w:val="000000"/>
          <w:sz w:val="16"/>
          <w:szCs w:val="16"/>
          <w:lang w:eastAsia="el-GR"/>
        </w:rPr>
        <w:t>Μπορούμε όμως να κοιτάξουμε αυτόν το χάρτη με το μικροσκόπιο και τότε διακρίνουμε πως η διαφοροποίηση συνεχίζεται στο άπειρο.</w:t>
      </w:r>
      <w:r w:rsidRPr="00315692">
        <w:rPr>
          <w:rFonts w:ascii="Tahoma" w:eastAsia="Times New Roman" w:hAnsi="Tahoma" w:cs="Tahoma"/>
          <w:color w:val="000000"/>
          <w:sz w:val="16"/>
          <w:szCs w:val="16"/>
          <w:lang w:eastAsia="el-GR"/>
        </w:rPr>
        <w:t xml:space="preserve"> Μέσα σε κάθε χώρα της Ευρώπης υπάρχουν πολλές μικρές χώρες, η καθεμιά με την ιδιαίτερη φυσιογνωμία της που ξεχωρίζει καθαρά από τη φυσιογνωμία του γείτονα. Κάθε επαρχία μιας ευρωπαϊκής χώρας έχει κάτι δικό της να μας πει, κάτι παλιό και κάτι σημερνό. </w:t>
      </w:r>
      <w:r w:rsidRPr="00315692">
        <w:rPr>
          <w:rFonts w:ascii="Tahoma" w:eastAsia="Times New Roman" w:hAnsi="Tahoma" w:cs="Tahoma"/>
          <w:b/>
          <w:color w:val="000000"/>
          <w:sz w:val="16"/>
          <w:szCs w:val="16"/>
          <w:lang w:eastAsia="el-GR"/>
        </w:rPr>
        <w:t>Κάθε πόλη της Ευρώπης είναι σα μια ζωντανή γυναίκα που δε μοιάζει με καμιάν άλλη στον κόσμο, με το δικό της αέρα, με τα δικά της όνειρα, με τα δικά της πάθη. Είναι ένα πλάσμα μοναδικό, που δεν μπορεί να επαναληφθεί δύο φορές.</w:t>
      </w:r>
    </w:p>
    <w:p w:rsidR="00315692" w:rsidRDefault="00315692" w:rsidP="00315692">
      <w:pPr>
        <w:spacing w:before="100" w:beforeAutospacing="1" w:after="100" w:afterAutospacing="1" w:line="240" w:lineRule="auto"/>
        <w:ind w:firstLine="360"/>
        <w:jc w:val="both"/>
        <w:rPr>
          <w:rFonts w:ascii="Tahoma" w:eastAsia="Times New Roman" w:hAnsi="Tahoma" w:cs="Tahoma"/>
          <w:color w:val="000000"/>
          <w:sz w:val="16"/>
          <w:szCs w:val="16"/>
          <w:lang w:eastAsia="el-GR"/>
        </w:rPr>
      </w:pPr>
      <w:r w:rsidRPr="00315692">
        <w:rPr>
          <w:rFonts w:ascii="Tahoma" w:eastAsia="Times New Roman" w:hAnsi="Tahoma" w:cs="Tahoma"/>
          <w:b/>
          <w:i/>
          <w:color w:val="000000"/>
          <w:sz w:val="16"/>
          <w:szCs w:val="16"/>
          <w:lang w:eastAsia="el-GR"/>
        </w:rPr>
        <w:t>Παρά</w:t>
      </w:r>
      <w:r>
        <w:rPr>
          <w:rFonts w:ascii="Tahoma" w:eastAsia="Times New Roman" w:hAnsi="Tahoma" w:cs="Tahoma"/>
          <w:b/>
          <w:i/>
          <w:color w:val="000000"/>
          <w:sz w:val="16"/>
          <w:szCs w:val="16"/>
          <w:lang w:eastAsia="el-GR"/>
        </w:rPr>
        <w:t>γραφος 3</w:t>
      </w:r>
      <w:r w:rsidRPr="00315692">
        <w:rPr>
          <w:rFonts w:ascii="Tahoma" w:eastAsia="Times New Roman" w:hAnsi="Tahoma" w:cs="Tahoma"/>
          <w:b/>
          <w:i/>
          <w:color w:val="000000"/>
          <w:sz w:val="16"/>
          <w:szCs w:val="16"/>
          <w:lang w:eastAsia="el-GR"/>
        </w:rPr>
        <w:t>: τίτλος;</w:t>
      </w:r>
    </w:p>
    <w:p w:rsidR="00315692" w:rsidRPr="00315692" w:rsidRDefault="00315692" w:rsidP="00315692">
      <w:pPr>
        <w:spacing w:before="100" w:beforeAutospacing="1" w:after="100" w:afterAutospacing="1" w:line="240" w:lineRule="auto"/>
        <w:ind w:firstLine="360"/>
        <w:jc w:val="both"/>
        <w:rPr>
          <w:rFonts w:ascii="Tahoma" w:eastAsia="Times New Roman" w:hAnsi="Tahoma" w:cs="Tahoma"/>
          <w:color w:val="000000"/>
          <w:sz w:val="16"/>
          <w:szCs w:val="16"/>
          <w:lang w:eastAsia="el-GR"/>
        </w:rPr>
      </w:pPr>
      <w:r w:rsidRPr="00315692">
        <w:rPr>
          <w:rFonts w:ascii="Tahoma" w:eastAsia="Times New Roman" w:hAnsi="Tahoma" w:cs="Tahoma"/>
          <w:color w:val="000000"/>
          <w:sz w:val="16"/>
          <w:szCs w:val="16"/>
          <w:lang w:eastAsia="el-GR"/>
        </w:rPr>
        <w:t xml:space="preserve">Η Ευρώπη είναι </w:t>
      </w:r>
      <w:r w:rsidRPr="00315692">
        <w:rPr>
          <w:rFonts w:ascii="Tahoma" w:eastAsia="Times New Roman" w:hAnsi="Tahoma" w:cs="Tahoma"/>
          <w:b/>
          <w:color w:val="000000"/>
          <w:sz w:val="16"/>
          <w:szCs w:val="16"/>
          <w:lang w:eastAsia="el-GR"/>
        </w:rPr>
        <w:t>ένα σύμπλεγμα από άπειρες αντιθέσεις</w:t>
      </w:r>
      <w:r w:rsidRPr="00315692">
        <w:rPr>
          <w:rFonts w:ascii="Tahoma" w:eastAsia="Times New Roman" w:hAnsi="Tahoma" w:cs="Tahoma"/>
          <w:color w:val="000000"/>
          <w:sz w:val="16"/>
          <w:szCs w:val="16"/>
          <w:lang w:eastAsia="el-GR"/>
        </w:rPr>
        <w:t xml:space="preserve">. </w:t>
      </w:r>
      <w:r w:rsidRPr="00315692">
        <w:rPr>
          <w:rFonts w:ascii="Tahoma" w:eastAsia="Times New Roman" w:hAnsi="Tahoma" w:cs="Tahoma"/>
          <w:b/>
          <w:color w:val="000000"/>
          <w:sz w:val="16"/>
          <w:szCs w:val="16"/>
          <w:lang w:eastAsia="el-GR"/>
        </w:rPr>
        <w:t>Διαφορετικές και πολύ συχνά αντίθετες ψυχικές διαθέσεις γεννιούνται στο Βορρά και στη Μεσημβρία, στη Δύση και στην Ανατολή.</w:t>
      </w:r>
      <w:r w:rsidRPr="00315692">
        <w:rPr>
          <w:rFonts w:ascii="Tahoma" w:eastAsia="Times New Roman" w:hAnsi="Tahoma" w:cs="Tahoma"/>
          <w:color w:val="000000"/>
          <w:sz w:val="16"/>
          <w:szCs w:val="16"/>
          <w:lang w:eastAsia="el-GR"/>
        </w:rPr>
        <w:t xml:space="preserve"> Διαφορετικούς τρόπους του </w:t>
      </w:r>
      <w:proofErr w:type="spellStart"/>
      <w:r w:rsidRPr="00315692">
        <w:rPr>
          <w:rFonts w:ascii="Tahoma" w:eastAsia="Times New Roman" w:hAnsi="Tahoma" w:cs="Tahoma"/>
          <w:color w:val="000000"/>
          <w:sz w:val="16"/>
          <w:szCs w:val="16"/>
          <w:lang w:eastAsia="el-GR"/>
        </w:rPr>
        <w:t>αισθάνεσθαι</w:t>
      </w:r>
      <w:proofErr w:type="spellEnd"/>
      <w:r w:rsidRPr="00315692">
        <w:rPr>
          <w:rFonts w:ascii="Tahoma" w:eastAsia="Times New Roman" w:hAnsi="Tahoma" w:cs="Tahoma"/>
          <w:color w:val="000000"/>
          <w:sz w:val="16"/>
          <w:szCs w:val="16"/>
          <w:lang w:eastAsia="el-GR"/>
        </w:rPr>
        <w:t xml:space="preserve"> και του σκέπτεσθαι εκδηλώνουν οι </w:t>
      </w:r>
      <w:hyperlink r:id="rId5" w:tgtFrame="_blank" w:tooltip="Λατίνοι [πηγή: Βικιπαίδεια]" w:history="1">
        <w:r w:rsidRPr="00315692">
          <w:rPr>
            <w:rFonts w:ascii="Tahoma" w:eastAsia="Times New Roman" w:hAnsi="Tahoma" w:cs="Tahoma"/>
            <w:color w:val="0000FF"/>
            <w:sz w:val="16"/>
            <w:u w:val="single"/>
            <w:lang w:eastAsia="el-GR"/>
          </w:rPr>
          <w:t>Λατίνοι</w:t>
        </w:r>
      </w:hyperlink>
      <w:r w:rsidRPr="00315692">
        <w:rPr>
          <w:rFonts w:ascii="Tahoma" w:eastAsia="Times New Roman" w:hAnsi="Tahoma" w:cs="Tahoma"/>
          <w:color w:val="000000"/>
          <w:sz w:val="16"/>
          <w:szCs w:val="16"/>
          <w:lang w:eastAsia="el-GR"/>
        </w:rPr>
        <w:t>, οι </w:t>
      </w:r>
      <w:hyperlink r:id="rId6" w:tgtFrame="_blank" w:tooltip="Αγγλοσάξονες [πηγή: Βικιπαίδεια]" w:history="1">
        <w:r w:rsidRPr="00315692">
          <w:rPr>
            <w:rFonts w:ascii="Tahoma" w:eastAsia="Times New Roman" w:hAnsi="Tahoma" w:cs="Tahoma"/>
            <w:color w:val="0000FF"/>
            <w:sz w:val="16"/>
            <w:u w:val="single"/>
            <w:lang w:eastAsia="el-GR"/>
          </w:rPr>
          <w:t>Αγγλοσάξονες</w:t>
        </w:r>
      </w:hyperlink>
      <w:r w:rsidRPr="00315692">
        <w:rPr>
          <w:rFonts w:ascii="Tahoma" w:eastAsia="Times New Roman" w:hAnsi="Tahoma" w:cs="Tahoma"/>
          <w:color w:val="000000"/>
          <w:sz w:val="16"/>
          <w:szCs w:val="16"/>
          <w:lang w:eastAsia="el-GR"/>
        </w:rPr>
        <w:t>, οι Γερμανοί, οι </w:t>
      </w:r>
      <w:hyperlink r:id="rId7" w:tgtFrame="_blank" w:tooltip="Σλάβοι [πηγή: Βικιπαίδεια]" w:history="1">
        <w:r w:rsidRPr="00315692">
          <w:rPr>
            <w:rFonts w:ascii="Tahoma" w:eastAsia="Times New Roman" w:hAnsi="Tahoma" w:cs="Tahoma"/>
            <w:color w:val="0000FF"/>
            <w:sz w:val="16"/>
            <w:u w:val="single"/>
            <w:lang w:eastAsia="el-GR"/>
          </w:rPr>
          <w:t>Σλάβοι</w:t>
        </w:r>
      </w:hyperlink>
      <w:r w:rsidRPr="00315692">
        <w:rPr>
          <w:rFonts w:ascii="Tahoma" w:eastAsia="Times New Roman" w:hAnsi="Tahoma" w:cs="Tahoma"/>
          <w:color w:val="000000"/>
          <w:sz w:val="16"/>
          <w:szCs w:val="16"/>
          <w:lang w:eastAsia="el-GR"/>
        </w:rPr>
        <w:t>. Δεν ακούει κανείς την ίδια μουσική στις όχθες του </w:t>
      </w:r>
      <w:hyperlink r:id="rId8" w:tgtFrame="_blank" w:tooltip="Δούναβης [πηγή: Βικιπαίδεια]" w:history="1">
        <w:r w:rsidRPr="00315692">
          <w:rPr>
            <w:rFonts w:ascii="Tahoma" w:eastAsia="Times New Roman" w:hAnsi="Tahoma" w:cs="Tahoma"/>
            <w:color w:val="0000FF"/>
            <w:sz w:val="16"/>
            <w:u w:val="single"/>
            <w:lang w:eastAsia="el-GR"/>
          </w:rPr>
          <w:t>Δούναβη</w:t>
        </w:r>
      </w:hyperlink>
      <w:r w:rsidRPr="00315692">
        <w:rPr>
          <w:rFonts w:ascii="Tahoma" w:eastAsia="Times New Roman" w:hAnsi="Tahoma" w:cs="Tahoma"/>
          <w:color w:val="000000"/>
          <w:sz w:val="16"/>
          <w:szCs w:val="16"/>
          <w:lang w:eastAsia="el-GR"/>
        </w:rPr>
        <w:t>, του </w:t>
      </w:r>
      <w:hyperlink r:id="rId9" w:tgtFrame="_blank" w:tooltip="Σηκουάνας [πηγή: Βικιπαίδεια]" w:history="1">
        <w:r w:rsidRPr="00315692">
          <w:rPr>
            <w:rFonts w:ascii="Tahoma" w:eastAsia="Times New Roman" w:hAnsi="Tahoma" w:cs="Tahoma"/>
            <w:color w:val="0000FF"/>
            <w:sz w:val="16"/>
            <w:u w:val="single"/>
            <w:lang w:eastAsia="el-GR"/>
          </w:rPr>
          <w:t>Σηκουάνα</w:t>
        </w:r>
      </w:hyperlink>
      <w:r w:rsidRPr="00315692">
        <w:rPr>
          <w:rFonts w:ascii="Tahoma" w:eastAsia="Times New Roman" w:hAnsi="Tahoma" w:cs="Tahoma"/>
          <w:color w:val="000000"/>
          <w:sz w:val="16"/>
          <w:szCs w:val="16"/>
          <w:lang w:eastAsia="el-GR"/>
        </w:rPr>
        <w:t>, του </w:t>
      </w:r>
      <w:hyperlink r:id="rId10" w:tgtFrame="_blank" w:tooltip="Τάμεσης [πηγή: Βικιπαίδεια]" w:history="1">
        <w:r w:rsidRPr="00315692">
          <w:rPr>
            <w:rFonts w:ascii="Tahoma" w:eastAsia="Times New Roman" w:hAnsi="Tahoma" w:cs="Tahoma"/>
            <w:color w:val="0000FF"/>
            <w:sz w:val="16"/>
            <w:u w:val="single"/>
            <w:lang w:eastAsia="el-GR"/>
          </w:rPr>
          <w:t>Τάμεση</w:t>
        </w:r>
      </w:hyperlink>
      <w:r w:rsidRPr="00315692">
        <w:rPr>
          <w:rFonts w:ascii="Tahoma" w:eastAsia="Times New Roman" w:hAnsi="Tahoma" w:cs="Tahoma"/>
          <w:color w:val="000000"/>
          <w:sz w:val="16"/>
          <w:szCs w:val="16"/>
          <w:lang w:eastAsia="el-GR"/>
        </w:rPr>
        <w:t>. […]</w:t>
      </w:r>
    </w:p>
    <w:p w:rsidR="00315692" w:rsidRPr="00315692" w:rsidRDefault="00315692" w:rsidP="00315692">
      <w:pPr>
        <w:spacing w:before="100" w:beforeAutospacing="1" w:after="100" w:afterAutospacing="1" w:line="240" w:lineRule="auto"/>
        <w:ind w:firstLine="360"/>
        <w:jc w:val="both"/>
        <w:rPr>
          <w:rFonts w:ascii="Tahoma" w:eastAsia="Times New Roman" w:hAnsi="Tahoma" w:cs="Tahoma"/>
          <w:color w:val="000000"/>
          <w:sz w:val="16"/>
          <w:szCs w:val="16"/>
          <w:lang w:eastAsia="el-GR"/>
        </w:rPr>
      </w:pPr>
      <w:r w:rsidRPr="00315692">
        <w:rPr>
          <w:rFonts w:ascii="Tahoma" w:eastAsia="Times New Roman" w:hAnsi="Tahoma" w:cs="Tahoma"/>
          <w:color w:val="000000"/>
          <w:sz w:val="16"/>
          <w:szCs w:val="16"/>
          <w:lang w:eastAsia="el-GR"/>
        </w:rPr>
        <w:t>Όταν περιπλανάται κανείς στα μονοπάτια και στα άλση του κήπου της Ευρώπης, παρατηρεί από κοντά τις διαφορές και τις αντιθέσεις και μπορεί να τις αναλύσει λεπτομερειακά. Του λείπει όμως η αίσθηση του συνόλου. Χρειάζεται, ύστερα από την αναλυτική εξέταση των διαφορών, να τολμήσουμε να κάνουμε ένα γύρο απάνω από τον κήπο με αεροπλάνο. […]</w:t>
      </w:r>
    </w:p>
    <w:p w:rsidR="00315692" w:rsidRPr="00315692" w:rsidRDefault="00315692" w:rsidP="00315692">
      <w:pPr>
        <w:spacing w:before="100" w:beforeAutospacing="1" w:after="100" w:afterAutospacing="1" w:line="240" w:lineRule="auto"/>
        <w:ind w:firstLine="360"/>
        <w:jc w:val="both"/>
        <w:rPr>
          <w:rFonts w:ascii="Tahoma" w:eastAsia="Times New Roman" w:hAnsi="Tahoma" w:cs="Tahoma"/>
          <w:color w:val="000000"/>
          <w:sz w:val="16"/>
          <w:szCs w:val="16"/>
          <w:lang w:eastAsia="el-GR"/>
        </w:rPr>
      </w:pPr>
      <w:r w:rsidRPr="00315692">
        <w:rPr>
          <w:rFonts w:ascii="Tahoma" w:eastAsia="Times New Roman" w:hAnsi="Tahoma" w:cs="Tahoma"/>
          <w:color w:val="000000"/>
          <w:sz w:val="16"/>
          <w:szCs w:val="16"/>
          <w:lang w:eastAsia="el-GR"/>
        </w:rPr>
        <w:t xml:space="preserve">Η Ευρώπη, μονάχα όταν την κοιτάζουμε από ψηλά, δείχνει όλη </w:t>
      </w:r>
      <w:r w:rsidRPr="00315692">
        <w:rPr>
          <w:rFonts w:ascii="Tahoma" w:eastAsia="Times New Roman" w:hAnsi="Tahoma" w:cs="Tahoma"/>
          <w:b/>
          <w:color w:val="000000"/>
          <w:sz w:val="16"/>
          <w:szCs w:val="16"/>
          <w:lang w:eastAsia="el-GR"/>
        </w:rPr>
        <w:t>τη λαμπρότητά της</w:t>
      </w:r>
      <w:r w:rsidRPr="00315692">
        <w:rPr>
          <w:rFonts w:ascii="Tahoma" w:eastAsia="Times New Roman" w:hAnsi="Tahoma" w:cs="Tahoma"/>
          <w:color w:val="000000"/>
          <w:sz w:val="16"/>
          <w:szCs w:val="16"/>
          <w:lang w:eastAsia="el-GR"/>
        </w:rPr>
        <w:t xml:space="preserve">. Όταν σηκωθεί το αεροπλάνο, και αποκτήσουμε προοπτική, και μπορέσουμε να αγκαλιάσουμε την ήπειρο με μια ματιά, αισθανόμαστε ξαφνικά </w:t>
      </w:r>
      <w:r w:rsidRPr="00315692">
        <w:rPr>
          <w:rFonts w:ascii="Tahoma" w:eastAsia="Times New Roman" w:hAnsi="Tahoma" w:cs="Tahoma"/>
          <w:b/>
          <w:color w:val="000000"/>
          <w:sz w:val="16"/>
          <w:szCs w:val="16"/>
          <w:lang w:eastAsia="el-GR"/>
        </w:rPr>
        <w:t>την αρμονία του συνόλου</w:t>
      </w:r>
      <w:r w:rsidRPr="00315692">
        <w:rPr>
          <w:rFonts w:ascii="Tahoma" w:eastAsia="Times New Roman" w:hAnsi="Tahoma" w:cs="Tahoma"/>
          <w:color w:val="000000"/>
          <w:sz w:val="16"/>
          <w:szCs w:val="16"/>
          <w:lang w:eastAsia="el-GR"/>
        </w:rPr>
        <w:t xml:space="preserve">. Οι τοπικές παραφωνίες ενώνονται σε μια </w:t>
      </w:r>
      <w:r w:rsidRPr="00315692">
        <w:rPr>
          <w:rFonts w:ascii="Tahoma" w:eastAsia="Times New Roman" w:hAnsi="Tahoma" w:cs="Tahoma"/>
          <w:b/>
          <w:color w:val="000000"/>
          <w:sz w:val="16"/>
          <w:szCs w:val="16"/>
          <w:lang w:eastAsia="el-GR"/>
        </w:rPr>
        <w:t>ανώτερη συμφωνία</w:t>
      </w:r>
      <w:r w:rsidRPr="00315692">
        <w:rPr>
          <w:rFonts w:ascii="Tahoma" w:eastAsia="Times New Roman" w:hAnsi="Tahoma" w:cs="Tahoma"/>
          <w:color w:val="000000"/>
          <w:sz w:val="16"/>
          <w:szCs w:val="16"/>
          <w:lang w:eastAsia="el-GR"/>
        </w:rPr>
        <w:t xml:space="preserve">, που δεν μπορεί να τη συλλάβει το αυτί του πεζοπόρου, γιατί συντελείται ψηλά. Οι άπειρες αντιθέσεις συγχωνεύονται σε μια </w:t>
      </w:r>
      <w:r w:rsidRPr="00315692">
        <w:rPr>
          <w:rFonts w:ascii="Tahoma" w:eastAsia="Times New Roman" w:hAnsi="Tahoma" w:cs="Tahoma"/>
          <w:b/>
          <w:color w:val="000000"/>
          <w:sz w:val="16"/>
          <w:szCs w:val="16"/>
          <w:lang w:eastAsia="el-GR"/>
        </w:rPr>
        <w:t>ανώτερη σύνθεση</w:t>
      </w:r>
      <w:r w:rsidRPr="00315692">
        <w:rPr>
          <w:rFonts w:ascii="Tahoma" w:eastAsia="Times New Roman" w:hAnsi="Tahoma" w:cs="Tahoma"/>
          <w:color w:val="000000"/>
          <w:sz w:val="16"/>
          <w:szCs w:val="16"/>
          <w:lang w:eastAsia="el-GR"/>
        </w:rPr>
        <w:t>.</w:t>
      </w:r>
    </w:p>
    <w:p w:rsidR="00315692" w:rsidRPr="00315692" w:rsidRDefault="00315692" w:rsidP="00315692">
      <w:pPr>
        <w:spacing w:before="100" w:beforeAutospacing="1" w:after="100" w:afterAutospacing="1" w:line="240" w:lineRule="auto"/>
        <w:ind w:firstLine="360"/>
        <w:jc w:val="right"/>
        <w:rPr>
          <w:rFonts w:ascii="Tahoma" w:eastAsia="Times New Roman" w:hAnsi="Tahoma" w:cs="Tahoma"/>
          <w:color w:val="000000"/>
          <w:sz w:val="12"/>
          <w:szCs w:val="12"/>
          <w:lang w:eastAsia="el-GR"/>
        </w:rPr>
      </w:pPr>
      <w:r w:rsidRPr="00315692">
        <w:rPr>
          <w:rFonts w:ascii="Tahoma" w:eastAsia="Times New Roman" w:hAnsi="Tahoma" w:cs="Tahoma"/>
          <w:color w:val="000000"/>
          <w:sz w:val="12"/>
          <w:szCs w:val="12"/>
          <w:lang w:eastAsia="el-GR"/>
        </w:rPr>
        <w:t>Γιώργος Θεοτοκάς, </w:t>
      </w:r>
      <w:proofErr w:type="spellStart"/>
      <w:r w:rsidRPr="00315692">
        <w:rPr>
          <w:rFonts w:ascii="Tahoma" w:eastAsia="Times New Roman" w:hAnsi="Tahoma" w:cs="Tahoma"/>
          <w:i/>
          <w:iCs/>
          <w:color w:val="000000"/>
          <w:sz w:val="12"/>
          <w:lang w:eastAsia="el-GR"/>
        </w:rPr>
        <w:t>Eλεύθερο</w:t>
      </w:r>
      <w:proofErr w:type="spellEnd"/>
      <w:r w:rsidRPr="00315692">
        <w:rPr>
          <w:rFonts w:ascii="Tahoma" w:eastAsia="Times New Roman" w:hAnsi="Tahoma" w:cs="Tahoma"/>
          <w:i/>
          <w:iCs/>
          <w:color w:val="000000"/>
          <w:sz w:val="12"/>
          <w:lang w:eastAsia="el-GR"/>
        </w:rPr>
        <w:t xml:space="preserve"> πνεύμα</w:t>
      </w:r>
      <w:r w:rsidRPr="00315692">
        <w:rPr>
          <w:rFonts w:ascii="Tahoma" w:eastAsia="Times New Roman" w:hAnsi="Tahoma" w:cs="Tahoma"/>
          <w:color w:val="000000"/>
          <w:sz w:val="12"/>
          <w:szCs w:val="12"/>
          <w:lang w:eastAsia="el-GR"/>
        </w:rPr>
        <w:t xml:space="preserve">, </w:t>
      </w:r>
      <w:proofErr w:type="spellStart"/>
      <w:r w:rsidRPr="00315692">
        <w:rPr>
          <w:rFonts w:ascii="Tahoma" w:eastAsia="Times New Roman" w:hAnsi="Tahoma" w:cs="Tahoma"/>
          <w:color w:val="000000"/>
          <w:sz w:val="12"/>
          <w:szCs w:val="12"/>
          <w:lang w:eastAsia="el-GR"/>
        </w:rPr>
        <w:t>εκδ</w:t>
      </w:r>
      <w:proofErr w:type="spellEnd"/>
      <w:r w:rsidRPr="00315692">
        <w:rPr>
          <w:rFonts w:ascii="Tahoma" w:eastAsia="Times New Roman" w:hAnsi="Tahoma" w:cs="Tahoma"/>
          <w:color w:val="000000"/>
          <w:sz w:val="12"/>
          <w:szCs w:val="12"/>
          <w:lang w:eastAsia="el-GR"/>
        </w:rPr>
        <w:t xml:space="preserve">. </w:t>
      </w:r>
      <w:proofErr w:type="spellStart"/>
      <w:r w:rsidRPr="00315692">
        <w:rPr>
          <w:rFonts w:ascii="Tahoma" w:eastAsia="Times New Roman" w:hAnsi="Tahoma" w:cs="Tahoma"/>
          <w:color w:val="000000"/>
          <w:sz w:val="12"/>
          <w:szCs w:val="12"/>
          <w:lang w:eastAsia="el-GR"/>
        </w:rPr>
        <w:t>Eρμής</w:t>
      </w:r>
      <w:proofErr w:type="spellEnd"/>
      <w:r w:rsidRPr="00315692">
        <w:rPr>
          <w:rFonts w:ascii="Tahoma" w:eastAsia="Times New Roman" w:hAnsi="Tahoma" w:cs="Tahoma"/>
          <w:color w:val="000000"/>
          <w:sz w:val="12"/>
          <w:szCs w:val="12"/>
          <w:lang w:eastAsia="el-GR"/>
        </w:rPr>
        <w:t>, 1973</w:t>
      </w:r>
    </w:p>
    <w:p w:rsidR="00315692" w:rsidRPr="00315692" w:rsidRDefault="00315692" w:rsidP="00315692">
      <w:pPr>
        <w:spacing w:after="122" w:line="240" w:lineRule="auto"/>
        <w:jc w:val="both"/>
        <w:rPr>
          <w:rFonts w:ascii="Tahoma" w:eastAsia="Times New Roman" w:hAnsi="Tahoma" w:cs="Tahoma"/>
          <w:color w:val="000000"/>
          <w:sz w:val="16"/>
          <w:szCs w:val="16"/>
          <w:lang w:eastAsia="el-GR"/>
        </w:rPr>
      </w:pPr>
      <w:r w:rsidRPr="00315692">
        <w:rPr>
          <w:rFonts w:ascii="Tahoma" w:eastAsia="Times New Roman" w:hAnsi="Tahoma" w:cs="Tahoma"/>
          <w:color w:val="000000"/>
          <w:sz w:val="16"/>
          <w:szCs w:val="16"/>
          <w:lang w:eastAsia="el-GR"/>
        </w:rPr>
        <w:t> </w:t>
      </w:r>
    </w:p>
    <w:p w:rsidR="00315692" w:rsidRPr="00315692" w:rsidRDefault="00315692" w:rsidP="00315692">
      <w:pPr>
        <w:spacing w:before="100" w:beforeAutospacing="1" w:after="100" w:afterAutospacing="1" w:line="240" w:lineRule="auto"/>
        <w:ind w:firstLine="360"/>
        <w:jc w:val="both"/>
        <w:rPr>
          <w:rFonts w:ascii="Tahoma" w:eastAsia="Times New Roman" w:hAnsi="Tahoma" w:cs="Tahoma"/>
          <w:b/>
          <w:bCs/>
          <w:color w:val="FF6600"/>
          <w:sz w:val="16"/>
          <w:szCs w:val="16"/>
          <w:lang w:eastAsia="el-GR"/>
        </w:rPr>
      </w:pPr>
      <w:proofErr w:type="spellStart"/>
      <w:r w:rsidRPr="00315692">
        <w:rPr>
          <w:rFonts w:ascii="Tahoma" w:eastAsia="Times New Roman" w:hAnsi="Tahoma" w:cs="Tahoma"/>
          <w:b/>
          <w:bCs/>
          <w:color w:val="FF6600"/>
          <w:sz w:val="16"/>
          <w:szCs w:val="16"/>
          <w:lang w:eastAsia="el-GR"/>
        </w:rPr>
        <w:t>Eρωτήσεις</w:t>
      </w:r>
      <w:proofErr w:type="spellEnd"/>
      <w:r w:rsidRPr="00315692">
        <w:rPr>
          <w:rFonts w:ascii="Tahoma" w:eastAsia="Times New Roman" w:hAnsi="Tahoma" w:cs="Tahoma"/>
          <w:b/>
          <w:bCs/>
          <w:color w:val="FF6600"/>
          <w:sz w:val="16"/>
          <w:szCs w:val="16"/>
          <w:lang w:eastAsia="el-GR"/>
        </w:rPr>
        <w:t xml:space="preserve"> κατανόησης</w:t>
      </w:r>
    </w:p>
    <w:p w:rsidR="00315692" w:rsidRPr="00315692" w:rsidRDefault="00315692" w:rsidP="00315692">
      <w:pPr>
        <w:numPr>
          <w:ilvl w:val="0"/>
          <w:numId w:val="1"/>
        </w:numPr>
        <w:spacing w:after="41" w:line="240" w:lineRule="auto"/>
        <w:ind w:left="480"/>
        <w:rPr>
          <w:rFonts w:ascii="Tahoma" w:eastAsia="Times New Roman" w:hAnsi="Tahoma" w:cs="Tahoma"/>
          <w:color w:val="000000"/>
          <w:sz w:val="16"/>
          <w:szCs w:val="16"/>
          <w:lang w:eastAsia="el-GR"/>
        </w:rPr>
      </w:pPr>
      <w:r w:rsidRPr="00315692">
        <w:rPr>
          <w:rFonts w:ascii="Tahoma" w:eastAsia="Times New Roman" w:hAnsi="Tahoma" w:cs="Tahoma"/>
          <w:color w:val="000000"/>
          <w:sz w:val="16"/>
          <w:szCs w:val="16"/>
          <w:lang w:eastAsia="el-GR"/>
        </w:rPr>
        <w:t>Ο συγγραφέας κοιτάζει την Ευρώπη με δύο διαφορετικές προοπτικές.</w:t>
      </w:r>
      <w:r w:rsidRPr="00315692">
        <w:rPr>
          <w:rFonts w:ascii="Tahoma" w:eastAsia="Times New Roman" w:hAnsi="Tahoma" w:cs="Tahoma"/>
          <w:color w:val="000000"/>
          <w:sz w:val="16"/>
          <w:szCs w:val="16"/>
          <w:lang w:eastAsia="el-GR"/>
        </w:rPr>
        <w:br/>
      </w:r>
      <w:r w:rsidRPr="00315692">
        <w:rPr>
          <w:rFonts w:ascii="Tahoma" w:eastAsia="Times New Roman" w:hAnsi="Tahoma" w:cs="Tahoma"/>
          <w:color w:val="FF6600"/>
          <w:sz w:val="16"/>
          <w:szCs w:val="16"/>
          <w:lang w:eastAsia="el-GR"/>
        </w:rPr>
        <w:t>•</w:t>
      </w:r>
      <w:r w:rsidRPr="00315692">
        <w:rPr>
          <w:rFonts w:ascii="Tahoma" w:eastAsia="Times New Roman" w:hAnsi="Tahoma" w:cs="Tahoma"/>
          <w:color w:val="000000"/>
          <w:sz w:val="16"/>
          <w:szCs w:val="16"/>
          <w:lang w:eastAsia="el-GR"/>
        </w:rPr>
        <w:t xml:space="preserve"> Αν θέλατε να εκφράσετε μονολεκτικά την εντύπωση που κυριαρχεί στη </w:t>
      </w:r>
      <w:r w:rsidRPr="00315692">
        <w:rPr>
          <w:rFonts w:ascii="Tahoma" w:eastAsia="Times New Roman" w:hAnsi="Tahoma" w:cs="Tahoma"/>
          <w:b/>
          <w:color w:val="000000"/>
          <w:sz w:val="16"/>
          <w:szCs w:val="16"/>
          <w:lang w:eastAsia="el-GR"/>
        </w:rPr>
        <w:t>«μικροσκοπική» θεώρηση</w:t>
      </w:r>
      <w:r w:rsidRPr="00315692">
        <w:rPr>
          <w:rFonts w:ascii="Tahoma" w:eastAsia="Times New Roman" w:hAnsi="Tahoma" w:cs="Tahoma"/>
          <w:color w:val="000000"/>
          <w:sz w:val="16"/>
          <w:szCs w:val="16"/>
          <w:lang w:eastAsia="el-GR"/>
        </w:rPr>
        <w:t xml:space="preserve"> της Ευρώπης, ποια λέξη θα χρησιμοποιούσατε;</w:t>
      </w:r>
      <w:r w:rsidRPr="00315692">
        <w:rPr>
          <w:rFonts w:ascii="Tahoma" w:eastAsia="Times New Roman" w:hAnsi="Tahoma" w:cs="Tahoma"/>
          <w:color w:val="000000"/>
          <w:sz w:val="16"/>
          <w:szCs w:val="16"/>
          <w:lang w:eastAsia="el-GR"/>
        </w:rPr>
        <w:br/>
      </w:r>
      <w:r w:rsidRPr="00315692">
        <w:rPr>
          <w:rFonts w:ascii="Tahoma" w:eastAsia="Times New Roman" w:hAnsi="Tahoma" w:cs="Tahoma"/>
          <w:color w:val="FF6600"/>
          <w:sz w:val="16"/>
          <w:szCs w:val="16"/>
          <w:lang w:eastAsia="el-GR"/>
        </w:rPr>
        <w:t>•</w:t>
      </w:r>
      <w:r w:rsidRPr="00315692">
        <w:rPr>
          <w:rFonts w:ascii="Tahoma" w:eastAsia="Times New Roman" w:hAnsi="Tahoma" w:cs="Tahoma"/>
          <w:color w:val="000000"/>
          <w:sz w:val="16"/>
          <w:szCs w:val="16"/>
          <w:lang w:eastAsia="el-GR"/>
        </w:rPr>
        <w:t xml:space="preserve"> Ποια λέξη θα χρησιμοποιούσατε αντίστοιχα για τη </w:t>
      </w:r>
      <w:r w:rsidRPr="00315692">
        <w:rPr>
          <w:rFonts w:ascii="Tahoma" w:eastAsia="Times New Roman" w:hAnsi="Tahoma" w:cs="Tahoma"/>
          <w:b/>
          <w:color w:val="000000"/>
          <w:sz w:val="16"/>
          <w:szCs w:val="16"/>
          <w:lang w:eastAsia="el-GR"/>
        </w:rPr>
        <w:t>μακροσκοπική («αεροπορική») θεώρηση</w:t>
      </w:r>
      <w:r w:rsidRPr="00315692">
        <w:rPr>
          <w:rFonts w:ascii="Tahoma" w:eastAsia="Times New Roman" w:hAnsi="Tahoma" w:cs="Tahoma"/>
          <w:color w:val="000000"/>
          <w:sz w:val="16"/>
          <w:szCs w:val="16"/>
          <w:lang w:eastAsia="el-GR"/>
        </w:rPr>
        <w:t>;</w:t>
      </w:r>
    </w:p>
    <w:p w:rsidR="00315692" w:rsidRDefault="00315692" w:rsidP="00315692">
      <w:pPr>
        <w:numPr>
          <w:ilvl w:val="0"/>
          <w:numId w:val="1"/>
        </w:numPr>
        <w:spacing w:after="41" w:line="240" w:lineRule="auto"/>
        <w:ind w:left="480"/>
        <w:rPr>
          <w:rFonts w:ascii="Tahoma" w:eastAsia="Times New Roman" w:hAnsi="Tahoma" w:cs="Tahoma"/>
          <w:color w:val="000000"/>
          <w:sz w:val="16"/>
          <w:szCs w:val="16"/>
          <w:lang w:eastAsia="el-GR"/>
        </w:rPr>
      </w:pPr>
      <w:r w:rsidRPr="00315692">
        <w:rPr>
          <w:rFonts w:ascii="Tahoma" w:eastAsia="Times New Roman" w:hAnsi="Tahoma" w:cs="Tahoma"/>
          <w:color w:val="000000"/>
          <w:sz w:val="16"/>
          <w:szCs w:val="16"/>
          <w:lang w:eastAsia="el-GR"/>
        </w:rPr>
        <w:t>Το κείμενο που διαβάσατε είναι γραμμένο αρκετές δεκαετίες πριν από τη δημιουργία της Ευρωπαϊκής Ένωσης. Ωστόσο, ο συγγραφέας δείχνει να συναισθάνεται την ύπαρξη μιας ευρωπαϊκής ταυτότητας και μιλάει γι' αυτή με αγάπη και σεβασμό. Βρείτε λέξεις, φράσεις και σχήματα λόγου που φανερώνουν αυτήν τη στάση του συγγραφέα απέναντι στην Ευρώπη.</w:t>
      </w:r>
    </w:p>
    <w:p w:rsidR="00315692" w:rsidRDefault="00315692" w:rsidP="00315692">
      <w:pPr>
        <w:numPr>
          <w:ilvl w:val="0"/>
          <w:numId w:val="1"/>
        </w:numPr>
        <w:spacing w:after="41" w:line="240" w:lineRule="auto"/>
        <w:ind w:left="480"/>
        <w:rPr>
          <w:rFonts w:ascii="Tahoma" w:eastAsia="Times New Roman" w:hAnsi="Tahoma" w:cs="Tahoma"/>
          <w:b/>
          <w:color w:val="000000"/>
          <w:sz w:val="16"/>
          <w:szCs w:val="16"/>
          <w:lang w:eastAsia="el-GR"/>
        </w:rPr>
      </w:pPr>
      <w:r w:rsidRPr="00315692">
        <w:rPr>
          <w:rFonts w:ascii="Tahoma" w:eastAsia="Times New Roman" w:hAnsi="Tahoma" w:cs="Tahoma"/>
          <w:b/>
          <w:color w:val="000000"/>
          <w:sz w:val="16"/>
          <w:szCs w:val="16"/>
          <w:lang w:eastAsia="el-GR"/>
        </w:rPr>
        <w:t>Να γράψετε πλαγιότιτλους στις παραγράφους 1, 2,3. Ποιο είναι το κοινό τους σημείο;</w:t>
      </w:r>
    </w:p>
    <w:p w:rsidR="00315692" w:rsidRPr="00315692" w:rsidRDefault="00315692" w:rsidP="00315692">
      <w:pPr>
        <w:numPr>
          <w:ilvl w:val="0"/>
          <w:numId w:val="1"/>
        </w:numPr>
        <w:spacing w:after="41" w:line="240" w:lineRule="auto"/>
        <w:ind w:left="480"/>
        <w:rPr>
          <w:rFonts w:ascii="Tahoma" w:eastAsia="Times New Roman" w:hAnsi="Tahoma" w:cs="Tahoma"/>
          <w:b/>
          <w:color w:val="000000"/>
          <w:sz w:val="16"/>
          <w:szCs w:val="16"/>
          <w:lang w:eastAsia="el-GR"/>
        </w:rPr>
      </w:pPr>
      <w:r>
        <w:rPr>
          <w:rFonts w:ascii="Tahoma" w:eastAsia="Times New Roman" w:hAnsi="Tahoma" w:cs="Tahoma"/>
          <w:b/>
          <w:color w:val="000000"/>
          <w:sz w:val="16"/>
          <w:szCs w:val="16"/>
          <w:lang w:eastAsia="el-GR"/>
        </w:rPr>
        <w:t xml:space="preserve">Γράψτε το θέμα του κειμένου, τον πομπό και τον δέκτη. </w:t>
      </w:r>
    </w:p>
    <w:p w:rsidR="00AB6612" w:rsidRDefault="00AB6612" w:rsidP="00315692"/>
    <w:sectPr w:rsidR="00AB6612" w:rsidSect="00AB66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E7CB2"/>
    <w:multiLevelType w:val="multilevel"/>
    <w:tmpl w:val="6C7C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315692"/>
    <w:rsid w:val="00315692"/>
    <w:rsid w:val="00AB66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56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15692"/>
    <w:rPr>
      <w:b/>
      <w:bCs/>
    </w:rPr>
  </w:style>
  <w:style w:type="character" w:styleId="-">
    <w:name w:val="Hyperlink"/>
    <w:basedOn w:val="a0"/>
    <w:uiPriority w:val="99"/>
    <w:semiHidden/>
    <w:unhideWhenUsed/>
    <w:rsid w:val="00315692"/>
    <w:rPr>
      <w:color w:val="0000FF"/>
      <w:u w:val="single"/>
    </w:rPr>
  </w:style>
  <w:style w:type="paragraph" w:customStyle="1" w:styleId="proel">
    <w:name w:val="proel"/>
    <w:basedOn w:val="a"/>
    <w:rsid w:val="003156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315692"/>
    <w:rPr>
      <w:i/>
      <w:iCs/>
    </w:rPr>
  </w:style>
  <w:style w:type="paragraph" w:styleId="a5">
    <w:name w:val="Balloon Text"/>
    <w:basedOn w:val="a"/>
    <w:link w:val="Char"/>
    <w:uiPriority w:val="99"/>
    <w:semiHidden/>
    <w:unhideWhenUsed/>
    <w:rsid w:val="0031569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156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69180">
      <w:bodyDiv w:val="1"/>
      <w:marLeft w:val="0"/>
      <w:marRight w:val="0"/>
      <w:marTop w:val="0"/>
      <w:marBottom w:val="0"/>
      <w:divBdr>
        <w:top w:val="none" w:sz="0" w:space="0" w:color="auto"/>
        <w:left w:val="none" w:sz="0" w:space="0" w:color="auto"/>
        <w:bottom w:val="none" w:sz="0" w:space="0" w:color="auto"/>
        <w:right w:val="none" w:sz="0" w:space="0" w:color="auto"/>
      </w:divBdr>
      <w:divsChild>
        <w:div w:id="627010849">
          <w:marLeft w:val="0"/>
          <w:marRight w:val="0"/>
          <w:marTop w:val="101"/>
          <w:marBottom w:val="1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4%CE%BF%CF%8D%CE%BD%CE%B1%CE%B2%CE%B7%CF%82" TargetMode="External"/><Relationship Id="rId3" Type="http://schemas.openxmlformats.org/officeDocument/2006/relationships/settings" Target="settings.xml"/><Relationship Id="rId7" Type="http://schemas.openxmlformats.org/officeDocument/2006/relationships/hyperlink" Target="http://el.wikipedia.org/wiki/%CE%A3%CE%BB%CE%AC%CE%B2%CE%BF%CE%B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wikipedia.org/wiki/%CE%91%CE%B3%CE%B3%CE%BB%CE%BF%CF%83%CE%AC%CE%BE%CF%89%CE%BD%CE%B5%CF%82" TargetMode="External"/><Relationship Id="rId11" Type="http://schemas.openxmlformats.org/officeDocument/2006/relationships/fontTable" Target="fontTable.xml"/><Relationship Id="rId5" Type="http://schemas.openxmlformats.org/officeDocument/2006/relationships/hyperlink" Target="http://el.wikipedia.org/wiki/%CE%9B%CE%B1%CF%84%CE%AF%CE%BD%CE%BF%CE%B9" TargetMode="External"/><Relationship Id="rId10" Type="http://schemas.openxmlformats.org/officeDocument/2006/relationships/hyperlink" Target="http://el.wikipedia.org/wiki/%CE%A4%CE%AC%CE%BC%CE%B5%CF%83%CE%B7%CF%82" TargetMode="External"/><Relationship Id="rId4" Type="http://schemas.openxmlformats.org/officeDocument/2006/relationships/webSettings" Target="webSettings.xml"/><Relationship Id="rId9" Type="http://schemas.openxmlformats.org/officeDocument/2006/relationships/hyperlink" Target="http://el.wikipedia.org/wiki/%CE%A3%CE%B7%CE%BA%CE%BF%CF%85%CE%AC%CE%BD%CE%B1%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702</Words>
  <Characters>3796</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2025-03-26T06:05:00Z</dcterms:created>
  <dcterms:modified xsi:type="dcterms:W3CDTF">2025-03-26T06:11:00Z</dcterms:modified>
</cp:coreProperties>
</file>