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CA" w:rsidRPr="003F4070" w:rsidRDefault="008D01F4">
      <w:pPr>
        <w:rPr>
          <w:b/>
          <w:sz w:val="32"/>
          <w:szCs w:val="32"/>
          <w:u w:val="single"/>
        </w:rPr>
      </w:pPr>
      <w:r w:rsidRPr="003F4070">
        <w:rPr>
          <w:b/>
          <w:sz w:val="32"/>
          <w:szCs w:val="32"/>
          <w:u w:val="single"/>
        </w:rPr>
        <w:t>ΑΣΚΗΣΕΙΣ ΣΤΑ ΔΕΥΤΕΡΟΚΛΙΤΑ ΕΠΙΘΕΤΑ</w:t>
      </w:r>
    </w:p>
    <w:p w:rsidR="00170E8B" w:rsidRDefault="003F4070" w:rsidP="00365E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Α. </w:t>
      </w:r>
      <w:r w:rsidR="00365EC2">
        <w:rPr>
          <w:rFonts w:ascii="Arial" w:hAnsi="Arial" w:cs="Arial"/>
          <w:sz w:val="28"/>
          <w:szCs w:val="28"/>
        </w:rPr>
        <w:t xml:space="preserve">Στα παραδείγματα που ακολουθούν να υπογραμμίσετε τα επίθετα </w:t>
      </w:r>
      <w:r w:rsidR="00170E8B">
        <w:rPr>
          <w:rFonts w:ascii="Arial" w:hAnsi="Arial" w:cs="Arial"/>
          <w:sz w:val="28"/>
          <w:szCs w:val="28"/>
        </w:rPr>
        <w:t>και να σχηματίσετε τα 3 γένη.</w:t>
      </w:r>
    </w:p>
    <w:p w:rsidR="00170E8B" w:rsidRDefault="00365EC2" w:rsidP="00170E8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70E8B">
        <w:rPr>
          <w:rFonts w:ascii="Arial" w:hAnsi="Arial" w:cs="Arial"/>
          <w:sz w:val="30"/>
          <w:szCs w:val="30"/>
        </w:rPr>
        <w:t xml:space="preserve"> </w:t>
      </w:r>
      <w:r w:rsidRPr="00170E8B">
        <w:rPr>
          <w:rFonts w:ascii="Arial" w:hAnsi="Arial" w:cs="Arial"/>
          <w:sz w:val="28"/>
          <w:szCs w:val="28"/>
        </w:rPr>
        <w:t>Ὁ ἀγαθ</w:t>
      </w:r>
      <w:r w:rsidR="007516B7">
        <w:rPr>
          <w:rFonts w:ascii="Arial" w:hAnsi="Arial" w:cs="Arial"/>
          <w:sz w:val="28"/>
          <w:szCs w:val="28"/>
        </w:rPr>
        <w:t>ὸς</w:t>
      </w:r>
      <w:r w:rsidRPr="00170E8B">
        <w:rPr>
          <w:rFonts w:ascii="Arial" w:hAnsi="Arial" w:cs="Arial"/>
          <w:sz w:val="28"/>
          <w:szCs w:val="28"/>
        </w:rPr>
        <w:t>ἡ</w:t>
      </w:r>
      <w:r w:rsidR="007516B7">
        <w:rPr>
          <w:rFonts w:ascii="Arial" w:hAnsi="Arial" w:cs="Arial"/>
          <w:sz w:val="28"/>
          <w:szCs w:val="28"/>
        </w:rPr>
        <w:t>γέτης</w:t>
      </w:r>
      <w:r w:rsidRPr="00170E8B">
        <w:rPr>
          <w:rFonts w:ascii="Arial" w:hAnsi="Arial" w:cs="Arial"/>
          <w:sz w:val="28"/>
          <w:szCs w:val="28"/>
        </w:rPr>
        <w:t xml:space="preserve"> τ</w:t>
      </w:r>
      <w:r w:rsidR="007516B7">
        <w:rPr>
          <w:rFonts w:ascii="Arial" w:hAnsi="Arial" w:cs="Arial"/>
          <w:sz w:val="28"/>
          <w:szCs w:val="28"/>
        </w:rPr>
        <w:t>ὰς</w:t>
      </w:r>
      <w:r w:rsidRPr="00170E8B">
        <w:rPr>
          <w:rFonts w:ascii="Arial" w:hAnsi="Arial" w:cs="Arial"/>
          <w:sz w:val="28"/>
          <w:szCs w:val="28"/>
        </w:rPr>
        <w:t xml:space="preserve"> τῶν πολιτῶν ἀ</w:t>
      </w:r>
      <w:r w:rsidR="007516B7">
        <w:rPr>
          <w:rFonts w:ascii="Arial" w:hAnsi="Arial" w:cs="Arial"/>
          <w:sz w:val="28"/>
          <w:szCs w:val="28"/>
        </w:rPr>
        <w:t>νάγκας</w:t>
      </w:r>
      <w:r w:rsidRPr="00170E8B">
        <w:rPr>
          <w:rFonts w:ascii="Arial" w:hAnsi="Arial" w:cs="Arial"/>
          <w:sz w:val="28"/>
          <w:szCs w:val="28"/>
        </w:rPr>
        <w:t xml:space="preserve"> ἀεὶ θεραπεύει. </w:t>
      </w:r>
    </w:p>
    <w:p w:rsidR="00170E8B" w:rsidRDefault="00365EC2" w:rsidP="00170E8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70E8B">
        <w:rPr>
          <w:rFonts w:ascii="Arial" w:hAnsi="Arial" w:cs="Arial"/>
          <w:sz w:val="28"/>
          <w:szCs w:val="28"/>
        </w:rPr>
        <w:t xml:space="preserve">Οὐκ ἦν τῷ Κροίσῳ ἀγαθὴ τελευτή. </w:t>
      </w:r>
    </w:p>
    <w:p w:rsidR="00170E8B" w:rsidRDefault="00365EC2" w:rsidP="00170E8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70E8B">
        <w:rPr>
          <w:rFonts w:ascii="Arial" w:hAnsi="Arial" w:cs="Arial"/>
          <w:sz w:val="28"/>
          <w:szCs w:val="28"/>
        </w:rPr>
        <w:t>Ἐν τιμῇ παρὰ το</w:t>
      </w:r>
      <w:r w:rsidR="007516B7">
        <w:rPr>
          <w:rFonts w:ascii="Arial" w:hAnsi="Arial" w:cs="Arial"/>
          <w:sz w:val="28"/>
          <w:szCs w:val="28"/>
        </w:rPr>
        <w:t xml:space="preserve">ῖς </w:t>
      </w:r>
      <w:r w:rsidRPr="00170E8B">
        <w:rPr>
          <w:rFonts w:ascii="Arial" w:hAnsi="Arial" w:cs="Arial"/>
          <w:sz w:val="28"/>
          <w:szCs w:val="28"/>
        </w:rPr>
        <w:t>ἀ</w:t>
      </w:r>
      <w:r w:rsidR="007516B7">
        <w:rPr>
          <w:rFonts w:ascii="Arial" w:hAnsi="Arial" w:cs="Arial"/>
          <w:sz w:val="28"/>
          <w:szCs w:val="28"/>
        </w:rPr>
        <w:t>νθρώποις</w:t>
      </w:r>
      <w:r w:rsidRPr="00170E8B">
        <w:rPr>
          <w:rFonts w:ascii="Arial" w:hAnsi="Arial" w:cs="Arial"/>
          <w:sz w:val="28"/>
          <w:szCs w:val="28"/>
        </w:rPr>
        <w:t xml:space="preserve"> τὸ ἀγαθὸν παιδίον ἐστί.</w:t>
      </w:r>
    </w:p>
    <w:p w:rsidR="00170E8B" w:rsidRDefault="00365EC2" w:rsidP="00170E8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70E8B">
        <w:rPr>
          <w:rFonts w:ascii="Arial" w:hAnsi="Arial" w:cs="Arial"/>
          <w:sz w:val="28"/>
          <w:szCs w:val="28"/>
        </w:rPr>
        <w:t>Ἱερ</w:t>
      </w:r>
      <w:r w:rsidR="007516B7">
        <w:rPr>
          <w:rFonts w:ascii="Arial" w:hAnsi="Arial" w:cs="Arial"/>
          <w:sz w:val="28"/>
          <w:szCs w:val="28"/>
        </w:rPr>
        <w:t>ὸς</w:t>
      </w:r>
      <w:r w:rsidRPr="00170E8B">
        <w:rPr>
          <w:rFonts w:ascii="Arial" w:hAnsi="Arial" w:cs="Arial"/>
          <w:sz w:val="28"/>
          <w:szCs w:val="28"/>
        </w:rPr>
        <w:t xml:space="preserve"> να</w:t>
      </w:r>
      <w:r w:rsidR="007516B7">
        <w:rPr>
          <w:rFonts w:ascii="Arial" w:hAnsi="Arial" w:cs="Arial"/>
          <w:sz w:val="28"/>
          <w:szCs w:val="28"/>
        </w:rPr>
        <w:t>ὸς</w:t>
      </w:r>
      <w:r w:rsidRPr="00170E8B">
        <w:rPr>
          <w:rFonts w:ascii="Arial" w:hAnsi="Arial" w:cs="Arial"/>
          <w:sz w:val="28"/>
          <w:szCs w:val="28"/>
        </w:rPr>
        <w:t xml:space="preserve"> τοῦ Ἀ</w:t>
      </w:r>
      <w:r w:rsidR="007516B7">
        <w:rPr>
          <w:rFonts w:ascii="Arial" w:hAnsi="Arial" w:cs="Arial"/>
          <w:sz w:val="28"/>
          <w:szCs w:val="28"/>
        </w:rPr>
        <w:t xml:space="preserve">πόλλωνος </w:t>
      </w:r>
      <w:r w:rsidRPr="00170E8B">
        <w:rPr>
          <w:rFonts w:ascii="Arial" w:hAnsi="Arial" w:cs="Arial"/>
          <w:sz w:val="28"/>
          <w:szCs w:val="28"/>
        </w:rPr>
        <w:t xml:space="preserve"> ἐν ∆ήλῳ ἦν ποτε. </w:t>
      </w:r>
    </w:p>
    <w:p w:rsidR="00170E8B" w:rsidRDefault="00365EC2" w:rsidP="00170E8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70E8B">
        <w:rPr>
          <w:rFonts w:ascii="Arial" w:hAnsi="Arial" w:cs="Arial"/>
          <w:sz w:val="28"/>
          <w:szCs w:val="28"/>
        </w:rPr>
        <w:t>Ἡ</w:t>
      </w:r>
      <w:r w:rsidR="007516B7">
        <w:rPr>
          <w:rFonts w:ascii="Arial" w:hAnsi="Arial" w:cs="Arial"/>
          <w:sz w:val="28"/>
          <w:szCs w:val="28"/>
        </w:rPr>
        <w:t xml:space="preserve"> Πάραλος</w:t>
      </w:r>
      <w:r w:rsidRPr="00170E8B">
        <w:rPr>
          <w:rFonts w:ascii="Arial" w:hAnsi="Arial" w:cs="Arial"/>
          <w:sz w:val="28"/>
          <w:szCs w:val="28"/>
        </w:rPr>
        <w:t>, ἡ ἱερὰ τῶν Ἀθηναίων να</w:t>
      </w:r>
      <w:r w:rsidR="007516B7">
        <w:rPr>
          <w:rFonts w:ascii="Arial" w:hAnsi="Arial" w:cs="Arial"/>
          <w:sz w:val="28"/>
          <w:szCs w:val="28"/>
        </w:rPr>
        <w:t>ῦς</w:t>
      </w:r>
      <w:r w:rsidRPr="00170E8B">
        <w:rPr>
          <w:rFonts w:ascii="Arial" w:hAnsi="Arial" w:cs="Arial"/>
          <w:sz w:val="28"/>
          <w:szCs w:val="28"/>
        </w:rPr>
        <w:t>, τὴν ἀγγελίαν τ</w:t>
      </w:r>
      <w:r w:rsidR="007516B7">
        <w:rPr>
          <w:rFonts w:ascii="Arial" w:hAnsi="Arial" w:cs="Arial"/>
          <w:sz w:val="28"/>
          <w:szCs w:val="28"/>
        </w:rPr>
        <w:t xml:space="preserve">ῆς </w:t>
      </w:r>
      <w:r w:rsidRPr="00170E8B">
        <w:rPr>
          <w:rFonts w:ascii="Arial" w:hAnsi="Arial" w:cs="Arial"/>
          <w:sz w:val="28"/>
          <w:szCs w:val="28"/>
        </w:rPr>
        <w:t>καταστροφ</w:t>
      </w:r>
      <w:r w:rsidR="007516B7">
        <w:rPr>
          <w:rFonts w:ascii="Arial" w:hAnsi="Arial" w:cs="Arial"/>
          <w:sz w:val="28"/>
          <w:szCs w:val="28"/>
        </w:rPr>
        <w:t xml:space="preserve">ῆς </w:t>
      </w:r>
      <w:r w:rsidRPr="00170E8B">
        <w:rPr>
          <w:rFonts w:ascii="Arial" w:hAnsi="Arial" w:cs="Arial"/>
          <w:sz w:val="28"/>
          <w:szCs w:val="28"/>
        </w:rPr>
        <w:t xml:space="preserve">ἐκόμισεν. </w:t>
      </w:r>
    </w:p>
    <w:p w:rsidR="00170E8B" w:rsidRDefault="00365EC2" w:rsidP="00170E8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70E8B">
        <w:rPr>
          <w:rFonts w:ascii="Arial" w:hAnsi="Arial" w:cs="Arial"/>
          <w:sz w:val="28"/>
          <w:szCs w:val="28"/>
        </w:rPr>
        <w:t xml:space="preserve">Ἱερὸν τὸ χωρίον τοῦτό ἐστιν. </w:t>
      </w:r>
    </w:p>
    <w:p w:rsidR="00170E8B" w:rsidRDefault="00365EC2" w:rsidP="00170E8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70E8B">
        <w:rPr>
          <w:rFonts w:ascii="Arial" w:hAnsi="Arial" w:cs="Arial"/>
          <w:sz w:val="28"/>
          <w:szCs w:val="28"/>
        </w:rPr>
        <w:t>Ὁ ἔ</w:t>
      </w:r>
      <w:r w:rsidR="007516B7">
        <w:rPr>
          <w:rFonts w:ascii="Arial" w:hAnsi="Arial" w:cs="Arial"/>
          <w:sz w:val="28"/>
          <w:szCs w:val="28"/>
        </w:rPr>
        <w:t xml:space="preserve">νδοξος </w:t>
      </w:r>
      <w:r w:rsidRPr="00170E8B">
        <w:rPr>
          <w:rFonts w:ascii="Arial" w:hAnsi="Arial" w:cs="Arial"/>
          <w:sz w:val="28"/>
          <w:szCs w:val="28"/>
        </w:rPr>
        <w:t>στρατηγ</w:t>
      </w:r>
      <w:r w:rsidR="007516B7">
        <w:rPr>
          <w:rFonts w:ascii="Arial" w:hAnsi="Arial" w:cs="Arial"/>
          <w:sz w:val="28"/>
          <w:szCs w:val="28"/>
        </w:rPr>
        <w:t>ὸς</w:t>
      </w:r>
      <w:r w:rsidRPr="00170E8B">
        <w:rPr>
          <w:rFonts w:ascii="Arial" w:hAnsi="Arial" w:cs="Arial"/>
          <w:sz w:val="28"/>
          <w:szCs w:val="28"/>
        </w:rPr>
        <w:t xml:space="preserve"> θυσίαν το</w:t>
      </w:r>
      <w:r w:rsidR="007516B7">
        <w:rPr>
          <w:rFonts w:ascii="Arial" w:hAnsi="Arial" w:cs="Arial"/>
          <w:sz w:val="28"/>
          <w:szCs w:val="28"/>
        </w:rPr>
        <w:t>ῖς</w:t>
      </w:r>
      <w:r w:rsidRPr="00170E8B">
        <w:rPr>
          <w:rFonts w:ascii="Arial" w:hAnsi="Arial" w:cs="Arial"/>
          <w:sz w:val="28"/>
          <w:szCs w:val="28"/>
        </w:rPr>
        <w:t xml:space="preserve"> θεο</w:t>
      </w:r>
      <w:r w:rsidR="007516B7">
        <w:rPr>
          <w:rFonts w:ascii="Arial" w:hAnsi="Arial" w:cs="Arial"/>
          <w:sz w:val="28"/>
          <w:szCs w:val="28"/>
        </w:rPr>
        <w:t>ῖς</w:t>
      </w:r>
      <w:r w:rsidRPr="00170E8B">
        <w:rPr>
          <w:rFonts w:ascii="Arial" w:hAnsi="Arial" w:cs="Arial"/>
          <w:sz w:val="28"/>
          <w:szCs w:val="28"/>
        </w:rPr>
        <w:t xml:space="preserve"> προσφέρει. </w:t>
      </w:r>
    </w:p>
    <w:p w:rsidR="00170E8B" w:rsidRDefault="00365EC2" w:rsidP="00170E8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70E8B">
        <w:rPr>
          <w:rFonts w:ascii="Arial" w:hAnsi="Arial" w:cs="Arial"/>
          <w:sz w:val="28"/>
          <w:szCs w:val="28"/>
        </w:rPr>
        <w:t>Ἔ</w:t>
      </w:r>
      <w:r w:rsidR="007516B7">
        <w:rPr>
          <w:rFonts w:ascii="Arial" w:hAnsi="Arial" w:cs="Arial"/>
          <w:sz w:val="28"/>
          <w:szCs w:val="28"/>
        </w:rPr>
        <w:t xml:space="preserve">νδοξος </w:t>
      </w:r>
      <w:r w:rsidRPr="00170E8B">
        <w:rPr>
          <w:rFonts w:ascii="Arial" w:hAnsi="Arial" w:cs="Arial"/>
          <w:sz w:val="28"/>
          <w:szCs w:val="28"/>
        </w:rPr>
        <w:t xml:space="preserve">ἦν ἡ </w:t>
      </w:r>
      <w:r w:rsidR="00426E63">
        <w:rPr>
          <w:rFonts w:ascii="Arial" w:hAnsi="Arial" w:cs="Arial"/>
          <w:sz w:val="28"/>
          <w:szCs w:val="28"/>
        </w:rPr>
        <w:t xml:space="preserve">τελευτή </w:t>
      </w:r>
      <w:r w:rsidRPr="00170E8B">
        <w:rPr>
          <w:rFonts w:ascii="Arial" w:hAnsi="Arial" w:cs="Arial"/>
          <w:sz w:val="28"/>
          <w:szCs w:val="28"/>
        </w:rPr>
        <w:t>Τέλλου τοῦ Ἀθηναίου</w:t>
      </w:r>
      <w:r w:rsidR="00583D29">
        <w:rPr>
          <w:rFonts w:ascii="Arial" w:hAnsi="Arial" w:cs="Arial"/>
          <w:sz w:val="28"/>
          <w:szCs w:val="28"/>
        </w:rPr>
        <w:t>.</w:t>
      </w:r>
      <w:r w:rsidRPr="00170E8B">
        <w:rPr>
          <w:rFonts w:ascii="Arial" w:hAnsi="Arial" w:cs="Arial"/>
          <w:sz w:val="28"/>
          <w:szCs w:val="28"/>
        </w:rPr>
        <w:t xml:space="preserve"> </w:t>
      </w:r>
    </w:p>
    <w:p w:rsidR="00365EC2" w:rsidRDefault="00365EC2" w:rsidP="00170E8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70E8B">
        <w:rPr>
          <w:rFonts w:ascii="Arial" w:hAnsi="Arial" w:cs="Arial"/>
          <w:sz w:val="28"/>
          <w:szCs w:val="28"/>
        </w:rPr>
        <w:t>Τὸ ἐ</w:t>
      </w:r>
      <w:r w:rsidR="007516B7">
        <w:rPr>
          <w:rFonts w:ascii="Arial" w:hAnsi="Arial" w:cs="Arial"/>
          <w:sz w:val="28"/>
          <w:szCs w:val="28"/>
        </w:rPr>
        <w:t xml:space="preserve">ν Θερμοπύλαις </w:t>
      </w:r>
      <w:r w:rsidRPr="00170E8B">
        <w:rPr>
          <w:rFonts w:ascii="Arial" w:hAnsi="Arial" w:cs="Arial"/>
          <w:sz w:val="28"/>
          <w:szCs w:val="28"/>
        </w:rPr>
        <w:t>ἔργον ἔνδοξον ἦν</w:t>
      </w:r>
      <w:r w:rsidR="00583D29">
        <w:rPr>
          <w:rFonts w:ascii="Arial" w:hAnsi="Arial" w:cs="Arial"/>
          <w:sz w:val="28"/>
          <w:szCs w:val="28"/>
        </w:rPr>
        <w:t>.</w:t>
      </w:r>
    </w:p>
    <w:p w:rsidR="00170E8B" w:rsidRPr="00170E8B" w:rsidRDefault="003F4070" w:rsidP="00170E8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Β. </w:t>
      </w:r>
      <w:r w:rsidR="00170E8B">
        <w:rPr>
          <w:rFonts w:ascii="Arial" w:hAnsi="Arial" w:cs="Arial"/>
          <w:sz w:val="28"/>
          <w:szCs w:val="28"/>
        </w:rPr>
        <w:t>Να διαβάσετε το κείμενο που ακολουθεί, να εντοπίσετε τα δευτερόκλιτα επίθετα και να τα κλίνετε στα 3 γένη.</w:t>
      </w:r>
    </w:p>
    <w:p w:rsidR="00365EC2" w:rsidRDefault="00365EC2" w:rsidP="00365EC2">
      <w:r>
        <w:rPr>
          <w:rFonts w:ascii="Arial" w:hAnsi="Arial" w:cs="Arial"/>
          <w:sz w:val="30"/>
          <w:szCs w:val="30"/>
        </w:rPr>
        <w:t>Γεωργ</w:t>
      </w:r>
      <w:r w:rsidR="00436F6C">
        <w:rPr>
          <w:rFonts w:ascii="Arial" w:hAnsi="Arial" w:cs="Arial"/>
          <w:sz w:val="30"/>
          <w:szCs w:val="30"/>
        </w:rPr>
        <w:t xml:space="preserve">ὸς </w:t>
      </w:r>
      <w:r>
        <w:rPr>
          <w:rFonts w:ascii="Arial" w:hAnsi="Arial" w:cs="Arial"/>
          <w:sz w:val="30"/>
          <w:szCs w:val="30"/>
        </w:rPr>
        <w:t>ἄ</w:t>
      </w:r>
      <w:r w:rsidR="00436F6C">
        <w:rPr>
          <w:rFonts w:ascii="Arial" w:hAnsi="Arial" w:cs="Arial"/>
          <w:sz w:val="30"/>
          <w:szCs w:val="30"/>
        </w:rPr>
        <w:t xml:space="preserve">ξιος </w:t>
      </w:r>
      <w:r>
        <w:rPr>
          <w:rFonts w:ascii="Arial" w:hAnsi="Arial" w:cs="Arial"/>
          <w:sz w:val="30"/>
          <w:szCs w:val="30"/>
        </w:rPr>
        <w:t xml:space="preserve">μέλλει ἀπολείψειν τὸν βίον καὶ ἐθέλει τῶν τέκνων πειρᾶν. </w:t>
      </w:r>
      <w:r w:rsidR="00436F6C">
        <w:rPr>
          <w:rFonts w:ascii="Arial" w:hAnsi="Arial" w:cs="Arial"/>
          <w:sz w:val="30"/>
          <w:szCs w:val="30"/>
        </w:rPr>
        <w:t>«</w:t>
      </w:r>
      <w:r>
        <w:rPr>
          <w:rFonts w:ascii="Arial" w:hAnsi="Arial" w:cs="Arial"/>
          <w:sz w:val="30"/>
          <w:szCs w:val="30"/>
        </w:rPr>
        <w:t>Τὸν βίον ἀπολείψω, ὦ τέκνα, ἀλλ’ ἐν τῇ ἀμπέλῳ εὑρήσετε θησαυρόν. Χαίρετε</w:t>
      </w:r>
      <w:r w:rsidR="00436F6C">
        <w:rPr>
          <w:rFonts w:ascii="Arial" w:hAnsi="Arial" w:cs="Arial"/>
          <w:sz w:val="30"/>
          <w:szCs w:val="30"/>
        </w:rPr>
        <w:t>»</w:t>
      </w:r>
      <w:r>
        <w:rPr>
          <w:rFonts w:ascii="Arial" w:hAnsi="Arial" w:cs="Arial"/>
          <w:sz w:val="30"/>
          <w:szCs w:val="30"/>
        </w:rPr>
        <w:t>. Ἐπεὶ ὁ γεωργ</w:t>
      </w:r>
      <w:r w:rsidR="00436F6C">
        <w:rPr>
          <w:rFonts w:ascii="Arial" w:hAnsi="Arial" w:cs="Arial"/>
          <w:sz w:val="30"/>
          <w:szCs w:val="30"/>
        </w:rPr>
        <w:t>ὸς</w:t>
      </w:r>
      <w:r>
        <w:rPr>
          <w:rFonts w:ascii="Arial" w:hAnsi="Arial" w:cs="Arial"/>
          <w:sz w:val="30"/>
          <w:szCs w:val="30"/>
        </w:rPr>
        <w:t xml:space="preserve"> ὁ ἀγαθ</w:t>
      </w:r>
      <w:r w:rsidR="00436F6C">
        <w:rPr>
          <w:rFonts w:ascii="Arial" w:hAnsi="Arial" w:cs="Arial"/>
          <w:sz w:val="30"/>
          <w:szCs w:val="30"/>
        </w:rPr>
        <w:t>ὸς</w:t>
      </w:r>
      <w:r>
        <w:rPr>
          <w:rFonts w:ascii="Arial" w:hAnsi="Arial" w:cs="Arial"/>
          <w:sz w:val="30"/>
          <w:szCs w:val="30"/>
        </w:rPr>
        <w:t xml:space="preserve"> τὸν βίον ἀπολείπει, οἱ ἀδελφοὶ σπεύδουσιν ἐν τῇ ἀμπέλῳ σκάπτειν. Οὐκ ἔχουσιν εὑρίσκειν τὸν καλὸν θησαυρόν, ἀλλὰ τῷ ἀξίῳ ἔργῳ ποιοῦσι τὰ φυτὰ τ</w:t>
      </w:r>
      <w:r w:rsidR="00436F6C">
        <w:rPr>
          <w:rFonts w:ascii="Arial" w:hAnsi="Arial" w:cs="Arial"/>
          <w:sz w:val="30"/>
          <w:szCs w:val="30"/>
        </w:rPr>
        <w:t xml:space="preserve">ῆς </w:t>
      </w:r>
      <w:r>
        <w:rPr>
          <w:rFonts w:ascii="Arial" w:hAnsi="Arial" w:cs="Arial"/>
          <w:sz w:val="30"/>
          <w:szCs w:val="30"/>
        </w:rPr>
        <w:t>ἀμπέλου καλά. Το</w:t>
      </w:r>
      <w:r w:rsidR="00436F6C">
        <w:rPr>
          <w:rFonts w:ascii="Arial" w:hAnsi="Arial" w:cs="Arial"/>
          <w:sz w:val="30"/>
          <w:szCs w:val="30"/>
        </w:rPr>
        <w:t>ῖς τέκνοις</w:t>
      </w:r>
      <w:r>
        <w:rPr>
          <w:rFonts w:ascii="Arial" w:hAnsi="Arial" w:cs="Arial"/>
          <w:sz w:val="30"/>
          <w:szCs w:val="30"/>
        </w:rPr>
        <w:t xml:space="preserve"> οὐ δῆ</w:t>
      </w:r>
      <w:r w:rsidR="00436F6C">
        <w:rPr>
          <w:rFonts w:ascii="Arial" w:hAnsi="Arial" w:cs="Arial"/>
          <w:sz w:val="30"/>
          <w:szCs w:val="30"/>
        </w:rPr>
        <w:t>λον</w:t>
      </w:r>
      <w:r w:rsidRPr="00436F6C">
        <w:rPr>
          <w:rFonts w:ascii="Arial" w:hAnsi="Arial" w:cs="Arial"/>
          <w:sz w:val="30"/>
          <w:szCs w:val="30"/>
        </w:rPr>
        <w:t xml:space="preserve"> ἦν </w:t>
      </w:r>
      <w:r>
        <w:rPr>
          <w:rFonts w:ascii="Arial" w:hAnsi="Arial" w:cs="Arial"/>
          <w:sz w:val="30"/>
          <w:szCs w:val="30"/>
        </w:rPr>
        <w:t>τὸ ἀγαθὸν δῶρον τοῦ γεωργοῦ</w:t>
      </w:r>
      <w:r>
        <w:rPr>
          <w:rFonts w:ascii="Arial" w:hAnsi="Arial" w:cs="Arial"/>
          <w:sz w:val="20"/>
          <w:szCs w:val="20"/>
        </w:rPr>
        <w:t xml:space="preserve">. </w:t>
      </w:r>
      <w:r w:rsidR="00436F6C">
        <w:rPr>
          <w:rFonts w:ascii="Arial" w:hAnsi="Arial" w:cs="Arial"/>
          <w:sz w:val="30"/>
          <w:szCs w:val="30"/>
        </w:rPr>
        <w:t>Τ</w:t>
      </w:r>
      <w:r>
        <w:rPr>
          <w:rFonts w:ascii="Arial" w:hAnsi="Arial" w:cs="Arial"/>
          <w:sz w:val="30"/>
          <w:szCs w:val="30"/>
        </w:rPr>
        <w:t>ὸ ἔργον θησαυρ</w:t>
      </w:r>
      <w:r w:rsidR="00436F6C">
        <w:rPr>
          <w:rFonts w:ascii="Arial" w:hAnsi="Arial" w:cs="Arial"/>
          <w:sz w:val="30"/>
          <w:szCs w:val="30"/>
        </w:rPr>
        <w:t xml:space="preserve">ός </w:t>
      </w:r>
      <w:r>
        <w:rPr>
          <w:rFonts w:ascii="Arial" w:hAnsi="Arial" w:cs="Arial"/>
          <w:sz w:val="30"/>
          <w:szCs w:val="30"/>
        </w:rPr>
        <w:t>το</w:t>
      </w:r>
      <w:r w:rsidR="00436F6C">
        <w:rPr>
          <w:rFonts w:ascii="Arial" w:hAnsi="Arial" w:cs="Arial"/>
          <w:sz w:val="30"/>
          <w:szCs w:val="30"/>
        </w:rPr>
        <w:t>ῖς</w:t>
      </w:r>
      <w:r>
        <w:rPr>
          <w:rFonts w:ascii="Arial" w:hAnsi="Arial" w:cs="Arial"/>
          <w:sz w:val="30"/>
          <w:szCs w:val="30"/>
        </w:rPr>
        <w:t xml:space="preserve"> ἀ</w:t>
      </w:r>
      <w:r w:rsidR="00436F6C">
        <w:rPr>
          <w:rFonts w:ascii="Arial" w:hAnsi="Arial" w:cs="Arial"/>
          <w:sz w:val="30"/>
          <w:szCs w:val="30"/>
        </w:rPr>
        <w:t>νθρώποις</w:t>
      </w:r>
      <w:r>
        <w:rPr>
          <w:rFonts w:ascii="Arial" w:hAnsi="Arial" w:cs="Arial"/>
          <w:sz w:val="30"/>
          <w:szCs w:val="30"/>
        </w:rPr>
        <w:t>.</w:t>
      </w:r>
    </w:p>
    <w:p w:rsidR="00365EC2" w:rsidRDefault="00FA42DA">
      <w:r>
        <w:t xml:space="preserve">                                 </w:t>
      </w:r>
      <w:r w:rsidR="002A4878">
        <w:t xml:space="preserve">             </w:t>
      </w:r>
      <w:bookmarkStart w:id="0" w:name="_GoBack"/>
      <w:bookmarkEnd w:id="0"/>
      <w:r w:rsidR="002A4878">
        <w:t xml:space="preserve">    </w:t>
      </w:r>
      <w:r>
        <w:t xml:space="preserve">          (</w:t>
      </w:r>
      <w:r w:rsidR="004725A2" w:rsidRPr="004725A2">
        <w:t>ΥΠΟΥΡΓΕΙΟ</w:t>
      </w:r>
      <w:r w:rsidR="002A4878">
        <w:t xml:space="preserve"> </w:t>
      </w:r>
      <w:r w:rsidR="004725A2" w:rsidRPr="004725A2">
        <w:t>ΠΑΙ∆ΕΙΑΣ</w:t>
      </w:r>
      <w:r w:rsidR="002A4878">
        <w:t xml:space="preserve"> </w:t>
      </w:r>
      <w:r w:rsidR="004725A2" w:rsidRPr="004725A2">
        <w:t>ΚΑΙ</w:t>
      </w:r>
      <w:r w:rsidR="002A4878">
        <w:t xml:space="preserve"> </w:t>
      </w:r>
      <w:r w:rsidR="004725A2" w:rsidRPr="004725A2">
        <w:t>ΠΟΛΙΤΙΣΜΟΥ</w:t>
      </w:r>
      <w:r w:rsidR="002A4878">
        <w:t xml:space="preserve"> </w:t>
      </w:r>
      <w:r w:rsidR="004725A2" w:rsidRPr="004725A2">
        <w:t>ΚΥΠΡΟΥ</w:t>
      </w:r>
      <w:r w:rsidR="002A4878">
        <w:t xml:space="preserve"> </w:t>
      </w:r>
      <w:r w:rsidR="004725A2" w:rsidRPr="004725A2">
        <w:t>2008-09</w:t>
      </w:r>
      <w:r>
        <w:t>)</w:t>
      </w:r>
    </w:p>
    <w:sectPr w:rsidR="00365E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4597C"/>
    <w:multiLevelType w:val="hybridMultilevel"/>
    <w:tmpl w:val="3F3EBD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F4"/>
    <w:rsid w:val="00170E8B"/>
    <w:rsid w:val="00224847"/>
    <w:rsid w:val="002523B3"/>
    <w:rsid w:val="002A4878"/>
    <w:rsid w:val="00365EC2"/>
    <w:rsid w:val="003F4070"/>
    <w:rsid w:val="00426E63"/>
    <w:rsid w:val="00436F6C"/>
    <w:rsid w:val="004725A2"/>
    <w:rsid w:val="00583D29"/>
    <w:rsid w:val="007516B7"/>
    <w:rsid w:val="008D01F4"/>
    <w:rsid w:val="00FA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E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Μαρίνα</dc:creator>
  <cp:lastModifiedBy>Μαρίνα</cp:lastModifiedBy>
  <cp:revision>11</cp:revision>
  <dcterms:created xsi:type="dcterms:W3CDTF">2021-03-21T05:46:00Z</dcterms:created>
  <dcterms:modified xsi:type="dcterms:W3CDTF">2021-03-21T06:09:00Z</dcterms:modified>
</cp:coreProperties>
</file>