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3E" w:rsidRPr="00374B69" w:rsidRDefault="00374B69" w:rsidP="00F3773E">
      <w:pPr>
        <w:spacing w:line="240" w:lineRule="auto"/>
        <w:rPr>
          <w:rFonts w:ascii="Calibri Light" w:eastAsia="Times New Roman" w:hAnsi="Calibri Light"/>
          <w:b/>
          <w:i/>
          <w:color w:val="000000"/>
        </w:rPr>
      </w:pPr>
      <w:r w:rsidRPr="00374B69">
        <w:rPr>
          <w:rFonts w:ascii="Calibri Light" w:eastAsia="Times New Roman" w:hAnsi="Calibri Light"/>
          <w:b/>
          <w:i/>
          <w:color w:val="000000"/>
        </w:rPr>
        <w:t>Ε</w:t>
      </w:r>
      <w:r w:rsidRPr="00374B69">
        <w:rPr>
          <w:rFonts w:ascii="Calibri Light" w:eastAsia="Times New Roman" w:hAnsi="Calibri Light"/>
          <w:b/>
          <w:i/>
          <w:color w:val="000000"/>
        </w:rPr>
        <w:t>νότητα</w:t>
      </w:r>
      <w:r w:rsidRPr="00374B69">
        <w:rPr>
          <w:rFonts w:ascii="Calibri Light" w:eastAsia="Times New Roman" w:hAnsi="Calibri Light"/>
          <w:b/>
          <w:i/>
          <w:color w:val="000000"/>
        </w:rPr>
        <w:t xml:space="preserve"> </w:t>
      </w:r>
      <w:r w:rsidR="00F3773E" w:rsidRPr="00374B69">
        <w:rPr>
          <w:rFonts w:ascii="Calibri Light" w:eastAsia="Times New Roman" w:hAnsi="Calibri Light"/>
          <w:b/>
          <w:i/>
          <w:color w:val="000000"/>
        </w:rPr>
        <w:t xml:space="preserve">3η, </w:t>
      </w:r>
      <w:r w:rsidRPr="00374B69">
        <w:rPr>
          <w:rFonts w:ascii="Calibri Light" w:eastAsia="Times New Roman" w:hAnsi="Calibri Light"/>
          <w:b/>
          <w:i/>
          <w:color w:val="000000"/>
        </w:rPr>
        <w:t xml:space="preserve">  </w:t>
      </w:r>
      <w:r w:rsidR="00F3773E" w:rsidRPr="00374B69">
        <w:rPr>
          <w:rFonts w:ascii="Calibri Light" w:eastAsia="Times New Roman" w:hAnsi="Calibri Light"/>
          <w:b/>
          <w:i/>
          <w:color w:val="000000"/>
        </w:rPr>
        <w:t xml:space="preserve">Επαγγέλματα των αρχαίων Αθηναίων </w:t>
      </w:r>
    </w:p>
    <w:tbl>
      <w:tblPr>
        <w:tblW w:w="83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Ἀθηναῖοι, ὡς καὶ οἱ ἑτέρας πόλεις κατοικοῦντες,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Οι Αθηναίοι, όπως και αυτοί που κατοικούν στις άλλες πόλεις,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πολλὰ ἐν τῷ βίῳ ἐπιτηδεύουσιν 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ασκούν πολλά επαγγέλματα στη ζωή τους,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ἵνα τὰ ἀναγκαῖα πορίζωνται: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για να εξασφαλίζουν τα αναγκαία: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Ναυσικύδης ναύκληρος ὤν περὶ τὴν τοῦ σώματος τροφὴν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 Ναυσικύδης που ήταν πλοιοκτήτης για τη συντήρηση,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ἑαυτῷ καὶ τοῖς οἰκείοις ἐσπούδαζε,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 του εαυτού του και των δικών του μεριμνούσε,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τοῦτ’ αὐτό δὲ ἐποίουν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και το ίδιο ακριβώς έκαναν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Ξένων ὁ ἔμπορος καὶ Ξενοκλῆς ὁ κάπηλος.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 Ξένων ο έμπορος και ο Ξενοκλής ο μικροπωλητής.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Πολύζηλος ἀπὸ ἀλφιτοποιίας, ἔτρεφεν ἑαυτόν καὶ οἰκέτας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 Πολύζηλος συντηρούσε τον εαυτό του και τους οικιακούς του δούλους με την παρασκευή κριθάλευρου,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ἔτι δὲ πολλάκις τῇ πόλει ἐλειτούργει .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και ακόμα μερικές φορές προσέφερε δημόσια υπηρεσία στην πόλη με δικά του χρήματα.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Γλαύκων ὁ Χολαργεύς ἐγεώργει καὶ βοῦς ἔτρεφε,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 Γλαύκων από το Χολαργό ήταν γεωργός και έτρεφε βόδια,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Δημέας δὲ ἀπὸ χλαμυδουργίας, διετρέφετο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ο Δημέας ζούσε από την τέχνη της κατασκευής χλαμύδων,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Μεγαρέων δ' οἱ πλεῖστοι ἀπὸ ἐξωμιδοποιίας.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και οι περισσότεροι από τους Μεγαρείς από την τέχνη της κατασκευής εξωμίδων.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Οὐκ ὀλίγοι τῶν πολιτῶν τέχνην τινά ἐξαμάνθανον,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Αρκετοί από τους πολίτες μάθαιναν καλά κάποια τέχνη,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οἷον τὴν τῶν λιθοξόων, κεραμέων, τεκτόνων, σκυτοτόμων,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όπως την τέχνη του μαρμαρά, του κεραμέα, του μαραγκού, του τσαγκάρη,</w:t>
            </w:r>
          </w:p>
        </w:tc>
      </w:tr>
      <w:tr w:rsidR="006668B1" w:rsidRPr="006668B1" w:rsidTr="00F3773E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6668B1" w:rsidRPr="006668B1" w:rsidRDefault="006668B1" w:rsidP="006668B1">
            <w:pPr>
              <w:spacing w:line="240" w:lineRule="auto"/>
              <w:rPr>
                <w:rFonts w:ascii="Calibri Light" w:eastAsia="Times New Roman" w:hAnsi="Calibri Light"/>
                <w:b/>
                <w:color w:val="000000"/>
              </w:rPr>
            </w:pPr>
            <w:r w:rsidRPr="006668B1">
              <w:rPr>
                <w:rFonts w:ascii="Calibri Light" w:eastAsia="Times New Roman" w:hAnsi="Calibri Light"/>
                <w:b/>
                <w:color w:val="000000"/>
              </w:rPr>
              <w:t>καὶ πλεῖστα ἐπιτήδεια τῷ βίῳ ἐξειργάζοντο.</w:t>
            </w:r>
          </w:p>
        </w:tc>
        <w:tc>
          <w:tcPr>
            <w:tcW w:w="2473" w:type="pct"/>
            <w:vAlign w:val="center"/>
            <w:hideMark/>
          </w:tcPr>
          <w:p w:rsidR="006668B1" w:rsidRPr="00374B69" w:rsidRDefault="006668B1" w:rsidP="006668B1">
            <w:pPr>
              <w:spacing w:line="240" w:lineRule="auto"/>
              <w:rPr>
                <w:rFonts w:ascii="Calibri Light" w:eastAsia="Times New Roman" w:hAnsi="Calibri Light"/>
                <w:color w:val="000000"/>
              </w:rPr>
            </w:pPr>
            <w:r w:rsidRPr="00374B69">
              <w:rPr>
                <w:rFonts w:ascii="Calibri Light" w:eastAsia="Times New Roman" w:hAnsi="Calibri Light"/>
                <w:color w:val="000000"/>
              </w:rPr>
              <w:t>και εξασφάλιζαν πάρα πολλά αναγκαία αγαθά για τη ζωή τους.</w:t>
            </w:r>
          </w:p>
        </w:tc>
      </w:tr>
    </w:tbl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4F0279" w:rsidRDefault="004F0279" w:rsidP="00585F85">
      <w:pPr>
        <w:tabs>
          <w:tab w:val="left" w:pos="6290"/>
        </w:tabs>
        <w:rPr>
          <w:b/>
        </w:rPr>
      </w:pPr>
    </w:p>
    <w:p w:rsidR="004F0279" w:rsidRDefault="004F0279" w:rsidP="00585F85">
      <w:pPr>
        <w:tabs>
          <w:tab w:val="left" w:pos="6290"/>
        </w:tabs>
        <w:rPr>
          <w:b/>
        </w:rPr>
      </w:pPr>
    </w:p>
    <w:p w:rsidR="00585F85" w:rsidRPr="006668B1" w:rsidRDefault="00585F85" w:rsidP="00585F85">
      <w:pPr>
        <w:tabs>
          <w:tab w:val="left" w:pos="6290"/>
        </w:tabs>
        <w:rPr>
          <w:b/>
        </w:rPr>
      </w:pPr>
      <w:r w:rsidRPr="006668B1">
        <w:rPr>
          <w:b/>
        </w:rPr>
        <w:lastRenderedPageBreak/>
        <w:t>ΑΣΚΗΣΕΙΣ ΣΤΗ Β΄ΚΛΙΣΗ ΤΩΝ ΟΥΣΙΑΣΤΙΚΩΝ</w:t>
      </w:r>
      <w:r w:rsidRPr="006668B1">
        <w:rPr>
          <w:b/>
        </w:rPr>
        <w:tab/>
      </w:r>
    </w:p>
    <w:p w:rsidR="00585F85" w:rsidRDefault="00585F85" w:rsidP="00585F85">
      <w:pPr>
        <w:pStyle w:val="ListParagraph"/>
        <w:numPr>
          <w:ilvl w:val="0"/>
          <w:numId w:val="2"/>
        </w:numPr>
      </w:pPr>
      <w:r>
        <w:t>Να κλίνετε τα ουσιαστικά:</w:t>
      </w:r>
    </w:p>
    <w:p w:rsidR="00585F85" w:rsidRPr="00CD1BFD" w:rsidRDefault="00585F85" w:rsidP="00585F85">
      <w:pPr>
        <w:spacing w:line="240" w:lineRule="auto"/>
        <w:rPr>
          <w:rFonts w:ascii="Calibri Light" w:eastAsia="Times New Roman" w:hAnsi="Calibri Light"/>
          <w:color w:val="000000"/>
        </w:rPr>
      </w:pPr>
      <w:r w:rsidRPr="00CD1BFD">
        <w:rPr>
          <w:rFonts w:ascii="Calibri Light" w:eastAsia="Times New Roman" w:hAnsi="Calibri Light"/>
          <w:color w:val="000000"/>
        </w:rPr>
        <w:t>ἔφοδος,  παιδαγωγός,  λίθος,  μόλυβδος, κίνδυνος, ἀμνός,  λιθοξόος, χλαμυδουργός, ἥλιος,</w:t>
      </w:r>
    </w:p>
    <w:p w:rsidR="005E7418" w:rsidRDefault="00585F85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CD1BFD">
        <w:rPr>
          <w:rFonts w:ascii="Calibri Light" w:eastAsia="Times New Roman" w:hAnsi="Calibri Light"/>
          <w:color w:val="000000"/>
        </w:rPr>
        <w:t>τροφός, σκυτοτόμος, κάθοδος, σκῆπτρον, ἱερόν, κάτοικος, ὅπλον</w:t>
      </w:r>
      <w:r>
        <w:rPr>
          <w:rFonts w:ascii="Calibri Light" w:eastAsia="Times New Roman" w:hAnsi="Calibri Light"/>
          <w:color w:val="000000"/>
        </w:rPr>
        <w:t>,</w:t>
      </w:r>
      <w:r w:rsidRPr="00C415BA">
        <w:rPr>
          <w:rFonts w:ascii="Calibri Light" w:eastAsia="Times New Roman" w:hAnsi="Calibri Light"/>
          <w:color w:val="000000"/>
        </w:rPr>
        <w:t xml:space="preserve"> </w:t>
      </w:r>
      <w:r>
        <w:rPr>
          <w:rFonts w:ascii="Calibri Light" w:eastAsia="Times New Roman" w:hAnsi="Calibri Light"/>
          <w:color w:val="000000"/>
        </w:rPr>
        <w:t xml:space="preserve"> </w:t>
      </w:r>
      <w:r w:rsidRPr="00C415BA">
        <w:rPr>
          <w:rFonts w:ascii="Calibri Light" w:eastAsia="Times New Roman" w:hAnsi="Calibri Light"/>
          <w:color w:val="000000"/>
        </w:rPr>
        <w:t>παιδίον</w:t>
      </w:r>
      <w:r>
        <w:rPr>
          <w:rFonts w:ascii="Calibri Light" w:eastAsia="Times New Roman" w:hAnsi="Calibri Light"/>
          <w:color w:val="000000"/>
        </w:rPr>
        <w:t>, πάππος</w:t>
      </w:r>
      <w:r w:rsidR="005E7418">
        <w:rPr>
          <w:rFonts w:ascii="Calibri Light" w:eastAsia="Times New Roman" w:hAnsi="Calibri Light"/>
          <w:color w:val="000000"/>
        </w:rPr>
        <w:t>.</w:t>
      </w:r>
    </w:p>
    <w:p w:rsidR="00767A33" w:rsidRDefault="00767A33" w:rsidP="004F0279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4F0279" w:rsidRPr="005E7418" w:rsidRDefault="004F0279" w:rsidP="005E7418">
      <w:pPr>
        <w:pStyle w:val="ListParagraph"/>
        <w:numPr>
          <w:ilvl w:val="0"/>
          <w:numId w:val="2"/>
        </w:num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t xml:space="preserve"> </w:t>
      </w:r>
      <w:r w:rsidRPr="005E7418">
        <w:rPr>
          <w:rFonts w:ascii="Calibri Light" w:eastAsia="Times New Roman" w:hAnsi="Calibri Light"/>
          <w:color w:val="000000"/>
        </w:rPr>
        <w:t>Να συμπληρώσετε τις καταλήξεις και να τονίσετε τα ουσιαστικά και τους τύπους του άρθρου:</w:t>
      </w:r>
    </w:p>
    <w:p w:rsidR="00767A33" w:rsidRPr="004F0279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του μυστηρι____, την νησ____, τοις σταδι____, τα δενδρ____, των δωρ____, του οἰκ____, τον ἰατρ____, τῳ ἐφηβ____, του καρπ____, τοις ποταμ____, ταις ψηφ____, τ</w:t>
      </w:r>
      <w:r w:rsidR="00E452E3">
        <w:rPr>
          <w:rFonts w:ascii="Calibri Light" w:eastAsia="Times New Roman" w:hAnsi="Calibri Light"/>
          <w:color w:val="000000"/>
        </w:rPr>
        <w:t>ους γεωργ____, τους ἀνθρωπ____</w:t>
      </w:r>
      <w:bookmarkStart w:id="0" w:name="_GoBack"/>
      <w:bookmarkEnd w:id="0"/>
    </w:p>
    <w:p w:rsidR="004F0279" w:rsidRPr="004F0279" w:rsidRDefault="005E7418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>
        <w:rPr>
          <w:rFonts w:ascii="Calibri Light" w:eastAsia="Times New Roman" w:hAnsi="Calibri Light"/>
          <w:color w:val="000000"/>
        </w:rPr>
        <w:t xml:space="preserve">3. </w:t>
      </w:r>
      <w:r w:rsidR="00767A33">
        <w:rPr>
          <w:rFonts w:ascii="Calibri Light" w:eastAsia="Times New Roman" w:hAnsi="Calibri Light"/>
          <w:color w:val="000000"/>
        </w:rPr>
        <w:t xml:space="preserve">   </w:t>
      </w:r>
      <w:r w:rsidR="004F0279" w:rsidRPr="004F0279">
        <w:rPr>
          <w:rFonts w:ascii="Calibri Light" w:eastAsia="Times New Roman" w:hAnsi="Calibri Light"/>
          <w:color w:val="000000"/>
        </w:rPr>
        <w:t>Στις προτάσεις που ακολουθούν να συμπληρώσετε την κατάλληλη πτώση του ουσιαστικού και στη συνέχεια να γράψετε την ίδια πτώση του άλλου αριθμού:</w:t>
      </w:r>
    </w:p>
    <w:p w:rsidR="004F0279" w:rsidRPr="004F0279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α. Οἱ _______________ (ταῦρος) ἄγριοί εἰσιν. (____________________)</w:t>
      </w:r>
    </w:p>
    <w:p w:rsidR="004F0279" w:rsidRPr="004F0279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β. Διεφθάρη (= έχασε) δὲ ὁ Θάμυρις ὑπὸ ___________________ (νόσος) τοὺς ___________________ (ὀφθαλμός). (____________________)(____________________)</w:t>
      </w:r>
    </w:p>
    <w:p w:rsidR="004F0279" w:rsidRPr="004F0279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γ. Αἱ ____________________ (ἄμπελος) τὸν ____________________ (οἶνος) παρέχουσιν. (____________________) (____________________)</w:t>
      </w:r>
    </w:p>
    <w:p w:rsidR="004F0279" w:rsidRPr="004F0279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δ. ᾿Επίστανται (= γνωρίζουν) τὰ γιγνόμενα οἱ ____________________ (σύμμαχος) καὶ οἱ ____________________ (πολέμιος) καὶ ἅπαντες ῞Ελληνες καὶ ____________________ (βάρβαρος). (____________________)(____________________)(____________________)</w:t>
      </w:r>
    </w:p>
    <w:p w:rsidR="00585F85" w:rsidRDefault="004F0279" w:rsidP="004F0279">
      <w:pPr>
        <w:spacing w:line="240" w:lineRule="auto"/>
        <w:rPr>
          <w:rFonts w:ascii="Calibri Light" w:eastAsia="Times New Roman" w:hAnsi="Calibri Light"/>
          <w:color w:val="000000"/>
        </w:rPr>
      </w:pPr>
      <w:r w:rsidRPr="004F0279">
        <w:rPr>
          <w:rFonts w:ascii="Calibri Light" w:eastAsia="Times New Roman" w:hAnsi="Calibri Light"/>
          <w:color w:val="000000"/>
        </w:rPr>
        <w:t>ε. Παῦσον (= σταμάτησε) τοῦ ____________________ (θρῆνος). (____________________)</w:t>
      </w:r>
    </w:p>
    <w:p w:rsidR="004F0279" w:rsidRPr="00767A33" w:rsidRDefault="004F0279" w:rsidP="00767A33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585F85" w:rsidRPr="000F5640" w:rsidRDefault="00585F85" w:rsidP="00585F85">
      <w:pPr>
        <w:pStyle w:val="ListParagraph"/>
        <w:spacing w:line="240" w:lineRule="auto"/>
        <w:rPr>
          <w:rFonts w:ascii="Calibri Light" w:eastAsia="Times New Roman" w:hAnsi="Calibri Light"/>
          <w:color w:val="000000"/>
        </w:rPr>
      </w:pPr>
    </w:p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5732A0">
        <w:rPr>
          <w:rFonts w:ascii="Calibri Light" w:eastAsia="Times New Roman" w:hAnsi="Calibri Light"/>
          <w:b/>
          <w:color w:val="000000"/>
        </w:rPr>
        <w:t xml:space="preserve"> </w:t>
      </w:r>
    </w:p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CD1BFD" w:rsidRPr="005732A0" w:rsidRDefault="00CD1BFD" w:rsidP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463BB9" w:rsidRPr="005732A0" w:rsidRDefault="00463BB9" w:rsidP="00463BB9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CD1BFD" w:rsidRPr="00CD1BFD" w:rsidRDefault="00CD1BFD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sectPr w:rsidR="00CD1BFD" w:rsidRPr="00CD1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5CC"/>
    <w:multiLevelType w:val="hybridMultilevel"/>
    <w:tmpl w:val="506466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7C53"/>
    <w:multiLevelType w:val="hybridMultilevel"/>
    <w:tmpl w:val="506466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B9"/>
    <w:rsid w:val="000423DB"/>
    <w:rsid w:val="000F5640"/>
    <w:rsid w:val="00134CB0"/>
    <w:rsid w:val="00224847"/>
    <w:rsid w:val="002523B3"/>
    <w:rsid w:val="00374B69"/>
    <w:rsid w:val="00463BB9"/>
    <w:rsid w:val="004F0279"/>
    <w:rsid w:val="00585F85"/>
    <w:rsid w:val="005E7418"/>
    <w:rsid w:val="006668B1"/>
    <w:rsid w:val="00767A33"/>
    <w:rsid w:val="008B45D9"/>
    <w:rsid w:val="00C415BA"/>
    <w:rsid w:val="00CD1BFD"/>
    <w:rsid w:val="00E452E3"/>
    <w:rsid w:val="00F3773E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B9"/>
    <w:pPr>
      <w:ind w:left="720"/>
      <w:contextualSpacing/>
    </w:pPr>
  </w:style>
  <w:style w:type="paragraph" w:customStyle="1" w:styleId="-">
    <w:name w:val="για-επικεφ"/>
    <w:basedOn w:val="Heading2"/>
    <w:link w:val="-Char"/>
    <w:autoRedefine/>
    <w:qFormat/>
    <w:rsid w:val="00463BB9"/>
    <w:pPr>
      <w:spacing w:before="40" w:line="259" w:lineRule="auto"/>
      <w:jc w:val="center"/>
    </w:pPr>
    <w:rPr>
      <w:rFonts w:ascii="Calibri Light" w:eastAsia="Times New Roman" w:hAnsi="Calibri Light" w:cs="Times New Roman"/>
      <w:b w:val="0"/>
      <w:bCs w:val="0"/>
      <w:color w:val="000000"/>
    </w:rPr>
  </w:style>
  <w:style w:type="character" w:customStyle="1" w:styleId="-Char">
    <w:name w:val="για-επικεφ Char"/>
    <w:link w:val="-"/>
    <w:rsid w:val="00463BB9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B9"/>
    <w:pPr>
      <w:ind w:left="720"/>
      <w:contextualSpacing/>
    </w:pPr>
  </w:style>
  <w:style w:type="paragraph" w:customStyle="1" w:styleId="-">
    <w:name w:val="για-επικεφ"/>
    <w:basedOn w:val="Heading2"/>
    <w:link w:val="-Char"/>
    <w:autoRedefine/>
    <w:qFormat/>
    <w:rsid w:val="00463BB9"/>
    <w:pPr>
      <w:spacing w:before="40" w:line="259" w:lineRule="auto"/>
      <w:jc w:val="center"/>
    </w:pPr>
    <w:rPr>
      <w:rFonts w:ascii="Calibri Light" w:eastAsia="Times New Roman" w:hAnsi="Calibri Light" w:cs="Times New Roman"/>
      <w:b w:val="0"/>
      <w:bCs w:val="0"/>
      <w:color w:val="000000"/>
    </w:rPr>
  </w:style>
  <w:style w:type="character" w:customStyle="1" w:styleId="-Char">
    <w:name w:val="για-επικεφ Char"/>
    <w:link w:val="-"/>
    <w:rsid w:val="00463BB9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16</cp:revision>
  <dcterms:created xsi:type="dcterms:W3CDTF">2020-11-18T20:14:00Z</dcterms:created>
  <dcterms:modified xsi:type="dcterms:W3CDTF">2020-11-18T20:43:00Z</dcterms:modified>
</cp:coreProperties>
</file>