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E89E" w14:textId="346F4E0F" w:rsidR="00AD2907" w:rsidRPr="00AD2907" w:rsidRDefault="00AD2907" w:rsidP="00AD290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val="fr-FR"/>
          <w14:ligatures w14:val="none"/>
        </w:rPr>
        <w:t xml:space="preserve">Futur simple </w:t>
      </w:r>
    </w:p>
    <w:p w14:paraId="1080C1D4" w14:textId="77777777" w:rsidR="00AD2907" w:rsidRPr="00AD2907" w:rsidRDefault="00AD2907" w:rsidP="00AD2907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p w14:paraId="36989FFB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LE FUTUR SIMPLE</w:t>
      </w:r>
    </w:p>
    <w:p w14:paraId="183E4258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C'est un temps qui est employé principalement pour parler d'une action à venir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>.</w:t>
      </w:r>
    </w:p>
    <w:p w14:paraId="2783DB80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Formation</w:t>
      </w:r>
    </w:p>
    <w:p w14:paraId="08887374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Les terminaisons sont les mêmes pour tous les verbes </w:t>
      </w:r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: -ai, -as, -a, 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ons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, 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ez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, -ont</w:t>
      </w:r>
    </w:p>
    <w:p w14:paraId="75C1D439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</w:pPr>
      <w:r w:rsidRPr="00AD2907">
        <w:rPr>
          <w:rFonts w:ascii="Segoe UI Emoji" w:eastAsia="Times New Roman" w:hAnsi="Segoe UI Emoji" w:cs="Segoe UI Emoji"/>
          <w:b/>
          <w:bCs/>
          <w:color w:val="000000"/>
          <w:kern w:val="0"/>
          <w:shd w:val="clear" w:color="auto" w:fill="F8F8F8"/>
          <w:lang w:val="fr-FR"/>
          <w14:ligatures w14:val="none"/>
        </w:rPr>
        <w:t>➡</w:t>
      </w:r>
      <w:r w:rsidRPr="00AD2907">
        <w:rPr>
          <w:rFonts w:ascii="Segoe UI Emoji" w:eastAsia="Times New Roman" w:hAnsi="Segoe UI Emoji" w:cs="Segoe UI Emoji"/>
          <w:b/>
          <w:bCs/>
          <w:color w:val="000000"/>
          <w:kern w:val="0"/>
          <w:shd w:val="clear" w:color="auto" w:fill="F8F8F8"/>
          <w14:ligatures w14:val="none"/>
        </w:rPr>
        <w:t>️</w:t>
      </w:r>
      <w:r w:rsidRPr="00AD2907">
        <w:rPr>
          <w:rFonts w:ascii="Verdana" w:eastAsia="Times New Roman" w:hAnsi="Verdana" w:cs="Verdana"/>
          <w:b/>
          <w:bCs/>
          <w:color w:val="000000"/>
          <w:kern w:val="0"/>
          <w:shd w:val="clear" w:color="auto" w:fill="F8F8F8"/>
          <w:lang w:val="fr-FR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1. Verbes du 1er groupe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: on ajoute (en général) la terminaison à l'infinitif du verbe.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  <w:t>JOUER 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463"/>
        <w:gridCol w:w="1328"/>
      </w:tblGrid>
      <w:tr w:rsidR="00AD2907" w:rsidRPr="00AD2907" w14:paraId="6C4B9824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798E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175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EA3B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a</w:t>
            </w:r>
            <w:proofErr w:type="spellEnd"/>
          </w:p>
        </w:tc>
      </w:tr>
      <w:tr w:rsidR="00AD2907" w:rsidRPr="00AD2907" w14:paraId="318ECABF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8962A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11D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E6C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jouer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ont</w:t>
            </w:r>
            <w:proofErr w:type="spellEnd"/>
          </w:p>
        </w:tc>
      </w:tr>
    </w:tbl>
    <w:p w14:paraId="4E04C26D" w14:textId="77777777" w:rsidR="00AD2907" w:rsidRPr="00AD2907" w:rsidRDefault="00AD2907" w:rsidP="00AD2907">
      <w:pPr>
        <w:spacing w:before="100" w:beforeAutospacing="1" w:after="24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 SE </w:t>
      </w: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LAVER :</w:t>
      </w:r>
      <w:proofErr w:type="gram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495"/>
        <w:gridCol w:w="2029"/>
      </w:tblGrid>
      <w:tr w:rsidR="00AD2907" w:rsidRPr="00AD2907" w14:paraId="28C927EA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39C8D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r w:rsidRPr="00AD2907">
              <w:rPr>
                <w:rFonts w:ascii="Verdana" w:eastAsia="Times New Roman" w:hAnsi="Verdana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je me </w:t>
            </w:r>
            <w:proofErr w:type="spellStart"/>
            <w:r w:rsidRPr="00AD2907">
              <w:rPr>
                <w:rFonts w:ascii="Verdana" w:eastAsia="Times New Roman" w:hAnsi="Verdana" w:cs="Times New Roman"/>
                <w:b/>
                <w:bCs/>
                <w:kern w:val="0"/>
                <w:sz w:val="27"/>
                <w:szCs w:val="27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b/>
                <w:bCs/>
                <w:color w:val="0000FF"/>
                <w:kern w:val="0"/>
                <w:sz w:val="27"/>
                <w:szCs w:val="27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959A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>tu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>te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color w:val="0000FF"/>
                <w:kern w:val="0"/>
                <w:sz w:val="27"/>
                <w:szCs w:val="27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209E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 xml:space="preserve">il se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:sz w:val="27"/>
                <w:szCs w:val="27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color w:val="0000FF"/>
                <w:kern w:val="0"/>
                <w:sz w:val="27"/>
                <w:szCs w:val="27"/>
                <w14:ligatures w14:val="none"/>
              </w:rPr>
              <w:t>a</w:t>
            </w:r>
            <w:proofErr w:type="spellEnd"/>
          </w:p>
        </w:tc>
      </w:tr>
      <w:tr w:rsidR="00AD2907" w:rsidRPr="00AD2907" w14:paraId="551E74D2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CFFAB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nous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color w:val="0000FF"/>
                <w:kern w:val="0"/>
                <w14:ligatures w14:val="none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1DC9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vous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vous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color w:val="0000FF"/>
                <w:kern w:val="0"/>
                <w14:ligatures w14:val="non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799E" w14:textId="77777777" w:rsidR="00AD2907" w:rsidRPr="00AD2907" w:rsidRDefault="00AD2907" w:rsidP="00AD290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ils</w:t>
            </w:r>
            <w:proofErr w:type="spellEnd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 xml:space="preserve"> se </w:t>
            </w:r>
            <w:proofErr w:type="spellStart"/>
            <w:r w:rsidRPr="00AD2907">
              <w:rPr>
                <w:rFonts w:ascii="Verdana" w:eastAsia="Times New Roman" w:hAnsi="Verdana" w:cs="Times New Roman"/>
                <w:kern w:val="0"/>
                <w14:ligatures w14:val="none"/>
              </w:rPr>
              <w:t>laver</w:t>
            </w:r>
            <w:r w:rsidRPr="00AD2907">
              <w:rPr>
                <w:rFonts w:ascii="Verdana" w:eastAsia="Times New Roman" w:hAnsi="Verdana" w:cs="Times New Roman"/>
                <w:color w:val="0000FF"/>
                <w:kern w:val="0"/>
                <w14:ligatures w14:val="none"/>
              </w:rPr>
              <w:t>ont</w:t>
            </w:r>
            <w:proofErr w:type="spellEnd"/>
          </w:p>
        </w:tc>
      </w:tr>
    </w:tbl>
    <w:p w14:paraId="0C746EA4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99"/>
          <w:lang w:val="fr-FR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99"/>
          <w:lang w:val="fr-FR"/>
          <w14:ligatures w14:val="none"/>
        </w:rPr>
        <w:br/>
        <w:t>a)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Les verbes en '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yer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' changent le 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8000"/>
          <w:kern w:val="0"/>
          <w:shd w:val="clear" w:color="auto" w:fill="FFFF99"/>
          <w:lang w:val="fr-FR"/>
          <w14:ligatures w14:val="none"/>
        </w:rPr>
        <w:t>y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en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8000"/>
          <w:kern w:val="0"/>
          <w:shd w:val="clear" w:color="auto" w:fill="FFFF99"/>
          <w:lang w:val="fr-FR"/>
          <w14:ligatures w14:val="none"/>
        </w:rPr>
        <w:t>i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devant un 'e' muet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> (ex. : essuyer, nettoyer, payer, ployer, appuyer...)</w:t>
      </w:r>
    </w:p>
    <w:p w14:paraId="69C52E97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Tu essu</w:t>
      </w:r>
      <w:r w:rsidRPr="00AD2907">
        <w:rPr>
          <w:rFonts w:ascii="Verdana" w:eastAsia="Times New Roman" w:hAnsi="Verdana" w:cs="Times New Roman"/>
          <w:b/>
          <w:bCs/>
          <w:color w:val="008000"/>
          <w:kern w:val="0"/>
          <w:shd w:val="clear" w:color="auto" w:fill="F8F8F8"/>
          <w:lang w:val="fr-FR"/>
          <w14:ligatures w14:val="none"/>
        </w:rPr>
        <w:t>i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er</w:t>
      </w:r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as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la vaisselle, Nicolas bala</w:t>
      </w:r>
      <w:r w:rsidRPr="00AD2907">
        <w:rPr>
          <w:rFonts w:ascii="Verdana" w:eastAsia="Times New Roman" w:hAnsi="Verdana" w:cs="Times New Roman"/>
          <w:b/>
          <w:bCs/>
          <w:color w:val="008000"/>
          <w:kern w:val="0"/>
          <w:shd w:val="clear" w:color="auto" w:fill="F8F8F8"/>
          <w:lang w:val="fr-FR"/>
          <w14:ligatures w14:val="none"/>
        </w:rPr>
        <w:t>i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er</w:t>
      </w:r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a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le séjour.</w:t>
      </w:r>
    </w:p>
    <w:p w14:paraId="4C994CB8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(Pour les verbes en '-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ayer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' il est permis de garder le 'y' : Nicolas balayera le séjour.)</w:t>
      </w:r>
    </w:p>
    <w:p w14:paraId="3020FDF8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exception</w:t>
      </w:r>
      <w:proofErr w:type="gram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: envoyer =&gt; j'enverr</w:t>
      </w:r>
      <w:r w:rsidRPr="00AD2907">
        <w:rPr>
          <w:rFonts w:ascii="Verdana" w:eastAsia="Times New Roman" w:hAnsi="Verdana" w:cs="Times New Roman"/>
          <w:b/>
          <w:bCs/>
          <w:color w:val="0000FF"/>
          <w:kern w:val="0"/>
          <w:shd w:val="clear" w:color="auto" w:fill="F8F8F8"/>
          <w:lang w:val="fr-FR"/>
          <w14:ligatures w14:val="none"/>
        </w:rPr>
        <w:t>ai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(même chose pour : "renvoyer")</w:t>
      </w:r>
    </w:p>
    <w:p w14:paraId="7CBBE5BC" w14:textId="77777777" w:rsidR="00AD2907" w:rsidRPr="00AD2907" w:rsidRDefault="00AD2907" w:rsidP="00AD29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p w14:paraId="4F696AE9" w14:textId="77777777" w:rsidR="00AD2907" w:rsidRPr="00AD2907" w:rsidRDefault="00AD2907" w:rsidP="00AD29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p w14:paraId="1A37522D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99"/>
          <w:lang w:val="fr-FR"/>
          <w14:ligatures w14:val="none"/>
        </w:rPr>
        <w:t>b)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En général, les verbes en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eler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 xml:space="preserve"> et 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eter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 doublent la consonne "l" ou "t" devant un "e" muet :</w:t>
      </w:r>
    </w:p>
    <w:p w14:paraId="5758408B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je</w:t>
      </w:r>
      <w:proofErr w:type="gram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je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tt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erai, tu appe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ll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eras, vous épe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ll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erez</w:t>
      </w:r>
    </w:p>
    <w:p w14:paraId="6FB0F72D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Seuls quelques verbes ne doublent pas la consonne et s'écrivent avec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un accent grave :</w:t>
      </w:r>
    </w:p>
    <w:p w14:paraId="73075BA7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>je</w:t>
      </w:r>
      <w:proofErr w:type="gram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 xml:space="preserve"> p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è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>lerai, tu ach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:lang w:val="fr-FR"/>
          <w14:ligatures w14:val="none"/>
        </w:rPr>
        <w:t>è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t>teras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:lang w:val="fr-FR"/>
          <w14:ligatures w14:val="none"/>
        </w:rPr>
        <w:br/>
        <w:t>Les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plus utilisés sont 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570"/>
        <w:gridCol w:w="890"/>
        <w:gridCol w:w="1157"/>
        <w:gridCol w:w="931"/>
      </w:tblGrid>
      <w:tr w:rsidR="00AD2907" w:rsidRPr="00AD2907" w14:paraId="312720F6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3FB7E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acheter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40B4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1A26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ciseler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FE35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démanteler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7AF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écarteler</w:t>
            </w:r>
            <w:proofErr w:type="spellEnd"/>
          </w:p>
        </w:tc>
      </w:tr>
      <w:tr w:rsidR="00AD2907" w:rsidRPr="00AD2907" w14:paraId="1D58EF63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3EEE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fureter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07D4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21E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marteler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D5F0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9406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peler</w:t>
            </w:r>
            <w:proofErr w:type="spellEnd"/>
          </w:p>
        </w:tc>
      </w:tr>
    </w:tbl>
    <w:p w14:paraId="77E46A60" w14:textId="77777777" w:rsidR="00AD2907" w:rsidRPr="00AD2907" w:rsidRDefault="00AD2907" w:rsidP="00AD2907">
      <w:pPr>
        <w:spacing w:before="100" w:beforeAutospacing="1" w:after="24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</w:pPr>
    </w:p>
    <w:p w14:paraId="10D1D4AC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</w:pPr>
      <w:r w:rsidRPr="00AD2907">
        <w:rPr>
          <w:rFonts w:ascii="Segoe UI Emoji" w:eastAsia="Times New Roman" w:hAnsi="Segoe UI Emoji" w:cs="Segoe UI Emoji"/>
          <w:b/>
          <w:bCs/>
          <w:color w:val="000000"/>
          <w:kern w:val="0"/>
          <w:shd w:val="clear" w:color="auto" w:fill="F8F8F8"/>
          <w14:ligatures w14:val="none"/>
        </w:rPr>
        <w:t>➡️</w:t>
      </w:r>
      <w:r w:rsidRPr="00AD2907">
        <w:rPr>
          <w:rFonts w:ascii="Verdana" w:eastAsia="Times New Roman" w:hAnsi="Verdana" w:cs="Verdana"/>
          <w:b/>
          <w:bCs/>
          <w:color w:val="000000"/>
          <w:kern w:val="0"/>
          <w:shd w:val="clear" w:color="auto" w:fill="F8F8F8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2. Verbes du 2e </w:t>
      </w:r>
      <w:proofErr w:type="spellStart"/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14:ligatures w14:val="none"/>
        </w:rPr>
        <w:t>groupe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:</w:t>
      </w:r>
      <w:proofErr w:type="gramEnd"/>
    </w:p>
    <w:p w14:paraId="5CD87E42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On ajoute les terminaisons à l'infinitif :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  <w:t>Obéir 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1463"/>
        <w:gridCol w:w="1328"/>
      </w:tblGrid>
      <w:tr w:rsidR="00AD2907" w:rsidRPr="00AD2907" w14:paraId="6C075BE1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9785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j'obéir</w:t>
            </w:r>
            <w:r w:rsidRPr="00AD2907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1B89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obéir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3224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obéir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a</w:t>
            </w:r>
            <w:proofErr w:type="spellEnd"/>
          </w:p>
        </w:tc>
      </w:tr>
      <w:tr w:rsidR="00AD2907" w:rsidRPr="00AD2907" w14:paraId="2922AFFF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AF4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obéir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862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obéir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3D79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obéir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ont</w:t>
            </w:r>
            <w:proofErr w:type="spellEnd"/>
          </w:p>
        </w:tc>
      </w:tr>
    </w:tbl>
    <w:p w14:paraId="32C691F2" w14:textId="77777777" w:rsidR="00AD2907" w:rsidRPr="00AD2907" w:rsidRDefault="00AD2907" w:rsidP="00AD29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  <w:br/>
      </w:r>
      <w:proofErr w:type="spellStart"/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>Pâlir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FF"/>
          <w14:ligatures w14:val="non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257"/>
        <w:gridCol w:w="1139"/>
      </w:tblGrid>
      <w:tr w:rsidR="00AD2907" w:rsidRPr="00AD2907" w14:paraId="0D80FEF5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AF42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7"/>
                <w:szCs w:val="27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2F3F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6D8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:sz w:val="27"/>
                <w:szCs w:val="27"/>
                <w14:ligatures w14:val="none"/>
              </w:rPr>
              <w:t>a</w:t>
            </w:r>
            <w:proofErr w:type="spellEnd"/>
          </w:p>
        </w:tc>
      </w:tr>
      <w:tr w:rsidR="00AD2907" w:rsidRPr="00AD2907" w14:paraId="50B2C7A9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1BCE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95AE4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964C" w14:textId="77777777" w:rsidR="00AD2907" w:rsidRPr="00AD2907" w:rsidRDefault="00AD2907" w:rsidP="00AD290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pâlir</w:t>
            </w:r>
            <w:r w:rsidRPr="00AD2907">
              <w:rPr>
                <w:rFonts w:ascii="Times New Roman" w:eastAsia="Times New Roman" w:hAnsi="Times New Roman" w:cs="Times New Roman"/>
                <w:color w:val="0000FF"/>
                <w:kern w:val="0"/>
                <w14:ligatures w14:val="none"/>
              </w:rPr>
              <w:t>ont</w:t>
            </w:r>
            <w:proofErr w:type="spellEnd"/>
          </w:p>
        </w:tc>
      </w:tr>
    </w:tbl>
    <w:p w14:paraId="753DBE85" w14:textId="77777777" w:rsidR="00AD2907" w:rsidRDefault="00AD2907" w:rsidP="00AD2907">
      <w:pPr>
        <w:spacing w:before="100" w:beforeAutospacing="1" w:after="100" w:afterAutospacing="1" w:line="240" w:lineRule="auto"/>
        <w:outlineLvl w:val="3"/>
        <w:rPr>
          <w:rFonts w:ascii="Segoe UI Emoji" w:eastAsia="Times New Roman" w:hAnsi="Segoe UI Emoji" w:cs="Segoe UI Emoji"/>
          <w:b/>
          <w:bCs/>
          <w:color w:val="000000"/>
          <w:kern w:val="0"/>
          <w:shd w:val="clear" w:color="auto" w:fill="FFFF99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br/>
      </w:r>
    </w:p>
    <w:p w14:paraId="75A2875E" w14:textId="28E1B086" w:rsidR="00AD2907" w:rsidRPr="00AD2907" w:rsidRDefault="00AD2907" w:rsidP="00AD2907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</w:pPr>
      <w:r w:rsidRPr="00AD2907">
        <w:rPr>
          <w:rFonts w:ascii="Segoe UI Emoji" w:eastAsia="Times New Roman" w:hAnsi="Segoe UI Emoji" w:cs="Segoe UI Emoji"/>
          <w:b/>
          <w:bCs/>
          <w:color w:val="000000"/>
          <w:kern w:val="0"/>
          <w:shd w:val="clear" w:color="auto" w:fill="FFFF99"/>
          <w14:ligatures w14:val="none"/>
        </w:rPr>
        <w:lastRenderedPageBreak/>
        <w:t>➡️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t xml:space="preserve"> 3. Verbes du 3e </w:t>
      </w:r>
      <w:proofErr w:type="spellStart"/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t>groupe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14:ligatures w14:val="none"/>
        </w:rPr>
        <w:t xml:space="preserve"> :</w:t>
      </w:r>
      <w:proofErr w:type="gramEnd"/>
    </w:p>
    <w:p w14:paraId="77300D58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Pour certains de ces verbes, la formation est la même que pour les deux premiers groupes, </w:t>
      </w:r>
    </w:p>
    <w:p w14:paraId="097CCDE7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mais</w:t>
      </w:r>
      <w:proofErr w:type="gram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il y a des irrégularités :</w:t>
      </w:r>
    </w:p>
    <w:p w14:paraId="13F3BDCF" w14:textId="77777777" w:rsidR="00AD2907" w:rsidRPr="00AD2907" w:rsidRDefault="00AD2907" w:rsidP="00AD2907">
      <w:pPr>
        <w:spacing w:before="100" w:beforeAutospacing="1" w:after="24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00"/>
          <w:lang w:val="fr-FR"/>
          <w14:ligatures w14:val="none"/>
        </w:rPr>
        <w:t>a)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t>Les verbes dont l'infinitif se termine par 'e' perdent cette lettre au futur :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FF99"/>
          <w:lang w:val="fr-FR"/>
          <w14:ligatures w14:val="none"/>
        </w:rPr>
        <w:br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270"/>
        <w:gridCol w:w="792"/>
      </w:tblGrid>
      <w:tr w:rsidR="00AD2907" w:rsidRPr="00AD2907" w14:paraId="1E5DD82A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56C1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99"/>
                <w14:ligatures w14:val="none"/>
              </w:rPr>
              <w:t>prendre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898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répandre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9758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boire</w:t>
            </w:r>
            <w:proofErr w:type="spellEnd"/>
          </w:p>
        </w:tc>
      </w:tr>
      <w:tr w:rsidR="00AD2907" w:rsidRPr="00AD2907" w14:paraId="484877E9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983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prendr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EC22A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répandr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779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14:ligatures w14:val="none"/>
              </w:rPr>
              <w:t>boir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a</w:t>
            </w:r>
            <w:proofErr w:type="spellEnd"/>
          </w:p>
        </w:tc>
      </w:tr>
    </w:tbl>
    <w:p w14:paraId="1F2CF020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1537"/>
        <w:gridCol w:w="1139"/>
      </w:tblGrid>
      <w:tr w:rsidR="00AD2907" w:rsidRPr="00AD2907" w14:paraId="2D8F504A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C43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99"/>
                <w14:ligatures w14:val="none"/>
              </w:rPr>
              <w:t>rire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E5A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conclure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DF74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naître</w:t>
            </w:r>
            <w:proofErr w:type="spellEnd"/>
          </w:p>
        </w:tc>
      </w:tr>
      <w:tr w:rsidR="00AD2907" w:rsidRPr="00AD2907" w14:paraId="54A00CDA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7F6F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DBB1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conclur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AED5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naîtr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14:ligatures w14:val="none"/>
              </w:rPr>
              <w:t>ont</w:t>
            </w:r>
            <w:proofErr w:type="spellEnd"/>
          </w:p>
        </w:tc>
      </w:tr>
    </w:tbl>
    <w:p w14:paraId="1B19F6C4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</w:p>
    <w:p w14:paraId="4E1C8270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00"/>
          <w:lang w:val="fr-FR"/>
          <w14:ligatures w14:val="none"/>
        </w:rPr>
        <w:br/>
        <w:t>b)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 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CC"/>
          <w:lang w:val="fr-FR"/>
          <w14:ligatures w14:val="none"/>
        </w:rPr>
        <w:t>Certains verbes en -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CC"/>
          <w:lang w:val="fr-FR"/>
          <w14:ligatures w14:val="none"/>
        </w:rPr>
        <w:t>ir</w:t>
      </w:r>
      <w:proofErr w:type="spell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CC"/>
          <w:lang w:val="fr-FR"/>
          <w14:ligatures w14:val="none"/>
        </w:rPr>
        <w:t xml:space="preserve"> (et leurs composés) perdent le 'i' 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1043"/>
        <w:gridCol w:w="992"/>
      </w:tblGrid>
      <w:tr w:rsidR="00AD2907" w:rsidRPr="00AD2907" w14:paraId="3689B135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4D63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CCFFCC"/>
                <w14:ligatures w14:val="none"/>
              </w:rPr>
              <w:t>acquérir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B8394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CCFFCC"/>
                <w14:ligatures w14:val="none"/>
              </w:rPr>
              <w:t>courir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9F0E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CCFFCC"/>
                <w14:ligatures w14:val="none"/>
              </w:rPr>
              <w:t>mourir</w:t>
            </w:r>
            <w:proofErr w:type="spellEnd"/>
          </w:p>
        </w:tc>
      </w:tr>
      <w:tr w:rsidR="00AD2907" w:rsidRPr="00AD2907" w14:paraId="597F2FF0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FEEA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j'acque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CCFFCC"/>
                <w14:ligatures w14:val="none"/>
              </w:rPr>
              <w:t>rr</w:t>
            </w: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34DD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CCFFCC"/>
                <w14:ligatures w14:val="none"/>
              </w:rPr>
              <w:t>rr</w:t>
            </w: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3475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mou</w:t>
            </w:r>
            <w:r w:rsidRPr="00AD2907">
              <w:rPr>
                <w:rFonts w:ascii="Times New Roman" w:eastAsia="Times New Roman" w:hAnsi="Times New Roman" w:cs="Times New Roman"/>
                <w:kern w:val="0"/>
                <w:shd w:val="clear" w:color="auto" w:fill="CCFFCC"/>
                <w14:ligatures w14:val="none"/>
              </w:rPr>
              <w:t>rr</w:t>
            </w: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proofErr w:type="spellEnd"/>
          </w:p>
        </w:tc>
      </w:tr>
    </w:tbl>
    <w:p w14:paraId="7F5EF64E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FCC00"/>
          <w14:ligatures w14:val="none"/>
        </w:rPr>
        <w:br/>
        <w:t>c)</w:t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14:ligatures w14:val="none"/>
        </w:rPr>
        <w:t> </w:t>
      </w:r>
      <w:proofErr w:type="spellStart"/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14:ligatures w14:val="none"/>
        </w:rPr>
        <w:t>Autres</w:t>
      </w:r>
      <w:proofErr w:type="spellEnd"/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14:ligatures w14:val="none"/>
        </w:rPr>
        <w:t xml:space="preserve"> </w:t>
      </w:r>
      <w:proofErr w:type="spellStart"/>
      <w:proofErr w:type="gramStart"/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14:ligatures w14:val="none"/>
        </w:rPr>
        <w:t>irrégularités</w:t>
      </w:r>
      <w:proofErr w:type="spellEnd"/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14:ligatures w14:val="non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388"/>
        <w:gridCol w:w="1253"/>
        <w:gridCol w:w="1118"/>
      </w:tblGrid>
      <w:tr w:rsidR="00AD2907" w:rsidRPr="00AD2907" w14:paraId="31C302F4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C12A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hd w:val="clear" w:color="auto" w:fill="993366"/>
                <w14:ligatures w14:val="none"/>
              </w:rPr>
              <w:t>être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4AED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je serai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4590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431A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sera</w:t>
            </w:r>
          </w:p>
        </w:tc>
      </w:tr>
      <w:tr w:rsidR="00AD2907" w:rsidRPr="00AD2907" w14:paraId="6AE3C4B9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218F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5396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nous serons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7DEB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serez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7D21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seront</w:t>
            </w:r>
            <w:proofErr w:type="spellEnd"/>
          </w:p>
        </w:tc>
      </w:tr>
      <w:tr w:rsidR="00AD2907" w:rsidRPr="00AD2907" w14:paraId="5FB35665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DD8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avoir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424F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j'aurai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A85D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auras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E58F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 aura</w:t>
            </w:r>
          </w:p>
        </w:tc>
      </w:tr>
      <w:tr w:rsidR="00AD2907" w:rsidRPr="00AD2907" w14:paraId="33B5FDBD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4A6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A9A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nous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aurons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69AA1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aurez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CAFD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auront</w:t>
            </w:r>
            <w:proofErr w:type="spellEnd"/>
          </w:p>
        </w:tc>
      </w:tr>
      <w:tr w:rsidR="00AD2907" w:rsidRPr="00AD2907" w14:paraId="63E657B7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40D7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aller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0F02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j'irai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AC12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216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ira</w:t>
            </w:r>
            <w:proofErr w:type="spellEnd"/>
          </w:p>
        </w:tc>
      </w:tr>
      <w:tr w:rsidR="00AD2907" w:rsidRPr="00AD2907" w14:paraId="5D125D4E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E585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4D13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nous irons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B2A2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vous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irez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3D8E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ils</w:t>
            </w:r>
            <w:proofErr w:type="spellEnd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14:ligatures w14:val="none"/>
              </w:rPr>
              <w:t>iront</w:t>
            </w:r>
            <w:proofErr w:type="spellEnd"/>
          </w:p>
        </w:tc>
      </w:tr>
    </w:tbl>
    <w:p w14:paraId="38BC3FA0" w14:textId="355B918B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Le radical est très différent de l'infinitif mais reste le même.</w:t>
      </w:r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:lang w:val="fr-FR"/>
          <w14:ligatures w14:val="none"/>
        </w:rPr>
        <w:br/>
      </w:r>
    </w:p>
    <w:p w14:paraId="1FC991C7" w14:textId="1D2893D6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993366"/>
          <w:lang w:val="fr-FR"/>
          <w14:ligatures w14:val="none"/>
        </w:rPr>
        <w:t>Quelques-uns des verbes irréguliers :</w:t>
      </w:r>
      <w:r w:rsidRPr="00AD2907">
        <w:rPr>
          <w:rFonts w:ascii="Verdana" w:eastAsia="Times New Roman" w:hAnsi="Verdana" w:cs="Times New Roman"/>
          <w:b/>
          <w:bCs/>
          <w:color w:val="FFFFFF"/>
          <w:kern w:val="0"/>
          <w:shd w:val="clear" w:color="auto" w:fill="FFFFFF"/>
          <w:lang w:val="fr-FR"/>
          <w14:ligatures w14:val="none"/>
        </w:rPr>
        <w:t> re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057"/>
        <w:gridCol w:w="1110"/>
        <w:gridCol w:w="1111"/>
      </w:tblGrid>
      <w:tr w:rsidR="00AD2907" w:rsidRPr="00AD2907" w14:paraId="2B6AE420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A34B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hd w:val="clear" w:color="auto" w:fill="993366"/>
                <w14:ligatures w14:val="none"/>
              </w:rPr>
              <w:lastRenderedPageBreak/>
              <w:t>faire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3DE0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pouvoir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39BB6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voir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946B9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recevoir</w:t>
            </w:r>
            <w:proofErr w:type="spellEnd"/>
          </w:p>
        </w:tc>
      </w:tr>
      <w:tr w:rsidR="00AD2907" w:rsidRPr="00AD2907" w14:paraId="3C27DB3A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E6CF4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9180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pourrai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8B291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7410F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recevrai</w:t>
            </w:r>
            <w:proofErr w:type="spellEnd"/>
          </w:p>
        </w:tc>
      </w:tr>
      <w:tr w:rsidR="00AD2907" w:rsidRPr="00AD2907" w14:paraId="5538E863" w14:textId="77777777" w:rsidTr="00AD290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226C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savoir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73B1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tenir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20F0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venir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A80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asseoir</w:t>
            </w:r>
            <w:proofErr w:type="spellEnd"/>
          </w:p>
        </w:tc>
      </w:tr>
      <w:tr w:rsidR="00AD2907" w:rsidRPr="00AD2907" w14:paraId="5E3A2D83" w14:textId="77777777" w:rsidTr="00AD2907">
        <w:trPr>
          <w:trHeight w:val="3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01A0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saurai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FA92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tiendrai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3634D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viendrai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2431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j'assoirai</w:t>
            </w:r>
            <w:proofErr w:type="spellEnd"/>
          </w:p>
        </w:tc>
      </w:tr>
    </w:tbl>
    <w:p w14:paraId="78F0DFE4" w14:textId="77777777" w:rsidR="00AD2907" w:rsidRPr="00AD2907" w:rsidRDefault="00AD2907" w:rsidP="00AD2907">
      <w:pPr>
        <w:spacing w:before="100" w:beforeAutospacing="1" w:after="240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</w:p>
    <w:tbl>
      <w:tblPr>
        <w:tblW w:w="498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579"/>
        <w:gridCol w:w="1573"/>
      </w:tblGrid>
      <w:tr w:rsidR="00AD2907" w:rsidRPr="00AD2907" w14:paraId="3B911FDA" w14:textId="77777777" w:rsidTr="00AD2907">
        <w:trPr>
          <w:trHeight w:val="3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A1DD8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hd w:val="clear" w:color="auto" w:fill="993366"/>
                <w14:ligatures w14:val="none"/>
              </w:rPr>
              <w:t>devoir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7D697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vouloir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20A5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valoir</w:t>
            </w:r>
            <w:proofErr w:type="spellEnd"/>
          </w:p>
        </w:tc>
      </w:tr>
      <w:tr w:rsidR="00AD2907" w:rsidRPr="00AD2907" w14:paraId="679544D3" w14:textId="77777777" w:rsidTr="00AD2907">
        <w:trPr>
          <w:trHeight w:val="30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B3B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devrai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ED5FD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voudrai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4289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vaudrai</w:t>
            </w:r>
            <w:proofErr w:type="spellEnd"/>
          </w:p>
        </w:tc>
      </w:tr>
      <w:tr w:rsidR="00AD2907" w:rsidRPr="00AD2907" w14:paraId="500E4EFC" w14:textId="77777777" w:rsidTr="00AD2907">
        <w:trPr>
          <w:trHeight w:val="3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E400C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993366"/>
                <w14:ligatures w14:val="none"/>
              </w:rPr>
              <w:t>cueillir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EDB1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339966"/>
                <w14:ligatures w14:val="none"/>
              </w:rPr>
              <w:t>falloir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7743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2907">
              <w:rPr>
                <w:rFonts w:ascii="Times New Roman" w:eastAsia="Times New Roman" w:hAnsi="Times New Roman" w:cs="Times New Roman"/>
                <w:color w:val="FFFFFF"/>
                <w:kern w:val="0"/>
                <w:shd w:val="clear" w:color="auto" w:fill="339966"/>
                <w14:ligatures w14:val="none"/>
              </w:rPr>
              <w:t>pleuvoir</w:t>
            </w:r>
            <w:proofErr w:type="spellEnd"/>
          </w:p>
        </w:tc>
      </w:tr>
      <w:tr w:rsidR="00AD2907" w:rsidRPr="00AD2907" w14:paraId="7F4C52DF" w14:textId="77777777" w:rsidTr="00AD2907">
        <w:trPr>
          <w:trHeight w:val="5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8E6F2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je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cueillerai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0C41B" w14:textId="77777777" w:rsidR="00AD2907" w:rsidRPr="00AD2907" w:rsidRDefault="00AD2907" w:rsidP="00AD29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faudra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012C0" w14:textId="77777777" w:rsidR="00AD2907" w:rsidRPr="00AD2907" w:rsidRDefault="00AD2907" w:rsidP="00AD290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il </w:t>
            </w:r>
            <w:proofErr w:type="spellStart"/>
            <w:r w:rsidRPr="00AD290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pleuvra</w:t>
            </w:r>
            <w:proofErr w:type="spellEnd"/>
          </w:p>
        </w:tc>
      </w:tr>
    </w:tbl>
    <w:p w14:paraId="2E14306C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FF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FF"/>
          <w14:ligatures w14:val="none"/>
        </w:rPr>
        <w:br/>
      </w: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FF"/>
          <w14:ligatures w14:val="none"/>
        </w:rPr>
        <w:br/>
      </w: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CCFFFF"/>
          <w14:ligatures w14:val="none"/>
        </w:rPr>
        <w:t>Remarques :</w:t>
      </w:r>
      <w:proofErr w:type="gramEnd"/>
    </w:p>
    <w:p w14:paraId="57925901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- "falloir" et "pleuvoir" sont des verbes défectifs.</w:t>
      </w:r>
    </w:p>
    <w:p w14:paraId="246D56ED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- "falloir" ne se conjugue qu'à la troisième personne du singulier.</w:t>
      </w:r>
    </w:p>
    <w:p w14:paraId="11AC9A97" w14:textId="77777777" w:rsidR="00AD2907" w:rsidRPr="00AD2907" w:rsidRDefault="00AD2907" w:rsidP="00AD2907">
      <w:pPr>
        <w:spacing w:before="100" w:beforeAutospacing="1" w:after="100" w:afterAutospacing="1" w:line="240" w:lineRule="auto"/>
        <w:outlineLvl w:val="4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shd w:val="clear" w:color="auto" w:fill="F8F8F8"/>
          <w:lang w:val="fr-FR"/>
          <w14:ligatures w14:val="none"/>
        </w:rPr>
      </w:pPr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- "pleuvoir" ne se conjugue qu'à la troisième personne (</w:t>
      </w:r>
      <w:proofErr w:type="gramStart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>singulier</w:t>
      </w:r>
      <w:proofErr w:type="gramEnd"/>
      <w:r w:rsidRPr="00AD2907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t xml:space="preserve"> et pluriel).</w:t>
      </w:r>
    </w:p>
    <w:p w14:paraId="4F168044" w14:textId="77777777" w:rsidR="00AD2907" w:rsidRDefault="00AD2907">
      <w:pPr>
        <w:rPr>
          <w:lang w:val="fr-FR"/>
        </w:rPr>
      </w:pPr>
    </w:p>
    <w:p w14:paraId="07A06A1E" w14:textId="77777777" w:rsidR="00AD2907" w:rsidRPr="00AD2907" w:rsidRDefault="00AD2907" w:rsidP="00AD2907">
      <w:pPr>
        <w:pStyle w:val="a6"/>
        <w:numPr>
          <w:ilvl w:val="0"/>
          <w:numId w:val="1"/>
        </w:numPr>
        <w:rPr>
          <w:lang w:val="fr-FR"/>
        </w:rPr>
      </w:pP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Dimanche,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nous  (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aller)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……………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chez Mamie, et nous  (cueillir) 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…………….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des cerises dans son jardin.</w:t>
      </w:r>
    </w:p>
    <w:p w14:paraId="57B86B78" w14:textId="77777777" w:rsidR="00AD2907" w:rsidRPr="00AD2907" w:rsidRDefault="00AD2907" w:rsidP="00AD2907">
      <w:pPr>
        <w:pStyle w:val="a6"/>
        <w:numPr>
          <w:ilvl w:val="0"/>
          <w:numId w:val="1"/>
        </w:numPr>
        <w:rPr>
          <w:lang w:val="fr-FR"/>
        </w:rPr>
      </w:pP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Pour le moment, tu es beaucoup trop jeune mais quand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tu  (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avoir)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…………… 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18 ans</w:t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tu  (pouvoir)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……………… 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conduire comme ta sœur.</w:t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3. Les enfants, en rentrant de l'école, vous (faire)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</w:t>
      </w:r>
      <w:proofErr w:type="gramStart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…….</w:t>
      </w:r>
      <w:proofErr w:type="gramEnd"/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.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d'abord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vos devoirs,</w:t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vous ne  (jouer)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…………….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avec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la console que 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lastRenderedPageBreak/>
        <w:t>lorsqu'ils seront terminés.</w:t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4.</w:t>
      </w:r>
      <w:r>
        <w:rPr>
          <w:rFonts w:ascii="Verdana" w:hAnsi="Verdana"/>
          <w:b/>
          <w:bCs/>
          <w:color w:val="000000"/>
          <w:sz w:val="27"/>
          <w:szCs w:val="27"/>
          <w:lang w:val="fr-FR"/>
        </w:rPr>
        <w:t xml:space="preserve"> 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Demain,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j'  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(envoyer)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…………………..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un joli bouquet de fleurs à tante Léna pour son anniversaire.</w:t>
      </w:r>
    </w:p>
    <w:p w14:paraId="1FCBF594" w14:textId="0154A7F6" w:rsidR="00AD2907" w:rsidRPr="00AD2907" w:rsidRDefault="00AD2907" w:rsidP="00AD2907">
      <w:pPr>
        <w:pStyle w:val="a6"/>
        <w:rPr>
          <w:lang w:val="fr-FR"/>
        </w:rPr>
      </w:pPr>
      <w:r>
        <w:rPr>
          <w:rFonts w:ascii="Verdana" w:hAnsi="Verdana"/>
          <w:b/>
          <w:bCs/>
          <w:color w:val="000000"/>
          <w:sz w:val="27"/>
          <w:szCs w:val="27"/>
          <w:lang w:val="fr-FR"/>
        </w:rPr>
        <w:t>5.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 Si j'observe le ciel très longtemps, je  (voir) 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…………….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peut-être une nouvelle étoile, et je  (devenir)</w:t>
      </w:r>
      <w:r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………….</w:t>
      </w:r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 xml:space="preserve"> </w:t>
      </w:r>
      <w:proofErr w:type="gramStart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célèbre</w:t>
      </w:r>
      <w:proofErr w:type="gramEnd"/>
      <w:r w:rsidRPr="00AD2907">
        <w:rPr>
          <w:rFonts w:ascii="Verdana" w:hAnsi="Verdana"/>
          <w:b/>
          <w:bCs/>
          <w:color w:val="000000"/>
          <w:sz w:val="27"/>
          <w:szCs w:val="27"/>
          <w:shd w:val="clear" w:color="auto" w:fill="F8F8F8"/>
          <w:lang w:val="fr-FR"/>
        </w:rPr>
        <w:t>.</w:t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  <w:r w:rsidRPr="00AD2907">
        <w:rPr>
          <w:rFonts w:ascii="Verdana" w:hAnsi="Verdana"/>
          <w:b/>
          <w:bCs/>
          <w:color w:val="000000"/>
          <w:sz w:val="27"/>
          <w:szCs w:val="27"/>
          <w:lang w:val="fr-FR"/>
        </w:rPr>
        <w:br/>
      </w:r>
    </w:p>
    <w:sectPr w:rsidR="00AD2907" w:rsidRPr="00AD29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C1681"/>
    <w:multiLevelType w:val="hybridMultilevel"/>
    <w:tmpl w:val="ECCAC000"/>
    <w:lvl w:ilvl="0" w:tplc="96A6D26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6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07"/>
    <w:rsid w:val="00AD2907"/>
    <w:rsid w:val="00E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A17E"/>
  <w15:chartTrackingRefBased/>
  <w15:docId w15:val="{3BE1F5C2-C9E1-49AA-B748-8C2A6F5F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D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2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2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2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2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2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2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2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2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2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290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290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29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290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29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2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2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29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29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290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2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290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D2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2025-02-08T18:39:00Z</dcterms:created>
  <dcterms:modified xsi:type="dcterms:W3CDTF">2025-02-08T18:43:00Z</dcterms:modified>
</cp:coreProperties>
</file>