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8F" w:rsidRPr="00891876" w:rsidRDefault="00BD478F" w:rsidP="00BD478F">
      <w:pPr>
        <w:pStyle w:val="NormalWeb"/>
        <w:jc w:val="both"/>
        <w:rPr>
          <w:rStyle w:val="bigger"/>
          <w:rFonts w:ascii="Tahoma" w:hAnsi="Tahoma" w:cs="Tahoma"/>
          <w:color w:val="000000"/>
          <w:sz w:val="22"/>
          <w:szCs w:val="22"/>
          <w:lang w:val="el-GR"/>
        </w:rPr>
      </w:pPr>
      <w:r w:rsidRPr="00BD478F">
        <w:rPr>
          <w:rStyle w:val="bigger"/>
          <w:rFonts w:ascii="Tahoma" w:hAnsi="Tahoma" w:cs="Tahoma"/>
          <w:color w:val="000000"/>
          <w:sz w:val="28"/>
          <w:szCs w:val="28"/>
          <w:lang w:val="el-GR"/>
        </w:rPr>
        <w:drawing>
          <wp:inline distT="0" distB="0" distL="0" distR="0">
            <wp:extent cx="428625" cy="409575"/>
            <wp:effectExtent l="19050" t="0" r="9525" b="0"/>
            <wp:docPr id="3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E49">
        <w:rPr>
          <w:rStyle w:val="bigger"/>
          <w:rFonts w:ascii="Tahoma" w:hAnsi="Tahoma" w:cs="Tahoma"/>
          <w:color w:val="000000"/>
          <w:lang w:val="el-GR"/>
        </w:rPr>
        <w:t xml:space="preserve">Κείμενο 2: </w:t>
      </w:r>
      <w:r w:rsidRPr="00682E49">
        <w:rPr>
          <w:rStyle w:val="bigger"/>
          <w:rFonts w:ascii="Tahoma" w:hAnsi="Tahoma" w:cs="Tahoma"/>
          <w:i/>
          <w:color w:val="000000"/>
          <w:lang w:val="el-GR"/>
        </w:rPr>
        <w:t>Η μητέρα συχνά εργάζεται</w:t>
      </w:r>
      <w:r w:rsidRPr="00682E49">
        <w:rPr>
          <w:rStyle w:val="bigger"/>
          <w:rFonts w:ascii="Tahoma" w:hAnsi="Tahoma" w:cs="Tahoma"/>
          <w:color w:val="000000"/>
          <w:lang w:val="el-GR"/>
        </w:rPr>
        <w:t xml:space="preserve"> – </w:t>
      </w:r>
      <w:r w:rsidRPr="00891876">
        <w:rPr>
          <w:rStyle w:val="bigger"/>
          <w:rFonts w:ascii="Tahoma" w:hAnsi="Tahoma" w:cs="Tahoma"/>
          <w:color w:val="000000"/>
          <w:sz w:val="22"/>
          <w:szCs w:val="22"/>
          <w:lang w:val="el-GR"/>
        </w:rPr>
        <w:t xml:space="preserve">Ν. Γλώσσα Β΄Ενοτ.2 (σ. </w:t>
      </w:r>
      <w:r w:rsidR="00891876" w:rsidRPr="00891876">
        <w:rPr>
          <w:rStyle w:val="bigger"/>
          <w:rFonts w:ascii="Tahoma" w:hAnsi="Tahoma" w:cs="Tahoma"/>
          <w:color w:val="000000"/>
          <w:sz w:val="22"/>
          <w:szCs w:val="22"/>
          <w:lang w:val="el-GR"/>
        </w:rPr>
        <w:t>29)</w:t>
      </w:r>
    </w:p>
    <w:p w:rsidR="00BD478F" w:rsidRPr="00682E49" w:rsidRDefault="00BD478F" w:rsidP="00682E49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color w:val="000000"/>
          <w:lang w:val="el-GR"/>
        </w:rPr>
      </w:pPr>
      <w:r w:rsidRPr="00BD478F">
        <w:rPr>
          <w:rStyle w:val="bigger"/>
          <w:rFonts w:ascii="Tahoma" w:hAnsi="Tahoma" w:cs="Tahoma"/>
          <w:color w:val="000000"/>
          <w:lang w:val="el-GR"/>
        </w:rPr>
        <w:tab/>
      </w:r>
      <w:r w:rsidRPr="00682E49">
        <w:rPr>
          <w:rStyle w:val="bigger"/>
          <w:rFonts w:asciiTheme="minorHAnsi" w:hAnsiTheme="minorHAnsi" w:cs="Tahoma"/>
          <w:color w:val="000000"/>
          <w:lang w:val="el-GR"/>
        </w:rPr>
        <w:t>Μ</w:t>
      </w:r>
      <w:r w:rsidRPr="00682E49">
        <w:rPr>
          <w:rFonts w:asciiTheme="minorHAnsi" w:hAnsiTheme="minorHAnsi" w:cs="Tahoma"/>
          <w:color w:val="000000"/>
          <w:lang w:val="el-GR"/>
        </w:rPr>
        <w:t xml:space="preserve">ε την πάροδο των ετών παρατηρούμε ότι </w:t>
      </w:r>
      <w:r w:rsidRPr="00682E49">
        <w:rPr>
          <w:rFonts w:asciiTheme="minorHAnsi" w:hAnsiTheme="minorHAnsi" w:cs="Tahoma"/>
          <w:b/>
          <w:color w:val="000000"/>
          <w:lang w:val="el-GR"/>
        </w:rPr>
        <w:t>όλο και περισσότερες γυναίκες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 σ' όλα τα κράτη του κόσμου, της Ευρώπης και στη χώρα μας </w:t>
      </w:r>
      <w:r w:rsidRPr="00682E49">
        <w:rPr>
          <w:rFonts w:asciiTheme="minorHAnsi" w:hAnsiTheme="minorHAnsi" w:cs="Tahoma"/>
          <w:b/>
          <w:color w:val="000000"/>
          <w:lang w:val="el-GR"/>
        </w:rPr>
        <w:t>συμμετέχουν ενεργά στην αγορά εργασίας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διεκδικώντας επαγγελματική απασχόληση. Αυτό σημαίνει ότι, καθώς η μητέρα βρίσκεται πολλές ώρες στη δουλειά, </w:t>
      </w:r>
      <w:r w:rsidRPr="00682E49">
        <w:rPr>
          <w:rFonts w:asciiTheme="minorHAnsi" w:hAnsiTheme="minorHAnsi" w:cs="Tahoma"/>
          <w:b/>
          <w:color w:val="000000"/>
          <w:lang w:val="el-GR"/>
        </w:rPr>
        <w:t>η φροντίδα για το σπίτι</w:t>
      </w:r>
      <w:r w:rsidRPr="00682E49">
        <w:rPr>
          <w:rFonts w:asciiTheme="minorHAnsi" w:hAnsiTheme="minorHAnsi" w:cs="Tahoma"/>
          <w:color w:val="000000"/>
          <w:lang w:val="el-GR"/>
        </w:rPr>
        <w:t xml:space="preserve"> και τα μέλη της οικογένειας </w:t>
      </w:r>
      <w:r w:rsidRPr="00682E49">
        <w:rPr>
          <w:rFonts w:asciiTheme="minorHAnsi" w:hAnsiTheme="minorHAnsi" w:cs="Tahoma"/>
          <w:b/>
          <w:color w:val="000000"/>
          <w:lang w:val="el-GR"/>
        </w:rPr>
        <w:t>απαιτεί αλλαγές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: </w:t>
      </w:r>
      <w:r w:rsidRPr="00682E49">
        <w:rPr>
          <w:rFonts w:asciiTheme="minorHAnsi" w:hAnsiTheme="minorHAnsi" w:cs="Tahoma"/>
          <w:b/>
          <w:color w:val="000000"/>
          <w:lang w:val="el-GR"/>
        </w:rPr>
        <w:t>οι παραδοσιακοί ρόλοι αναθεωρούνται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οι ευθύνες μοιράζονται, </w:t>
      </w:r>
      <w:r w:rsidRPr="00682E49">
        <w:rPr>
          <w:rFonts w:asciiTheme="minorHAnsi" w:hAnsiTheme="minorHAnsi" w:cs="Tahoma"/>
          <w:b/>
          <w:color w:val="000000"/>
          <w:lang w:val="el-GR"/>
        </w:rPr>
        <w:t>όλοι χρειάζεται να αναλάβουν δουλειές</w:t>
      </w:r>
      <w:r w:rsidRPr="00682E49">
        <w:rPr>
          <w:rFonts w:asciiTheme="minorHAnsi" w:hAnsiTheme="minorHAnsi" w:cs="Tahoma"/>
          <w:color w:val="000000"/>
          <w:lang w:val="el-GR"/>
        </w:rPr>
        <w:t>, ώστε το σύστημα της οικογένειας να συνεχίσει να λειτουργεί αποτελεσματικά ως προς τις ανάγκες που υπάρχουν.</w:t>
      </w:r>
    </w:p>
    <w:p w:rsidR="00BD478F" w:rsidRPr="00682E49" w:rsidRDefault="00BD478F" w:rsidP="00682E49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color w:val="000000"/>
          <w:lang w:val="el-GR"/>
        </w:rPr>
      </w:pPr>
      <w:r w:rsidRPr="00682E49">
        <w:rPr>
          <w:rFonts w:asciiTheme="minorHAnsi" w:hAnsiTheme="minorHAnsi" w:cs="Tahoma"/>
          <w:color w:val="000000"/>
        </w:rPr>
        <w:tab/>
      </w:r>
      <w:r w:rsidRPr="00682E49">
        <w:rPr>
          <w:rFonts w:asciiTheme="minorHAnsi" w:hAnsiTheme="minorHAnsi" w:cs="Tahoma"/>
          <w:color w:val="000000"/>
          <w:lang w:val="el-GR"/>
        </w:rPr>
        <w:t xml:space="preserve">Οι </w:t>
      </w:r>
      <w:r w:rsidRPr="00682E49">
        <w:rPr>
          <w:rFonts w:asciiTheme="minorHAnsi" w:hAnsiTheme="minorHAnsi" w:cs="Tahoma"/>
          <w:b/>
          <w:color w:val="000000"/>
          <w:lang w:val="el-GR"/>
        </w:rPr>
        <w:t>γονείς αναγκάζονται να δουλεύουν ολοένα και περισσότερο</w:t>
      </w:r>
      <w:r w:rsidRPr="00682E49">
        <w:rPr>
          <w:rFonts w:asciiTheme="minorHAnsi" w:hAnsiTheme="minorHAnsi" w:cs="Tahoma"/>
          <w:color w:val="000000"/>
          <w:lang w:val="el-GR"/>
        </w:rPr>
        <w:t xml:space="preserve"> σε εργασίες, που γίνονται σταδιακά όλο και πιο απαιτητικές. </w:t>
      </w:r>
      <w:r w:rsidRPr="00682E49">
        <w:rPr>
          <w:rFonts w:asciiTheme="minorHAnsi" w:hAnsiTheme="minorHAnsi" w:cs="Tahoma"/>
          <w:b/>
          <w:color w:val="000000"/>
          <w:lang w:val="el-GR"/>
        </w:rPr>
        <w:t>Οι συνθήκες των μεγαλουπόλεων δεν είναι ιδιαίτερα φιλικές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 για τους κατοίκους τους. </w:t>
      </w:r>
      <w:r w:rsidRPr="00682E49">
        <w:rPr>
          <w:rFonts w:asciiTheme="minorHAnsi" w:hAnsiTheme="minorHAnsi" w:cs="Tahoma"/>
          <w:b/>
          <w:color w:val="000000"/>
          <w:lang w:val="el-GR"/>
        </w:rPr>
        <w:t>Ο βιοπορισμός, πιθανόν, να εξαντλεί τους ανθρώπους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 και τις δυνάμεις τους. Η υπερένταση, οι συγκρούσεις και το άγχος αποτελούν καθημερινό μέρος της ζωής στη σημερινή εποχή. Έτσι, </w:t>
      </w:r>
      <w:r w:rsidRPr="00682E49">
        <w:rPr>
          <w:rFonts w:asciiTheme="minorHAnsi" w:hAnsiTheme="minorHAnsi" w:cs="Tahoma"/>
          <w:b/>
          <w:color w:val="000000"/>
          <w:lang w:val="el-GR"/>
        </w:rPr>
        <w:t>γυρίζουν στο σπίτι κουρασμένοι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χωρίς ψυχικά και σωματικά αποθέματα. Η ενασχόληση με τα παιδιά τους μετατρέπεται σε μια σειρά από ενέργειες ρουτίνας. </w:t>
      </w:r>
      <w:r w:rsidRPr="00682E49">
        <w:rPr>
          <w:rFonts w:asciiTheme="minorHAnsi" w:hAnsiTheme="minorHAnsi" w:cs="Tahoma"/>
          <w:b/>
          <w:color w:val="000000"/>
          <w:lang w:val="el-GR"/>
        </w:rPr>
        <w:t>Τα συναισθηματικά προβλήματα των εφήβων παίρνουν, συχνά, τη μορφή μπελά για τους γονείς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που προσπαθούν να τελειώσουν τη μέρα τους, χωρίς άλλες συγκρούσεις και βάσανα σαν εκείνα που αντιμετώπισαν στη δουλειά τους. </w:t>
      </w:r>
      <w:r w:rsidRPr="00682E49">
        <w:rPr>
          <w:rFonts w:asciiTheme="minorHAnsi" w:hAnsiTheme="minorHAnsi" w:cs="Tahoma"/>
          <w:b/>
          <w:color w:val="000000"/>
          <w:lang w:val="el-GR"/>
        </w:rPr>
        <w:t xml:space="preserve">Οι έφηβοι αισθάνονται ότι παραμελούνται </w:t>
      </w:r>
      <w:r w:rsidRPr="00682E49">
        <w:rPr>
          <w:rFonts w:asciiTheme="minorHAnsi" w:hAnsiTheme="minorHAnsi" w:cs="Tahoma"/>
          <w:color w:val="000000"/>
          <w:lang w:val="el-GR"/>
        </w:rPr>
        <w:t xml:space="preserve">και ότι </w:t>
      </w:r>
      <w:r w:rsidRPr="00682E49">
        <w:rPr>
          <w:rFonts w:asciiTheme="minorHAnsi" w:hAnsiTheme="minorHAnsi" w:cs="Tahoma"/>
          <w:b/>
          <w:color w:val="000000"/>
          <w:lang w:val="el-GR"/>
        </w:rPr>
        <w:t>τα προβλήματά τους μένουν χωρίς απάντηση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λύση ή και στήριξη από τους μεγάλους. Η άρνηση, η σιωπή, η </w:t>
      </w:r>
      <w:r w:rsidRPr="00682E49">
        <w:rPr>
          <w:rFonts w:asciiTheme="minorHAnsi" w:hAnsiTheme="minorHAnsi" w:cs="Tahoma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140335</wp:posOffset>
            </wp:positionV>
            <wp:extent cx="2124075" cy="1371600"/>
            <wp:effectExtent l="19050" t="0" r="9525" b="0"/>
            <wp:wrapSquare wrapText="bothSides"/>
            <wp:docPr id="2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E49">
        <w:rPr>
          <w:rFonts w:asciiTheme="minorHAnsi" w:hAnsiTheme="minorHAnsi" w:cs="Tahoma"/>
          <w:color w:val="000000"/>
          <w:lang w:val="el-GR"/>
        </w:rPr>
        <w:t xml:space="preserve">αναβολή, η έλλειψη σεβασμού γεννούν </w:t>
      </w:r>
      <w:r w:rsidRPr="00682E49">
        <w:rPr>
          <w:rFonts w:asciiTheme="minorHAnsi" w:hAnsiTheme="minorHAnsi" w:cs="Tahoma"/>
          <w:b/>
          <w:color w:val="000000"/>
          <w:lang w:val="el-GR"/>
        </w:rPr>
        <w:t xml:space="preserve">προβλήματα που συσσωρεύονται </w:t>
      </w:r>
      <w:r w:rsidRPr="00682E49">
        <w:rPr>
          <w:rFonts w:asciiTheme="minorHAnsi" w:hAnsiTheme="minorHAnsi" w:cs="Tahoma"/>
          <w:color w:val="000000"/>
          <w:lang w:val="el-GR"/>
        </w:rPr>
        <w:t xml:space="preserve">και, όταν δεν αντιμετωπίζονται έγκαιρα και ουσιαστικά, </w:t>
      </w:r>
      <w:r w:rsidRPr="00682E49">
        <w:rPr>
          <w:rFonts w:asciiTheme="minorHAnsi" w:hAnsiTheme="minorHAnsi" w:cs="Tahoma"/>
          <w:b/>
          <w:color w:val="000000"/>
          <w:lang w:val="el-GR"/>
        </w:rPr>
        <w:t>οδηγούν τους εφήβους σε παραπτωματική συμπεριφορά</w:t>
      </w:r>
      <w:r w:rsidRPr="00682E49">
        <w:rPr>
          <w:rFonts w:asciiTheme="minorHAnsi" w:hAnsiTheme="minorHAnsi" w:cs="Tahoma"/>
          <w:color w:val="000000"/>
          <w:lang w:val="el-GR"/>
        </w:rPr>
        <w:t>.</w:t>
      </w:r>
    </w:p>
    <w:p w:rsidR="00BD478F" w:rsidRPr="00682E49" w:rsidRDefault="00BD478F" w:rsidP="00682E49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b/>
          <w:color w:val="000000"/>
          <w:lang w:val="el-GR"/>
        </w:rPr>
      </w:pPr>
      <w:r w:rsidRPr="00682E49">
        <w:rPr>
          <w:rFonts w:asciiTheme="minorHAnsi" w:hAnsiTheme="minorHAnsi" w:cs="Tahoma"/>
          <w:color w:val="000000"/>
        </w:rPr>
        <w:tab/>
      </w:r>
      <w:r w:rsidRPr="00682E49">
        <w:rPr>
          <w:rFonts w:asciiTheme="minorHAnsi" w:hAnsiTheme="minorHAnsi" w:cs="Tahoma"/>
          <w:color w:val="000000"/>
          <w:lang w:val="el-GR"/>
        </w:rPr>
        <w:t xml:space="preserve">Ωστόσο, </w:t>
      </w:r>
      <w:r w:rsidRPr="00682E49">
        <w:rPr>
          <w:rFonts w:asciiTheme="minorHAnsi" w:hAnsiTheme="minorHAnsi" w:cs="Tahoma"/>
          <w:b/>
          <w:color w:val="000000"/>
          <w:lang w:val="el-GR"/>
        </w:rPr>
        <w:t>η επαγγελματική δραστηριότητα της μητέρας δεν είναι απειλητική</w:t>
      </w:r>
      <w:r w:rsidRPr="00682E49">
        <w:rPr>
          <w:rFonts w:asciiTheme="minorHAnsi" w:hAnsiTheme="minorHAnsi" w:cs="Tahoma"/>
          <w:color w:val="000000"/>
          <w:lang w:val="el-GR"/>
        </w:rPr>
        <w:t xml:space="preserve"> για την ισορροπία και τη συνοχή της οικογένειας. Η εργαζόμενη μητέρα </w:t>
      </w:r>
      <w:r w:rsidRPr="00682E49">
        <w:rPr>
          <w:rFonts w:asciiTheme="minorHAnsi" w:hAnsiTheme="minorHAnsi" w:cs="Tahoma"/>
          <w:b/>
          <w:color w:val="000000"/>
          <w:lang w:val="el-GR"/>
        </w:rPr>
        <w:t>ενισχύει οικονομικά</w:t>
      </w:r>
      <w:r w:rsidRPr="00682E49">
        <w:rPr>
          <w:rFonts w:asciiTheme="minorHAnsi" w:hAnsiTheme="minorHAnsi" w:cs="Tahoma"/>
          <w:color w:val="000000"/>
          <w:lang w:val="el-GR"/>
        </w:rPr>
        <w:t xml:space="preserve"> την οικογένεια, αλλά και η ίδια μέσα από τη δουλειά της </w:t>
      </w:r>
      <w:r w:rsidRPr="00682E49">
        <w:rPr>
          <w:rFonts w:asciiTheme="minorHAnsi" w:hAnsiTheme="minorHAnsi" w:cs="Tahoma"/>
          <w:b/>
          <w:color w:val="000000"/>
          <w:lang w:val="el-GR"/>
        </w:rPr>
        <w:t>αισθάνεται δραστήρια και πιο ολοκληρωμένη</w:t>
      </w:r>
      <w:r w:rsidRPr="00682E49">
        <w:rPr>
          <w:rFonts w:asciiTheme="minorHAnsi" w:hAnsiTheme="minorHAnsi" w:cs="Tahoma"/>
          <w:color w:val="000000"/>
          <w:lang w:val="el-GR"/>
        </w:rPr>
        <w:t xml:space="preserve">, κάτι που έχει θετική επίπτωση και στην </w:t>
      </w:r>
      <w:r w:rsidRPr="00682E49">
        <w:rPr>
          <w:rFonts w:asciiTheme="minorHAnsi" w:hAnsiTheme="minorHAnsi" w:cs="Tahoma"/>
          <w:b/>
          <w:color w:val="000000"/>
          <w:lang w:val="el-GR"/>
        </w:rPr>
        <w:t>ισορροπημένη σχέση με τα παιδιά της.</w:t>
      </w:r>
    </w:p>
    <w:p w:rsidR="00BD478F" w:rsidRDefault="00682E49" w:rsidP="00682E49">
      <w:pPr>
        <w:pStyle w:val="NormalWeb"/>
        <w:spacing w:before="120" w:beforeAutospacing="0" w:after="0" w:afterAutospacing="0" w:line="276" w:lineRule="auto"/>
        <w:jc w:val="right"/>
        <w:rPr>
          <w:rFonts w:ascii="Tahoma" w:hAnsi="Tahoma" w:cs="Tahoma"/>
          <w:i/>
          <w:color w:val="000000"/>
          <w:sz w:val="18"/>
          <w:szCs w:val="18"/>
          <w:lang w:val="el-GR"/>
        </w:rPr>
      </w:pPr>
      <w:r>
        <w:rPr>
          <w:rFonts w:ascii="Tahoma" w:hAnsi="Tahoma" w:cs="Tahoma"/>
          <w:i/>
          <w:iCs/>
          <w:color w:val="000000"/>
          <w:sz w:val="18"/>
          <w:szCs w:val="18"/>
          <w:lang w:val="el-GR"/>
        </w:rPr>
        <w:t>(</w:t>
      </w:r>
      <w:r w:rsidR="00BD478F" w:rsidRPr="00682E49">
        <w:rPr>
          <w:rFonts w:ascii="Tahoma" w:hAnsi="Tahoma" w:cs="Tahoma"/>
          <w:i/>
          <w:iCs/>
          <w:color w:val="000000"/>
          <w:sz w:val="18"/>
          <w:szCs w:val="18"/>
          <w:lang w:val="el-GR"/>
        </w:rPr>
        <w:t>Γονείς: όταν τα πράγματα… δεν πάνε καλά</w:t>
      </w:r>
      <w:r w:rsidR="00BD478F" w:rsidRPr="00682E49">
        <w:rPr>
          <w:rFonts w:ascii="Tahoma" w:hAnsi="Tahoma" w:cs="Tahoma"/>
          <w:color w:val="000000"/>
          <w:sz w:val="18"/>
          <w:szCs w:val="18"/>
          <w:lang w:val="el-GR"/>
        </w:rPr>
        <w:t>, ενημερωτ</w:t>
      </w:r>
      <w:r>
        <w:rPr>
          <w:rFonts w:ascii="Tahoma" w:hAnsi="Tahoma" w:cs="Tahoma"/>
          <w:color w:val="000000"/>
          <w:sz w:val="18"/>
          <w:szCs w:val="18"/>
          <w:lang w:val="el-GR"/>
        </w:rPr>
        <w:t>ικό φυλλάδιο του ΥΠΕΠΘ, Παιδαγ.</w:t>
      </w:r>
      <w:r w:rsidR="00BD478F" w:rsidRPr="00682E49">
        <w:rPr>
          <w:rFonts w:ascii="Tahoma" w:hAnsi="Tahoma" w:cs="Tahoma"/>
          <w:color w:val="000000"/>
          <w:sz w:val="18"/>
          <w:szCs w:val="18"/>
          <w:lang w:val="el-GR"/>
        </w:rPr>
        <w:t xml:space="preserve"> Ινστιτούτο, 2000</w:t>
      </w:r>
      <w:r>
        <w:rPr>
          <w:rFonts w:ascii="Tahoma" w:hAnsi="Tahoma" w:cs="Tahoma"/>
          <w:i/>
          <w:color w:val="000000"/>
          <w:sz w:val="18"/>
          <w:szCs w:val="18"/>
          <w:lang w:val="el-GR"/>
        </w:rPr>
        <w:t>)</w:t>
      </w:r>
    </w:p>
    <w:p w:rsidR="003056A8" w:rsidRDefault="003056A8" w:rsidP="00682E49">
      <w:pPr>
        <w:pStyle w:val="NormalWeb"/>
        <w:spacing w:before="120" w:beforeAutospacing="0" w:after="0" w:afterAutospacing="0" w:line="276" w:lineRule="auto"/>
        <w:jc w:val="right"/>
        <w:rPr>
          <w:rFonts w:ascii="Tahoma" w:hAnsi="Tahoma" w:cs="Tahoma"/>
          <w:i/>
          <w:color w:val="000000"/>
          <w:sz w:val="18"/>
          <w:szCs w:val="18"/>
          <w:lang w:val="el-GR"/>
        </w:rPr>
      </w:pPr>
    </w:p>
    <w:p w:rsidR="003056A8" w:rsidRDefault="003056A8" w:rsidP="00682E49">
      <w:pPr>
        <w:pStyle w:val="NormalWeb"/>
        <w:spacing w:before="120" w:beforeAutospacing="0" w:after="0" w:afterAutospacing="0" w:line="276" w:lineRule="auto"/>
        <w:jc w:val="right"/>
        <w:rPr>
          <w:rFonts w:ascii="Tahoma" w:hAnsi="Tahoma" w:cs="Tahoma"/>
          <w:i/>
          <w:color w:val="000000"/>
          <w:sz w:val="18"/>
          <w:szCs w:val="18"/>
          <w:lang w:val="el-GR"/>
        </w:rPr>
      </w:pPr>
    </w:p>
    <w:p w:rsidR="003056A8" w:rsidRPr="00290CE1" w:rsidRDefault="001A76F1" w:rsidP="001A76F1">
      <w:pPr>
        <w:pStyle w:val="NormalWeb"/>
        <w:spacing w:before="120" w:beforeAutospacing="0" w:after="0" w:afterAutospacing="0" w:line="276" w:lineRule="auto"/>
        <w:rPr>
          <w:rFonts w:ascii="Tahoma" w:hAnsi="Tahoma" w:cs="Tahoma"/>
          <w:b/>
          <w:color w:val="632423" w:themeColor="accent2" w:themeShade="80"/>
          <w:sz w:val="22"/>
          <w:szCs w:val="22"/>
          <w:lang w:val="el-GR"/>
        </w:rPr>
      </w:pPr>
      <w:r w:rsidRPr="00290CE1">
        <w:rPr>
          <w:rFonts w:ascii="Tahoma" w:hAnsi="Tahoma" w:cs="Tahoma"/>
          <w:b/>
          <w:color w:val="632423" w:themeColor="accent2" w:themeShade="80"/>
          <w:sz w:val="22"/>
          <w:szCs w:val="22"/>
          <w:lang w:val="el-GR"/>
        </w:rPr>
        <w:t>*</w:t>
      </w:r>
      <w:r w:rsidRPr="00290CE1">
        <w:rPr>
          <w:rFonts w:ascii="Tahoma" w:hAnsi="Tahoma" w:cs="Tahoma"/>
          <w:color w:val="632423" w:themeColor="accent2" w:themeShade="80"/>
          <w:sz w:val="22"/>
          <w:szCs w:val="22"/>
          <w:lang w:val="el-GR"/>
        </w:rPr>
        <w:t>λέξεις ή φράσεις-κλειδιά</w:t>
      </w:r>
      <w:r w:rsidRPr="00290CE1">
        <w:rPr>
          <w:rFonts w:ascii="Tahoma" w:hAnsi="Tahoma" w:cs="Tahoma"/>
          <w:b/>
          <w:color w:val="632423" w:themeColor="accent2" w:themeShade="80"/>
          <w:sz w:val="22"/>
          <w:szCs w:val="22"/>
          <w:lang w:val="el-GR"/>
        </w:rPr>
        <w:t xml:space="preserve"> = αυτές με έντονα γράμματα</w:t>
      </w:r>
    </w:p>
    <w:p w:rsidR="003056A8" w:rsidRDefault="0081191E" w:rsidP="0081191E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color w:val="000000"/>
          <w:lang w:val="el-GR"/>
        </w:rPr>
      </w:pPr>
      <w:r w:rsidRPr="00F45A31">
        <w:rPr>
          <w:rFonts w:asciiTheme="minorHAnsi" w:hAnsiTheme="minorHAnsi" w:cs="Tahoma"/>
          <w:shd w:val="clear" w:color="auto" w:fill="92D050"/>
          <w:lang w:val="el-GR"/>
        </w:rPr>
        <w:lastRenderedPageBreak/>
        <w:t>1</w:t>
      </w:r>
      <w:r w:rsidRPr="00F45A31">
        <w:rPr>
          <w:rFonts w:asciiTheme="minorHAnsi" w:hAnsiTheme="minorHAnsi" w:cs="Tahoma"/>
          <w:shd w:val="clear" w:color="auto" w:fill="92D050"/>
          <w:vertAlign w:val="superscript"/>
          <w:lang w:val="el-GR"/>
        </w:rPr>
        <w:t>η</w:t>
      </w:r>
      <w:r w:rsidRPr="00F45A31">
        <w:rPr>
          <w:rFonts w:asciiTheme="minorHAnsi" w:hAnsiTheme="minorHAnsi" w:cs="Tahoma"/>
          <w:shd w:val="clear" w:color="auto" w:fill="92D050"/>
          <w:lang w:val="el-GR"/>
        </w:rPr>
        <w:t xml:space="preserve"> παρ/φος: </w:t>
      </w:r>
      <w:r w:rsidRPr="00290CE1">
        <w:rPr>
          <w:rFonts w:asciiTheme="minorHAnsi" w:hAnsiTheme="minorHAnsi" w:cs="Tahoma"/>
          <w:b/>
          <w:shd w:val="clear" w:color="auto" w:fill="92D050"/>
          <w:lang w:val="el-GR"/>
        </w:rPr>
        <w:t>Πλαγιότιτλος</w:t>
      </w:r>
      <w:r>
        <w:rPr>
          <w:rFonts w:asciiTheme="minorHAnsi" w:hAnsiTheme="minorHAnsi" w:cs="Tahoma"/>
          <w:color w:val="000000"/>
          <w:lang w:val="el-GR"/>
        </w:rPr>
        <w:t xml:space="preserve"> </w:t>
      </w:r>
      <w:r>
        <w:rPr>
          <w:rFonts w:asciiTheme="minorHAnsi" w:hAnsiTheme="minorHAnsi" w:cs="Tahoma"/>
          <w:color w:val="000000"/>
          <w:lang w:val="el-GR"/>
        </w:rPr>
        <w:sym w:font="Wingdings" w:char="F0E0"/>
      </w:r>
      <w:r>
        <w:rPr>
          <w:rFonts w:asciiTheme="minorHAnsi" w:hAnsiTheme="minorHAnsi" w:cs="Tahoma"/>
          <w:color w:val="000000"/>
          <w:lang w:val="el-GR"/>
        </w:rPr>
        <w:t xml:space="preserve"> Αύξηση γυναικείας εργασίας παγκοσμίως και αναθεώρηση παραδοσιακών ρόλων με τη συμμετοχή όλων στην οικογένεια.</w:t>
      </w:r>
    </w:p>
    <w:p w:rsidR="0081191E" w:rsidRDefault="0081191E" w:rsidP="0081191E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color w:val="000000"/>
          <w:lang w:val="el-GR"/>
        </w:rPr>
      </w:pPr>
      <w:r w:rsidRPr="00F45A31">
        <w:rPr>
          <w:rFonts w:asciiTheme="minorHAnsi" w:hAnsiTheme="minorHAnsi" w:cs="Tahoma"/>
          <w:color w:val="000000"/>
          <w:shd w:val="clear" w:color="auto" w:fill="92D050"/>
          <w:lang w:val="el-GR"/>
        </w:rPr>
        <w:t>2</w:t>
      </w:r>
      <w:r w:rsidRPr="00F45A31">
        <w:rPr>
          <w:rFonts w:asciiTheme="minorHAnsi" w:hAnsiTheme="minorHAnsi" w:cs="Tahoma"/>
          <w:color w:val="000000"/>
          <w:shd w:val="clear" w:color="auto" w:fill="92D050"/>
          <w:vertAlign w:val="superscript"/>
          <w:lang w:val="el-GR"/>
        </w:rPr>
        <w:t>η</w:t>
      </w:r>
      <w:r w:rsidRPr="00F45A31">
        <w:rPr>
          <w:rFonts w:asciiTheme="minorHAnsi" w:hAnsiTheme="minorHAnsi" w:cs="Tahoma"/>
          <w:color w:val="000000"/>
          <w:shd w:val="clear" w:color="auto" w:fill="92D050"/>
          <w:lang w:val="el-GR"/>
        </w:rPr>
        <w:t xml:space="preserve"> παρ/φος: </w:t>
      </w:r>
      <w:r w:rsidRPr="00290CE1">
        <w:rPr>
          <w:rFonts w:asciiTheme="minorHAnsi" w:hAnsiTheme="minorHAnsi" w:cs="Tahoma"/>
          <w:b/>
          <w:color w:val="000000"/>
          <w:shd w:val="clear" w:color="auto" w:fill="92D050"/>
          <w:lang w:val="el-GR"/>
        </w:rPr>
        <w:t>Πλαγιότιτλος</w:t>
      </w:r>
      <w:r w:rsidRPr="00290CE1">
        <w:rPr>
          <w:rFonts w:asciiTheme="minorHAnsi" w:hAnsiTheme="minorHAnsi" w:cs="Tahoma"/>
          <w:b/>
          <w:color w:val="000000"/>
          <w:lang w:val="el-GR"/>
        </w:rPr>
        <w:t xml:space="preserve"> </w:t>
      </w:r>
      <w:r>
        <w:rPr>
          <w:rFonts w:asciiTheme="minorHAnsi" w:hAnsiTheme="minorHAnsi" w:cs="Tahoma"/>
          <w:color w:val="000000"/>
          <w:lang w:val="el-GR"/>
        </w:rPr>
        <w:sym w:font="Wingdings" w:char="F0E0"/>
      </w:r>
      <w:r>
        <w:rPr>
          <w:rFonts w:asciiTheme="minorHAnsi" w:hAnsiTheme="minorHAnsi" w:cs="Tahoma"/>
          <w:color w:val="000000"/>
          <w:lang w:val="el-GR"/>
        </w:rPr>
        <w:t xml:space="preserve"> Η πολύωρη και εξαντλητική γονεϊκή εργασία στις μεγαλουπόλεις ως αιτία της ελλειμματικής επικοινωνίας γονέων – εφήβων </w:t>
      </w:r>
      <w:r w:rsidR="001A76F1">
        <w:rPr>
          <w:rFonts w:asciiTheme="minorHAnsi" w:hAnsiTheme="minorHAnsi" w:cs="Tahoma"/>
          <w:color w:val="000000"/>
          <w:lang w:val="el-GR"/>
        </w:rPr>
        <w:t>και της συνακόλουθης παραβατικής συμπεριφοράς των δεύτερων.</w:t>
      </w:r>
    </w:p>
    <w:p w:rsidR="001A76F1" w:rsidRPr="003056A8" w:rsidRDefault="001A76F1" w:rsidP="0081191E">
      <w:pPr>
        <w:pStyle w:val="NormalWeb"/>
        <w:spacing w:before="120" w:beforeAutospacing="0" w:after="0" w:afterAutospacing="0" w:line="276" w:lineRule="auto"/>
        <w:jc w:val="both"/>
        <w:rPr>
          <w:rFonts w:asciiTheme="minorHAnsi" w:hAnsiTheme="minorHAnsi" w:cs="Tahoma"/>
          <w:color w:val="000000"/>
          <w:lang w:val="el-GR"/>
        </w:rPr>
      </w:pPr>
      <w:r w:rsidRPr="00F45A31">
        <w:rPr>
          <w:rFonts w:asciiTheme="minorHAnsi" w:hAnsiTheme="minorHAnsi" w:cs="Tahoma"/>
          <w:color w:val="000000"/>
          <w:shd w:val="clear" w:color="auto" w:fill="92D050"/>
          <w:lang w:val="el-GR"/>
        </w:rPr>
        <w:t>3</w:t>
      </w:r>
      <w:r w:rsidRPr="00F45A31">
        <w:rPr>
          <w:rFonts w:asciiTheme="minorHAnsi" w:hAnsiTheme="minorHAnsi" w:cs="Tahoma"/>
          <w:color w:val="000000"/>
          <w:shd w:val="clear" w:color="auto" w:fill="92D050"/>
          <w:vertAlign w:val="superscript"/>
          <w:lang w:val="el-GR"/>
        </w:rPr>
        <w:t>η</w:t>
      </w:r>
      <w:r w:rsidRPr="00F45A31">
        <w:rPr>
          <w:rFonts w:asciiTheme="minorHAnsi" w:hAnsiTheme="minorHAnsi" w:cs="Tahoma"/>
          <w:color w:val="000000"/>
          <w:shd w:val="clear" w:color="auto" w:fill="92D050"/>
          <w:lang w:val="el-GR"/>
        </w:rPr>
        <w:t xml:space="preserve"> παρ/φος: </w:t>
      </w:r>
      <w:r w:rsidRPr="00290CE1">
        <w:rPr>
          <w:rFonts w:asciiTheme="minorHAnsi" w:hAnsiTheme="minorHAnsi" w:cs="Tahoma"/>
          <w:b/>
          <w:color w:val="000000"/>
          <w:shd w:val="clear" w:color="auto" w:fill="92D050"/>
          <w:lang w:val="el-GR"/>
        </w:rPr>
        <w:t>Πλαγιότιτλος</w:t>
      </w:r>
      <w:r w:rsidRPr="00290CE1">
        <w:rPr>
          <w:rFonts w:asciiTheme="minorHAnsi" w:hAnsiTheme="minorHAnsi" w:cs="Tahoma"/>
          <w:b/>
          <w:color w:val="000000"/>
          <w:lang w:val="el-GR"/>
        </w:rPr>
        <w:t xml:space="preserve"> </w:t>
      </w:r>
      <w:r>
        <w:rPr>
          <w:rFonts w:asciiTheme="minorHAnsi" w:hAnsiTheme="minorHAnsi" w:cs="Tahoma"/>
          <w:color w:val="000000"/>
          <w:lang w:val="el-GR"/>
        </w:rPr>
        <w:sym w:font="Wingdings" w:char="F0E0"/>
      </w:r>
      <w:r>
        <w:rPr>
          <w:rFonts w:asciiTheme="minorHAnsi" w:hAnsiTheme="minorHAnsi" w:cs="Tahoma"/>
          <w:color w:val="000000"/>
          <w:lang w:val="el-GR"/>
        </w:rPr>
        <w:t xml:space="preserve"> Θετικές συνέπειες της γυναικείας επαγγελματικής δραστηριότητας για την οικογένεια.</w:t>
      </w:r>
    </w:p>
    <w:p w:rsidR="00BD478F" w:rsidRDefault="00BD478F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 w:rsidRPr="00F45A31">
        <w:rPr>
          <w:rFonts w:ascii="Tahoma" w:hAnsi="Tahoma" w:cs="Tahoma"/>
          <w:b/>
          <w:color w:val="000000"/>
        </w:rPr>
        <w:t> </w:t>
      </w:r>
      <w:r w:rsidR="00F45A31" w:rsidRPr="00F45A31">
        <w:rPr>
          <w:rFonts w:ascii="Tahoma" w:hAnsi="Tahoma" w:cs="Tahoma"/>
          <w:b/>
          <w:color w:val="000000"/>
        </w:rPr>
        <w:sym w:font="Wingdings" w:char="F04A"/>
      </w:r>
      <w:r w:rsidR="00F45A31">
        <w:rPr>
          <w:rFonts w:ascii="Tahoma" w:hAnsi="Tahoma" w:cs="Tahoma"/>
          <w:color w:val="000000"/>
          <w:lang w:val="el-GR"/>
        </w:rPr>
        <w:t xml:space="preserve"> </w:t>
      </w:r>
      <w:r w:rsidR="00F45A31" w:rsidRPr="00F45A31">
        <w:rPr>
          <w:rFonts w:asciiTheme="minorHAnsi" w:hAnsiTheme="minorHAnsi" w:cs="Tahoma"/>
          <w:color w:val="000000"/>
          <w:lang w:val="el-GR"/>
        </w:rPr>
        <w:t>Για τη σύνταξη της</w:t>
      </w:r>
      <w:r w:rsidR="00F45A31">
        <w:rPr>
          <w:rFonts w:ascii="Tahoma" w:hAnsi="Tahoma" w:cs="Tahoma"/>
          <w:color w:val="000000"/>
          <w:lang w:val="el-GR"/>
        </w:rPr>
        <w:t xml:space="preserve">  </w:t>
      </w:r>
      <w:r w:rsidR="00F45A31" w:rsidRPr="00F45A31">
        <w:rPr>
          <w:rFonts w:ascii="Tahoma" w:hAnsi="Tahoma" w:cs="Tahoma"/>
          <w:b/>
          <w:color w:val="984806" w:themeColor="accent6" w:themeShade="80"/>
          <w:lang w:val="el-GR"/>
        </w:rPr>
        <w:t>π ε ρ ί λ η ψ η ς</w:t>
      </w:r>
      <w:r w:rsidR="00F45A31">
        <w:rPr>
          <w:rFonts w:ascii="Tahoma" w:hAnsi="Tahoma" w:cs="Tahoma"/>
          <w:color w:val="000000"/>
          <w:lang w:val="el-GR"/>
        </w:rPr>
        <w:t xml:space="preserve">  </w:t>
      </w:r>
      <w:r w:rsidR="00F45A31" w:rsidRPr="00F45A31">
        <w:rPr>
          <w:rFonts w:asciiTheme="minorHAnsi" w:hAnsiTheme="minorHAnsi" w:cs="Tahoma"/>
          <w:color w:val="000000"/>
          <w:lang w:val="el-GR"/>
        </w:rPr>
        <w:t xml:space="preserve">αναδιατυπώνουμε το περιεχόμενο του κειμένου στηριζόμενοι στους </w:t>
      </w:r>
      <w:r w:rsidR="00F45A31" w:rsidRPr="00F45A31">
        <w:rPr>
          <w:rFonts w:asciiTheme="minorHAnsi" w:hAnsiTheme="minorHAnsi" w:cs="Tahoma"/>
          <w:i/>
          <w:color w:val="000000"/>
          <w:lang w:val="el-GR"/>
        </w:rPr>
        <w:t xml:space="preserve">πλαγιότιτλους. </w:t>
      </w:r>
      <w:r w:rsidR="00F45A31" w:rsidRPr="00F45A31">
        <w:rPr>
          <w:rFonts w:asciiTheme="minorHAnsi" w:hAnsiTheme="minorHAnsi" w:cs="Tahoma"/>
          <w:color w:val="000000"/>
          <w:lang w:val="el-GR"/>
        </w:rPr>
        <w:t>Δεν ξεχνάμε</w:t>
      </w:r>
      <w:r w:rsidR="00FD67BE">
        <w:rPr>
          <w:rFonts w:asciiTheme="minorHAnsi" w:hAnsiTheme="minorHAnsi" w:cs="Tahoma"/>
          <w:color w:val="000000"/>
          <w:lang w:val="el-GR"/>
        </w:rPr>
        <w:t xml:space="preserve">, αλλά </w:t>
      </w:r>
      <w:r w:rsidR="00290CE1">
        <w:rPr>
          <w:rFonts w:asciiTheme="minorHAnsi" w:hAnsiTheme="minorHAnsi" w:cs="Tahoma"/>
          <w:color w:val="000000"/>
          <w:lang w:val="el-GR"/>
        </w:rPr>
        <w:t>χρησιμοποιούμε</w:t>
      </w:r>
      <w:r w:rsidR="00F45A31" w:rsidRPr="00F45A31">
        <w:rPr>
          <w:rFonts w:asciiTheme="minorHAnsi" w:hAnsiTheme="minorHAnsi" w:cs="Tahoma"/>
          <w:color w:val="000000"/>
          <w:lang w:val="el-GR"/>
        </w:rPr>
        <w:t xml:space="preserve"> τις διαρθρωτικές λέξεις-</w:t>
      </w:r>
      <w:r w:rsidR="00FD67BE">
        <w:rPr>
          <w:rFonts w:asciiTheme="minorHAnsi" w:hAnsiTheme="minorHAnsi" w:cs="Tahoma"/>
          <w:color w:val="000000"/>
          <w:lang w:val="el-GR"/>
        </w:rPr>
        <w:t xml:space="preserve">φράσεις και επιχειρούμε να </w:t>
      </w:r>
      <w:r w:rsidR="00290CE1">
        <w:rPr>
          <w:rFonts w:asciiTheme="minorHAnsi" w:hAnsiTheme="minorHAnsi" w:cs="Tahoma"/>
          <w:color w:val="000000"/>
          <w:lang w:val="el-GR"/>
        </w:rPr>
        <w:t>συνθέσουμε</w:t>
      </w:r>
      <w:r w:rsidR="00FD67BE">
        <w:rPr>
          <w:rFonts w:asciiTheme="minorHAnsi" w:hAnsiTheme="minorHAnsi" w:cs="Tahoma"/>
          <w:color w:val="000000"/>
          <w:lang w:val="el-GR"/>
        </w:rPr>
        <w:t xml:space="preserve"> το κείμενο!</w:t>
      </w:r>
    </w:p>
    <w:p w:rsidR="00D128D7" w:rsidRPr="000B6715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Theme="minorHAnsi" w:hAnsiTheme="minorHAnsi" w:cs="Tahoma"/>
          <w:b/>
          <w:color w:val="000000"/>
          <w:u w:val="single"/>
          <w:lang w:val="el-GR"/>
        </w:rPr>
      </w:pPr>
      <w:r w:rsidRPr="000B6715">
        <w:rPr>
          <w:rFonts w:asciiTheme="minorHAnsi" w:hAnsiTheme="minorHAnsi" w:cs="Tahoma"/>
          <w:b/>
          <w:color w:val="000000"/>
          <w:u w:val="single"/>
          <w:lang w:val="el-GR"/>
        </w:rPr>
        <w:t>ΠΕΡΙΛΗΨΗ</w:t>
      </w:r>
    </w:p>
    <w:p w:rsidR="00D128D7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 w:rsidRPr="00D128D7">
        <w:rPr>
          <w:rFonts w:asciiTheme="minorHAnsi" w:hAnsiTheme="minorHAnsi" w:cs="Tahoma"/>
          <w:b/>
          <w:color w:val="1F497D" w:themeColor="text2"/>
          <w:lang w:val="el-GR"/>
        </w:rPr>
        <w:t>Το κείμενο αναφέρεται</w:t>
      </w:r>
      <w:r>
        <w:rPr>
          <w:rFonts w:asciiTheme="minorHAnsi" w:hAnsiTheme="minorHAnsi" w:cs="Tahoma"/>
          <w:color w:val="000000"/>
          <w:lang w:val="el-GR"/>
        </w:rPr>
        <w:t xml:space="preserve"> στην                                                                             και τις</w:t>
      </w:r>
    </w:p>
    <w:p w:rsidR="00D128D7" w:rsidRPr="00D128D7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lang w:val="el-GR"/>
        </w:rPr>
      </w:pPr>
      <w:r>
        <w:rPr>
          <w:rFonts w:asciiTheme="minorHAnsi" w:hAnsiTheme="minorHAnsi" w:cs="Tahoma"/>
          <w:color w:val="000000"/>
          <w:lang w:val="el-GR"/>
        </w:rPr>
        <w:t xml:space="preserve">                                  σε ολόκληρη την                                   . </w:t>
      </w:r>
      <w:r w:rsidRPr="00D128D7">
        <w:rPr>
          <w:rFonts w:asciiTheme="minorHAnsi" w:hAnsiTheme="minorHAnsi" w:cs="Tahoma"/>
          <w:b/>
          <w:color w:val="1F497D" w:themeColor="text2"/>
          <w:lang w:val="el-GR"/>
        </w:rPr>
        <w:t xml:space="preserve">Συγκεκριμένα, διαπιστώνεται ότι </w:t>
      </w:r>
      <w:r>
        <w:rPr>
          <w:rFonts w:asciiTheme="minorHAnsi" w:hAnsiTheme="minorHAnsi" w:cs="Tahoma"/>
          <w:color w:val="000000"/>
          <w:lang w:val="el-GR"/>
        </w:rPr>
        <w:t xml:space="preserve">η                                                                                                        των τελευταίων χρόνων έχει επιφέρει                                                          στην οικογένεια με αναθέσεις ευθυνών σε όλα τα μέλη. </w:t>
      </w:r>
      <w:r w:rsidRPr="00D128D7">
        <w:rPr>
          <w:rFonts w:asciiTheme="minorHAnsi" w:hAnsiTheme="minorHAnsi" w:cs="Tahoma"/>
          <w:b/>
          <w:color w:val="1F497D" w:themeColor="text2"/>
          <w:lang w:val="el-GR"/>
        </w:rPr>
        <w:t>Στη συνέχεια,</w:t>
      </w:r>
      <w:r>
        <w:rPr>
          <w:rFonts w:asciiTheme="minorHAnsi" w:hAnsiTheme="minorHAnsi" w:cs="Tahoma"/>
          <w:color w:val="000000"/>
          <w:lang w:val="el-GR"/>
        </w:rPr>
        <w:t xml:space="preserve"> </w:t>
      </w:r>
      <w:r w:rsidRPr="00D128D7">
        <w:rPr>
          <w:rFonts w:asciiTheme="minorHAnsi" w:hAnsiTheme="minorHAnsi" w:cs="Tahoma"/>
          <w:b/>
          <w:color w:val="1F497D" w:themeColor="text2"/>
          <w:lang w:val="el-GR"/>
        </w:rPr>
        <w:t xml:space="preserve">ο συγγραφέας προβληματίζεται αναφορικά με </w:t>
      </w:r>
      <w:r w:rsidRPr="00D128D7">
        <w:rPr>
          <w:rFonts w:asciiTheme="minorHAnsi" w:hAnsiTheme="minorHAnsi" w:cs="Tahoma"/>
          <w:lang w:val="el-GR"/>
        </w:rPr>
        <w:t xml:space="preserve">την </w:t>
      </w:r>
    </w:p>
    <w:p w:rsidR="00D128D7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lang w:val="el-GR"/>
        </w:rPr>
      </w:pPr>
      <w:r w:rsidRPr="00D128D7">
        <w:rPr>
          <w:rFonts w:asciiTheme="minorHAnsi" w:hAnsiTheme="minorHAnsi" w:cs="Tahoma"/>
          <w:lang w:val="el-GR"/>
        </w:rPr>
        <w:t xml:space="preserve">                                                                               και τις συνέπειές της στη </w:t>
      </w:r>
    </w:p>
    <w:p w:rsidR="00D128D7" w:rsidRPr="00D128D7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lang w:val="el-GR"/>
        </w:rPr>
      </w:pPr>
      <w:r>
        <w:rPr>
          <w:rFonts w:asciiTheme="minorHAnsi" w:hAnsiTheme="minorHAnsi" w:cs="Tahoma"/>
          <w:lang w:val="el-GR"/>
        </w:rPr>
        <w:t xml:space="preserve">                                                       . </w:t>
      </w:r>
      <w:r w:rsidRPr="000B6715">
        <w:rPr>
          <w:rFonts w:asciiTheme="minorHAnsi" w:hAnsiTheme="minorHAnsi" w:cs="Tahoma"/>
          <w:b/>
          <w:color w:val="1F497D" w:themeColor="text2"/>
          <w:lang w:val="el-GR"/>
        </w:rPr>
        <w:t>Επισημαίνει</w:t>
      </w:r>
      <w:r>
        <w:rPr>
          <w:rFonts w:asciiTheme="minorHAnsi" w:hAnsiTheme="minorHAnsi" w:cs="Tahoma"/>
          <w:lang w:val="el-GR"/>
        </w:rPr>
        <w:t xml:space="preserve"> την ψυχική εξάντληση των γονέων και την </w:t>
      </w:r>
    </w:p>
    <w:p w:rsidR="00D128D7" w:rsidRDefault="000B6715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>
        <w:rPr>
          <w:rFonts w:asciiTheme="minorHAnsi" w:hAnsiTheme="minorHAnsi" w:cs="Tahoma"/>
          <w:color w:val="000000"/>
          <w:lang w:val="el-GR"/>
        </w:rPr>
        <w:t xml:space="preserve">                                                                         με τους εφήβους, γεγονός που μπορεί να οδηγήσει τους τελευταίους σε                                                                                  . </w:t>
      </w:r>
      <w:r w:rsidRPr="000B6715">
        <w:rPr>
          <w:rFonts w:asciiTheme="minorHAnsi" w:hAnsiTheme="minorHAnsi" w:cs="Tahoma"/>
          <w:b/>
          <w:color w:val="1F497D" w:themeColor="text2"/>
          <w:lang w:val="el-GR"/>
        </w:rPr>
        <w:t>Ολοκληρώνοντας, ο συγγραφέας προβάλλει</w:t>
      </w:r>
      <w:r>
        <w:rPr>
          <w:rFonts w:asciiTheme="minorHAnsi" w:hAnsiTheme="minorHAnsi" w:cs="Tahoma"/>
          <w:color w:val="000000"/>
          <w:lang w:val="el-GR"/>
        </w:rPr>
        <w:t xml:space="preserve"> τις θετικές για την οικογένεια συνέπειες της γυναικείας εργασίας υποστηρίζοντας ότι </w:t>
      </w:r>
    </w:p>
    <w:p w:rsidR="00CA7B8A" w:rsidRDefault="000B6715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>
        <w:rPr>
          <w:rFonts w:asciiTheme="minorHAnsi" w:hAnsiTheme="minorHAnsi" w:cs="Tahoma"/>
          <w:color w:val="000000"/>
          <w:lang w:val="el-GR"/>
        </w:rPr>
        <w:t xml:space="preserve">                      </w:t>
      </w:r>
    </w:p>
    <w:p w:rsidR="000B6715" w:rsidRDefault="000B6715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>
        <w:rPr>
          <w:rFonts w:asciiTheme="minorHAnsi" w:hAnsiTheme="minorHAnsi" w:cs="Tahoma"/>
          <w:color w:val="000000"/>
          <w:lang w:val="el-GR"/>
        </w:rPr>
        <w:t xml:space="preserve">                                         , στοιχείο που έχει θετικό αντίκτυπο και </w:t>
      </w:r>
    </w:p>
    <w:p w:rsidR="00D128D7" w:rsidRDefault="000B6715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  <w:r>
        <w:rPr>
          <w:rFonts w:asciiTheme="minorHAnsi" w:hAnsiTheme="minorHAnsi" w:cs="Tahoma"/>
          <w:color w:val="000000"/>
          <w:lang w:val="el-GR"/>
        </w:rPr>
        <w:t xml:space="preserve">                                               . </w:t>
      </w:r>
    </w:p>
    <w:p w:rsidR="00D128D7" w:rsidRPr="00F45A31" w:rsidRDefault="00D128D7" w:rsidP="00FD67BE">
      <w:pPr>
        <w:pStyle w:val="NormalWeb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Theme="minorHAnsi" w:hAnsiTheme="minorHAnsi" w:cs="Tahoma"/>
          <w:color w:val="000000"/>
          <w:lang w:val="el-GR"/>
        </w:rPr>
      </w:pPr>
    </w:p>
    <w:p w:rsidR="0046024D" w:rsidRPr="00BD478F" w:rsidRDefault="0046024D">
      <w:pPr>
        <w:rPr>
          <w:lang w:val="el-GR"/>
        </w:rPr>
      </w:pPr>
    </w:p>
    <w:sectPr w:rsidR="0046024D" w:rsidRPr="00BD478F" w:rsidSect="004602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78F"/>
    <w:rsid w:val="000B6715"/>
    <w:rsid w:val="001A76F1"/>
    <w:rsid w:val="00275B6E"/>
    <w:rsid w:val="00290CE1"/>
    <w:rsid w:val="003056A8"/>
    <w:rsid w:val="003228D7"/>
    <w:rsid w:val="00330BDD"/>
    <w:rsid w:val="0046024D"/>
    <w:rsid w:val="004A71DF"/>
    <w:rsid w:val="00682E49"/>
    <w:rsid w:val="007B0413"/>
    <w:rsid w:val="0081191E"/>
    <w:rsid w:val="00891876"/>
    <w:rsid w:val="00BD478F"/>
    <w:rsid w:val="00CA7B8A"/>
    <w:rsid w:val="00CC0C89"/>
    <w:rsid w:val="00D128D7"/>
    <w:rsid w:val="00D310B0"/>
    <w:rsid w:val="00F45A31"/>
    <w:rsid w:val="00F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ger">
    <w:name w:val="bigger"/>
    <w:basedOn w:val="DefaultParagraphFont"/>
    <w:rsid w:val="00BD478F"/>
  </w:style>
  <w:style w:type="paragraph" w:styleId="BalloonText">
    <w:name w:val="Balloon Text"/>
    <w:basedOn w:val="Normal"/>
    <w:link w:val="BalloonTextChar"/>
    <w:uiPriority w:val="99"/>
    <w:semiHidden/>
    <w:unhideWhenUsed/>
    <w:rsid w:val="00BD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2020-12-01T19:09:00Z</dcterms:created>
  <dcterms:modified xsi:type="dcterms:W3CDTF">2020-12-01T19:09:00Z</dcterms:modified>
</cp:coreProperties>
</file>