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6B" w:rsidRPr="008F749C" w:rsidRDefault="0055346B" w:rsidP="0055346B">
      <w:pPr>
        <w:shd w:val="clear" w:color="auto" w:fill="52A52C"/>
        <w:spacing w:after="0" w:line="240" w:lineRule="auto"/>
        <w:jc w:val="center"/>
        <w:outlineLvl w:val="2"/>
        <w:rPr>
          <w:rFonts w:ascii="Play" w:eastAsia="Times New Roman" w:hAnsi="Play" w:cs="Times New Roman"/>
          <w:b/>
          <w:bCs/>
          <w:color w:val="C00000"/>
          <w:sz w:val="32"/>
          <w:szCs w:val="32"/>
          <w:lang w:val="el-GR"/>
        </w:rPr>
      </w:pPr>
      <w:r w:rsidRPr="008F749C">
        <w:rPr>
          <w:rFonts w:ascii="Play" w:eastAsia="Times New Roman" w:hAnsi="Play" w:cs="Times New Roman"/>
          <w:b/>
          <w:bCs/>
          <w:color w:val="C00000"/>
          <w:sz w:val="32"/>
          <w:szCs w:val="32"/>
          <w:lang w:val="el-GR"/>
        </w:rPr>
        <w:t>Αρχαία Ελληνικά: Κλίση μετοχών ενεργητικής φωνής</w:t>
      </w:r>
    </w:p>
    <w:p w:rsidR="0055346B" w:rsidRPr="008F749C" w:rsidRDefault="0055346B" w:rsidP="0055346B">
      <w:pPr>
        <w:shd w:val="clear" w:color="auto" w:fill="52A52C"/>
        <w:spacing w:after="0" w:line="240" w:lineRule="auto"/>
        <w:jc w:val="right"/>
        <w:rPr>
          <w:rFonts w:ascii="Georgia" w:eastAsia="Times New Roman" w:hAnsi="Georgia" w:cs="Times New Roman"/>
          <w:color w:val="274E13"/>
          <w:sz w:val="24"/>
          <w:szCs w:val="24"/>
          <w:lang w:val="el-GR"/>
        </w:rPr>
      </w:pPr>
      <w:r w:rsidRPr="008F749C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val="el-GR"/>
        </w:rPr>
        <w:t>ΜΕΤΟΧΕΣ ΕΝΕΡΓΗΤΙΚΗΣ ΦΩΝΗΣ</w:t>
      </w:r>
    </w:p>
    <w:p w:rsidR="0055346B" w:rsidRPr="008F749C" w:rsidRDefault="0055346B" w:rsidP="0055346B">
      <w:pPr>
        <w:shd w:val="clear" w:color="auto" w:fill="52A52C"/>
        <w:spacing w:after="0" w:line="240" w:lineRule="auto"/>
        <w:jc w:val="right"/>
        <w:rPr>
          <w:rFonts w:ascii="Georgia" w:eastAsia="Times New Roman" w:hAnsi="Georgia" w:cs="Times New Roman"/>
          <w:color w:val="274E13"/>
          <w:sz w:val="24"/>
          <w:szCs w:val="24"/>
          <w:lang w:val="el-GR"/>
        </w:rPr>
      </w:pPr>
      <w:r w:rsidRPr="008F749C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val="el-GR"/>
        </w:rPr>
        <w:t>ΠΑΡΑΔΕΙΓΜΑΤΑ ΚΛΙΣΗΣ</w:t>
      </w:r>
    </w:p>
    <w:p w:rsidR="0055346B" w:rsidRPr="008F749C" w:rsidRDefault="0055346B" w:rsidP="0055346B">
      <w:pPr>
        <w:shd w:val="clear" w:color="auto" w:fill="52A52C"/>
        <w:spacing w:after="0" w:line="240" w:lineRule="auto"/>
        <w:rPr>
          <w:rFonts w:ascii="Georgia" w:eastAsia="Times New Roman" w:hAnsi="Georgia" w:cs="Times New Roman"/>
          <w:color w:val="274E13"/>
          <w:sz w:val="24"/>
          <w:szCs w:val="24"/>
          <w:lang w:val="el-GR"/>
        </w:rPr>
      </w:pPr>
    </w:p>
    <w:p w:rsidR="0055346B" w:rsidRPr="008F749C" w:rsidRDefault="0055346B" w:rsidP="0055346B">
      <w:pPr>
        <w:shd w:val="clear" w:color="auto" w:fill="52A52C"/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4"/>
          <w:szCs w:val="24"/>
          <w:lang w:val="el-GR"/>
        </w:rPr>
      </w:pPr>
      <w:hyperlink r:id="rId5" w:history="1">
        <w:r>
          <w:rPr>
            <w:rFonts w:ascii="Georgia" w:eastAsia="Times New Roman" w:hAnsi="Georgia" w:cs="Times New Roman"/>
            <w:noProof/>
            <w:color w:val="660000"/>
            <w:sz w:val="24"/>
            <w:szCs w:val="24"/>
          </w:rPr>
          <w:drawing>
            <wp:inline distT="0" distB="0" distL="0" distR="0">
              <wp:extent cx="4166403" cy="3278038"/>
              <wp:effectExtent l="19050" t="0" r="5547" b="0"/>
              <wp:docPr id="6" name="Picture 1" descr="https://1.bp.blogspot.com/-t9r7v9BLNhQ/XVmgQpVvzKI/AAAAAAAADGY/1AGj9SrcKFQz9smBOdcmFmoECxARIhsMQCLcBGAs/s400/%25CE%259C%25CF%2584%25CF%2587%2B%25CE%2595%25CE%25BD%25CF%2583%25CF%2584.JP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1.bp.blogspot.com/-t9r7v9BLNhQ/XVmgQpVvzKI/AAAAAAAADGY/1AGj9SrcKFQz9smBOdcmFmoECxARIhsMQCLcBGAs/s400/%25CE%259C%25CF%2584%25CF%2587%2B%25CE%2595%25CE%25BD%25CF%2583%25CF%2584.JP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67053" cy="32785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F749C">
          <w:rPr>
            <w:rFonts w:ascii="Georgia" w:eastAsia="Times New Roman" w:hAnsi="Georgia" w:cs="Times New Roman"/>
            <w:color w:val="660000"/>
            <w:sz w:val="24"/>
            <w:szCs w:val="24"/>
          </w:rPr>
          <w:t> </w:t>
        </w:r>
      </w:hyperlink>
    </w:p>
    <w:p w:rsidR="0055346B" w:rsidRPr="008F749C" w:rsidRDefault="0055346B" w:rsidP="0055346B">
      <w:pPr>
        <w:shd w:val="clear" w:color="auto" w:fill="52A52C"/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660000"/>
          <w:sz w:val="24"/>
          <w:szCs w:val="24"/>
        </w:rPr>
        <w:drawing>
          <wp:inline distT="0" distB="0" distL="0" distR="0">
            <wp:extent cx="4127081" cy="3347049"/>
            <wp:effectExtent l="19050" t="0" r="6769" b="0"/>
            <wp:docPr id="2" name="Picture 2" descr="https://1.bp.blogspot.com/-6gsFRzPq2_o/XVmgWGVqMRI/AAAAAAAADGc/APQXQ64alCEL0ar0Zf8lf7ngBQMddUgFQCLcBGAs/s400/%25CE%259C%25CF%2584%25CF%2587.%2B%25CE%259C%25CE%25AD%25CE%25BB%25CE%25B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6gsFRzPq2_o/XVmgWGVqMRI/AAAAAAAADGc/APQXQ64alCEL0ar0Zf8lf7ngBQMddUgFQCLcBGAs/s400/%25CE%259C%25CF%2584%25CF%2587.%2B%25CE%259C%25CE%25AD%25CE%25BB%25CE%25B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84" cy="334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6B" w:rsidRPr="008F749C" w:rsidRDefault="0055346B" w:rsidP="0055346B">
      <w:pPr>
        <w:shd w:val="clear" w:color="auto" w:fill="52A52C"/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4"/>
          <w:szCs w:val="24"/>
        </w:rPr>
      </w:pPr>
      <w:r w:rsidRPr="008F749C">
        <w:rPr>
          <w:rFonts w:ascii="Georgia" w:eastAsia="Times New Roman" w:hAnsi="Georgia" w:cs="Times New Roman"/>
          <w:color w:val="274E13"/>
          <w:sz w:val="24"/>
          <w:szCs w:val="24"/>
        </w:rPr>
        <w:lastRenderedPageBreak/>
        <w:t> </w:t>
      </w:r>
      <w:r>
        <w:rPr>
          <w:rFonts w:ascii="Georgia" w:eastAsia="Times New Roman" w:hAnsi="Georgia" w:cs="Times New Roman"/>
          <w:noProof/>
          <w:color w:val="660000"/>
          <w:sz w:val="24"/>
          <w:szCs w:val="24"/>
        </w:rPr>
        <w:drawing>
          <wp:inline distT="0" distB="0" distL="0" distR="0">
            <wp:extent cx="3992233" cy="3157268"/>
            <wp:effectExtent l="19050" t="0" r="8267" b="0"/>
            <wp:docPr id="3" name="Picture 3" descr="https://1.bp.blogspot.com/-raZUvzjRJn8/XVmgbdDcjmI/AAAAAAAADGg/JdwkqrmBGdM6QLESUQSDzRyLF5UHZCJLwCLcBGAs/s400/%25CE%259C%25CF%2584%25CF%2587.%2B%25CE%2591%25CF%258C%25CF%258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raZUvzjRJn8/XVmgbdDcjmI/AAAAAAAADGg/JdwkqrmBGdM6QLESUQSDzRyLF5UHZCJLwCLcBGAs/s400/%25CE%259C%25CF%2584%25CF%2587.%2B%25CE%2591%25CF%258C%25CF%258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30" cy="315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6B" w:rsidRPr="008F749C" w:rsidRDefault="0055346B" w:rsidP="0055346B">
      <w:pPr>
        <w:shd w:val="clear" w:color="auto" w:fill="52A52C"/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660000"/>
          <w:sz w:val="24"/>
          <w:szCs w:val="24"/>
        </w:rPr>
        <w:drawing>
          <wp:inline distT="0" distB="0" distL="0" distR="0">
            <wp:extent cx="3923593" cy="3157268"/>
            <wp:effectExtent l="19050" t="0" r="707" b="0"/>
            <wp:docPr id="1" name="Picture 4" descr="https://1.bp.blogspot.com/-6p-CsV4NlnA/XVmc_5HsdCI/AAAAAAAADGQ/7lJm2EgUihw6daP1PVz7bIaYaWIsze0swCPcBGAYYCw/s400/%25CE%259C%25CF%2584%25CF%2587.%2B%25CE%25A0%25CF%2581%25CE%25BA%25CE%25BC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6p-CsV4NlnA/XVmc_5HsdCI/AAAAAAAADGQ/7lJm2EgUihw6daP1PVz7bIaYaWIsze0swCPcBGAYYCw/s400/%25CE%259C%25CF%2584%25CF%2587.%2B%25CE%25A0%25CF%2581%25CE%25BA%25CE%25BC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752" cy="315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6B" w:rsidRPr="008F749C" w:rsidRDefault="0055346B" w:rsidP="0055346B">
      <w:pPr>
        <w:shd w:val="clear" w:color="auto" w:fill="52A52C"/>
        <w:spacing w:after="0" w:line="240" w:lineRule="auto"/>
        <w:rPr>
          <w:rFonts w:ascii="Georgia" w:eastAsia="Times New Roman" w:hAnsi="Georgia" w:cs="Times New Roman"/>
          <w:color w:val="FF0000"/>
          <w:sz w:val="24"/>
          <w:szCs w:val="24"/>
        </w:rPr>
      </w:pPr>
      <w:proofErr w:type="spellStart"/>
      <w:r w:rsidRPr="008F749C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</w:rPr>
        <w:t>Κλίση</w:t>
      </w:r>
      <w:proofErr w:type="spellEnd"/>
    </w:p>
    <w:p w:rsidR="0055346B" w:rsidRPr="00284F0E" w:rsidRDefault="0055346B" w:rsidP="0055346B">
      <w:pPr>
        <w:numPr>
          <w:ilvl w:val="0"/>
          <w:numId w:val="1"/>
        </w:numPr>
        <w:shd w:val="clear" w:color="auto" w:fill="52A52C"/>
        <w:spacing w:after="0" w:line="240" w:lineRule="auto"/>
        <w:ind w:left="0" w:firstLine="0"/>
        <w:jc w:val="both"/>
        <w:rPr>
          <w:rFonts w:eastAsia="Times New Roman" w:cs="Times New Roman"/>
          <w:lang w:val="el-GR"/>
        </w:rPr>
      </w:pPr>
      <w:r w:rsidRPr="00284F0E">
        <w:rPr>
          <w:rFonts w:eastAsia="Times New Roman" w:cs="Times New Roman"/>
          <w:lang w:val="el-GR"/>
        </w:rPr>
        <w:t>Το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αρσενικό</w:t>
      </w:r>
      <w:r w:rsidRPr="00284F0E">
        <w:rPr>
          <w:rFonts w:eastAsia="Times New Roman" w:cs="Times New Roman"/>
          <w:b/>
          <w:bCs/>
        </w:rPr>
        <w:t> </w:t>
      </w:r>
      <w:r w:rsidRPr="00284F0E">
        <w:rPr>
          <w:rFonts w:eastAsia="Times New Roman" w:cs="Times New Roman"/>
          <w:lang w:val="el-GR"/>
        </w:rPr>
        <w:t>γένος ακολουθεί τη</w:t>
      </w:r>
      <w:r w:rsidRPr="00284F0E">
        <w:rPr>
          <w:rFonts w:eastAsia="Times New Roman" w:cs="Times New Roman"/>
        </w:rPr>
        <w:t> </w:t>
      </w:r>
      <w:hyperlink r:id="rId14" w:tgtFrame="_blank" w:history="1">
        <w:r w:rsidRPr="00284F0E">
          <w:rPr>
            <w:rFonts w:eastAsia="Times New Roman" w:cs="Times New Roman"/>
            <w:i/>
            <w:iCs/>
            <w:u w:val="single"/>
            <w:lang w:val="el-GR"/>
          </w:rPr>
          <w:t>γ΄ κλίση</w:t>
        </w:r>
      </w:hyperlink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lang w:val="el-GR"/>
        </w:rPr>
        <w:t>των οδοντικόληκτων ουσιαστικών σε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-ων / -οντος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lang w:val="el-GR"/>
        </w:rPr>
        <w:t>(μτχ. ενεστώτα / μέλλοντα), σε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-ας / -αντος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lang w:val="el-GR"/>
        </w:rPr>
        <w:t>(μτχ. αορίστου) ή σε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-ς / -τος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lang w:val="el-GR"/>
        </w:rPr>
        <w:t>(μτχ. παρακειμένου).</w:t>
      </w:r>
    </w:p>
    <w:p w:rsidR="0055346B" w:rsidRPr="00284F0E" w:rsidRDefault="0055346B" w:rsidP="0055346B">
      <w:pPr>
        <w:numPr>
          <w:ilvl w:val="0"/>
          <w:numId w:val="1"/>
        </w:numPr>
        <w:shd w:val="clear" w:color="auto" w:fill="52A52C"/>
        <w:spacing w:after="0" w:line="240" w:lineRule="auto"/>
        <w:ind w:left="0" w:firstLine="0"/>
        <w:jc w:val="both"/>
        <w:rPr>
          <w:rFonts w:eastAsia="Times New Roman" w:cs="Times New Roman"/>
          <w:lang w:val="el-GR"/>
        </w:rPr>
      </w:pPr>
      <w:r w:rsidRPr="00284F0E">
        <w:rPr>
          <w:rFonts w:eastAsia="Times New Roman" w:cs="Times New Roman"/>
          <w:lang w:val="el-GR"/>
        </w:rPr>
        <w:t>Το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θηλυκό</w:t>
      </w:r>
      <w:r w:rsidRPr="00284F0E">
        <w:rPr>
          <w:rFonts w:eastAsia="Times New Roman" w:cs="Times New Roman"/>
          <w:b/>
          <w:bCs/>
        </w:rPr>
        <w:t> </w:t>
      </w:r>
      <w:r w:rsidRPr="00284F0E">
        <w:rPr>
          <w:rFonts w:eastAsia="Times New Roman" w:cs="Times New Roman"/>
          <w:lang w:val="el-GR"/>
        </w:rPr>
        <w:t>γένος ακολουθεί την</w:t>
      </w:r>
      <w:r w:rsidRPr="00284F0E">
        <w:rPr>
          <w:rFonts w:eastAsia="Times New Roman" w:cs="Times New Roman"/>
        </w:rPr>
        <w:t> </w:t>
      </w:r>
      <w:hyperlink r:id="rId15" w:history="1">
        <w:r w:rsidRPr="00284F0E">
          <w:rPr>
            <w:rFonts w:eastAsia="Times New Roman" w:cs="Times New Roman"/>
            <w:i/>
            <w:iCs/>
            <w:lang w:val="el-GR"/>
          </w:rPr>
          <w:t>α΄ κλίση</w:t>
        </w:r>
      </w:hyperlink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lang w:val="el-GR"/>
        </w:rPr>
        <w:t>των ουσιαστικών (στις μετοχές ενεστώτα, μέλλοντα, αορίστου με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-α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i/>
          <w:iCs/>
          <w:lang w:val="el-GR"/>
        </w:rPr>
        <w:t>μη καθαρό</w:t>
      </w:r>
      <w:r w:rsidRPr="00284F0E">
        <w:rPr>
          <w:rFonts w:eastAsia="Times New Roman" w:cs="Times New Roman"/>
          <w:i/>
          <w:iCs/>
        </w:rPr>
        <w:t> </w:t>
      </w:r>
      <w:r w:rsidRPr="00284F0E">
        <w:rPr>
          <w:rFonts w:eastAsia="Times New Roman" w:cs="Times New Roman"/>
          <w:lang w:val="el-GR"/>
        </w:rPr>
        <w:t>και στη μετοχή παρακειμένου με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-α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i/>
          <w:iCs/>
          <w:lang w:val="el-GR"/>
        </w:rPr>
        <w:t>καθαρό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lang w:val="el-GR"/>
        </w:rPr>
        <w:t>αλλά βραχύ).</w:t>
      </w:r>
    </w:p>
    <w:p w:rsidR="0055346B" w:rsidRPr="00284F0E" w:rsidRDefault="0055346B" w:rsidP="0055346B">
      <w:pPr>
        <w:numPr>
          <w:ilvl w:val="0"/>
          <w:numId w:val="1"/>
        </w:numPr>
        <w:shd w:val="clear" w:color="auto" w:fill="52A52C"/>
        <w:spacing w:after="0" w:line="240" w:lineRule="auto"/>
        <w:ind w:left="0" w:firstLine="0"/>
        <w:jc w:val="both"/>
        <w:rPr>
          <w:rFonts w:eastAsia="Times New Roman" w:cs="Times New Roman"/>
          <w:lang w:val="el-GR"/>
        </w:rPr>
      </w:pPr>
      <w:r w:rsidRPr="00284F0E">
        <w:rPr>
          <w:rFonts w:eastAsia="Times New Roman" w:cs="Times New Roman"/>
          <w:lang w:val="el-GR"/>
        </w:rPr>
        <w:t>Το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lang w:val="el-GR"/>
        </w:rPr>
        <w:t>ουδέτερο</w:t>
      </w:r>
      <w:r w:rsidRPr="00284F0E">
        <w:rPr>
          <w:rFonts w:eastAsia="Times New Roman" w:cs="Times New Roman"/>
          <w:b/>
          <w:bCs/>
        </w:rPr>
        <w:t> </w:t>
      </w:r>
      <w:r w:rsidRPr="00284F0E">
        <w:rPr>
          <w:rFonts w:eastAsia="Times New Roman" w:cs="Times New Roman"/>
          <w:lang w:val="el-GR"/>
        </w:rPr>
        <w:t>γένος ακολουθεί την κλίση του αντίστοιχου αρσενικού, με μόνη διαφορά ότι έχει τις τρεις ίδιες πτώσεις σε ενικό και πληθυντικό αριθμό.</w:t>
      </w:r>
    </w:p>
    <w:p w:rsidR="0055346B" w:rsidRPr="00284F0E" w:rsidRDefault="0055346B" w:rsidP="0055346B">
      <w:pPr>
        <w:shd w:val="clear" w:color="auto" w:fill="52A52C"/>
        <w:spacing w:after="0" w:line="240" w:lineRule="auto"/>
        <w:rPr>
          <w:rFonts w:eastAsia="Times New Roman" w:cs="Times New Roman"/>
          <w:color w:val="274E13"/>
          <w:lang w:val="el-GR"/>
        </w:rPr>
      </w:pPr>
      <w:r w:rsidRPr="00284F0E">
        <w:rPr>
          <w:rFonts w:eastAsia="Times New Roman" w:cs="Times New Roman"/>
          <w:lang w:val="el-GR"/>
        </w:rPr>
        <w:br/>
      </w:r>
      <w:r w:rsidRPr="008F749C">
        <w:rPr>
          <w:rFonts w:eastAsia="Times New Roman" w:cs="Times New Roman"/>
          <w:b/>
          <w:bCs/>
          <w:color w:val="B45F06"/>
          <w:lang w:val="el-GR"/>
        </w:rPr>
        <w:t>Προσοχή!</w:t>
      </w:r>
      <w:r w:rsidRPr="008F749C">
        <w:rPr>
          <w:rFonts w:eastAsia="Times New Roman" w:cs="Times New Roman"/>
          <w:b/>
          <w:bCs/>
          <w:color w:val="B45F06"/>
        </w:rPr>
        <w:t> </w:t>
      </w:r>
      <w:r w:rsidRPr="008F749C">
        <w:rPr>
          <w:rFonts w:eastAsia="Times New Roman" w:cs="Times New Roman"/>
          <w:color w:val="274E13"/>
          <w:lang w:val="el-GR"/>
        </w:rPr>
        <w:br/>
      </w:r>
      <w:r w:rsidRPr="00284F0E">
        <w:rPr>
          <w:rFonts w:eastAsia="Times New Roman" w:cs="Times New Roman"/>
          <w:lang w:val="el-GR"/>
        </w:rPr>
        <w:t>Στις μετοχές ενεργητικής φωνής η κλητική ενικού είναι</w:t>
      </w:r>
      <w:r w:rsidRPr="00284F0E">
        <w:rPr>
          <w:rFonts w:eastAsia="Times New Roman" w:cs="Times New Roman"/>
        </w:rPr>
        <w:t> </w:t>
      </w:r>
      <w:r w:rsidRPr="00284F0E">
        <w:rPr>
          <w:rFonts w:eastAsia="Times New Roman" w:cs="Times New Roman"/>
          <w:b/>
          <w:bCs/>
          <w:u w:val="single"/>
          <w:lang w:val="el-GR"/>
        </w:rPr>
        <w:t>πάντοτε</w:t>
      </w:r>
      <w:r w:rsidRPr="00284F0E">
        <w:rPr>
          <w:rFonts w:eastAsia="Times New Roman" w:cs="Times New Roman"/>
          <w:b/>
          <w:bCs/>
        </w:rPr>
        <w:t> </w:t>
      </w:r>
      <w:r w:rsidRPr="00284F0E">
        <w:rPr>
          <w:rFonts w:eastAsia="Times New Roman" w:cs="Times New Roman"/>
          <w:lang w:val="el-GR"/>
        </w:rPr>
        <w:t>ίδια με την ονομαστική ενικού.</w:t>
      </w:r>
    </w:p>
    <w:p w:rsidR="0055346B" w:rsidRPr="00562088" w:rsidRDefault="0055346B" w:rsidP="0055346B">
      <w:pPr>
        <w:shd w:val="clear" w:color="auto" w:fill="F2F2F2" w:themeFill="background1" w:themeFillShade="F2"/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val="el-GR"/>
        </w:rPr>
      </w:pPr>
      <w:r w:rsidRPr="00562088">
        <w:rPr>
          <w:rFonts w:ascii="Arial" w:eastAsia="Times New Roman" w:hAnsi="Arial" w:cs="Arial"/>
          <w:color w:val="FF0000"/>
          <w:sz w:val="28"/>
          <w:szCs w:val="28"/>
          <w:bdr w:val="thickThinLargeGap" w:sz="24" w:space="0" w:color="auto" w:frame="1"/>
          <w:lang w:val="el-GR"/>
        </w:rPr>
        <w:lastRenderedPageBreak/>
        <w:t>Η μετοχή στα αρχαία ελληνικά</w:t>
      </w: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3770F2">
        <w:rPr>
          <w:rFonts w:ascii="Arial" w:eastAsia="Times New Roman" w:hAnsi="Arial" w:cs="Arial"/>
          <w:color w:val="222222"/>
          <w:sz w:val="20"/>
          <w:szCs w:val="20"/>
          <w:lang w:val="el-GR"/>
        </w:rPr>
        <w:t>[* Σε αυτό το αρχείο θεωρίας ΔΕΝ υπάρχουν πνεύματα και περισπωμένες!]</w:t>
      </w:r>
    </w:p>
    <w:p w:rsidR="0055346B" w:rsidRPr="003770F2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Η </w:t>
      </w:r>
      <w:r w:rsidRPr="002B160F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μετοχή</w:t>
      </w: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Pr="00EC7354">
        <w:rPr>
          <w:rFonts w:ascii="Arial" w:eastAsia="Times New Roman" w:hAnsi="Arial" w:cs="Arial"/>
          <w:color w:val="222222"/>
          <w:sz w:val="24"/>
          <w:szCs w:val="24"/>
          <w:lang w:val="el-GR"/>
        </w:rPr>
        <w:t>=</w:t>
      </w:r>
      <w:r w:rsidRPr="00562088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ρ</w:t>
      </w: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>ηματικό επίθετο</w:t>
      </w:r>
      <w:r w:rsidRPr="00EC7354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>και</w:t>
      </w:r>
      <w:r w:rsidRPr="00562088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από άποψη </w:t>
      </w:r>
      <w:r w:rsidRPr="00EC7354">
        <w:rPr>
          <w:rFonts w:ascii="Arial" w:eastAsia="Times New Roman" w:hAnsi="Arial" w:cs="Arial"/>
          <w:b/>
          <w:i/>
          <w:color w:val="00B0F0"/>
          <w:sz w:val="24"/>
          <w:szCs w:val="24"/>
          <w:lang w:val="el-GR"/>
        </w:rPr>
        <w:t>ρηματικής φύσης</w:t>
      </w:r>
      <w:r>
        <w:rPr>
          <w:rFonts w:ascii="Arial" w:eastAsia="Times New Roman" w:hAnsi="Arial" w:cs="Arial"/>
          <w:b/>
          <w:i/>
          <w:color w:val="215868" w:themeColor="accent5" w:themeShade="80"/>
          <w:sz w:val="24"/>
          <w:szCs w:val="24"/>
          <w:lang w:val="el-GR"/>
        </w:rPr>
        <w:t xml:space="preserve"> </w:t>
      </w:r>
      <w:r w:rsidRPr="00562088">
        <w:rPr>
          <w:rFonts w:ascii="Arial" w:eastAsia="Times New Roman" w:hAnsi="Arial" w:cs="Arial"/>
          <w:color w:val="222222"/>
          <w:sz w:val="24"/>
          <w:szCs w:val="24"/>
          <w:lang w:val="el-GR"/>
        </w:rPr>
        <w:t>έχει: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Α.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χρόνους: ενεστώτας, μέλλοντας, αόριστος, παρακείμενος</w:t>
      </w: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Β.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διάθεση: ενεργητική, μέση, παθητική, ουδέτερη</w:t>
      </w: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Γ.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δέχεται υποκείμενο, αντικείμενο και όλα τα άλλα συμπληρώματα του ρήματος</w:t>
      </w: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Δ</w:t>
      </w:r>
      <w:r w:rsidRPr="002B160F">
        <w:rPr>
          <w:rFonts w:ascii="Arial" w:eastAsia="Times New Roman" w:hAnsi="Arial" w:cs="Arial"/>
          <w:color w:val="222222"/>
          <w:lang w:val="el-GR"/>
        </w:rPr>
        <w:t>. δέχεται το δυνητικό αν</w:t>
      </w:r>
    </w:p>
    <w:p w:rsidR="0055346B" w:rsidRPr="00562088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562088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Η </w:t>
      </w:r>
      <w:r w:rsidRPr="00562088">
        <w:rPr>
          <w:rFonts w:ascii="Arial" w:eastAsia="Times New Roman" w:hAnsi="Arial" w:cs="Arial"/>
          <w:b/>
          <w:i/>
          <w:color w:val="00B0F0"/>
          <w:sz w:val="24"/>
          <w:szCs w:val="24"/>
          <w:lang w:val="el-GR"/>
        </w:rPr>
        <w:t xml:space="preserve">επιθετική φύση </w:t>
      </w:r>
      <w:r>
        <w:rPr>
          <w:rFonts w:ascii="Arial" w:eastAsia="Times New Roman" w:hAnsi="Arial" w:cs="Arial"/>
          <w:color w:val="222222"/>
          <w:sz w:val="24"/>
          <w:szCs w:val="24"/>
          <w:lang w:val="el-GR"/>
        </w:rPr>
        <w:t>της μετοχής φαίνεται από το</w:t>
      </w:r>
      <w:r w:rsidRPr="00562088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ότι έχει: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b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Α.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γένη: αρσενικό, θηλυκό, ουδέτερο</w:t>
      </w: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b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Β.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πτώσεις: ονομαστική, γενική, δοτική, αιτιατική</w:t>
      </w: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2B160F">
        <w:rPr>
          <w:rFonts w:ascii="Arial" w:eastAsia="Times New Roman" w:hAnsi="Arial" w:cs="Arial"/>
          <w:b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Γ.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χρησιμοποιείται ως ουσιαστικό π.χ. ο λέγων = ο ρητωρ</w:t>
      </w:r>
    </w:p>
    <w:p w:rsidR="0055346B" w:rsidRPr="002B160F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u w:val="single"/>
          <w:lang w:val="el-GR"/>
        </w:rPr>
      </w:pPr>
      <w:r w:rsidRPr="002B160F">
        <w:rPr>
          <w:rFonts w:ascii="Arial" w:eastAsia="Times New Roman" w:hAnsi="Arial" w:cs="Arial"/>
          <w:b/>
          <w:color w:val="222222"/>
          <w:lang w:val="el-GR"/>
        </w:rPr>
        <w:sym w:font="Wingdings" w:char="F09F"/>
      </w:r>
      <w:r w:rsidRPr="002B160F">
        <w:rPr>
          <w:rFonts w:ascii="Arial" w:eastAsia="Times New Roman" w:hAnsi="Arial" w:cs="Arial"/>
          <w:b/>
          <w:color w:val="222222"/>
          <w:lang w:val="el-GR"/>
        </w:rPr>
        <w:t>Δ.</w:t>
      </w:r>
      <w:r w:rsidRPr="002B160F">
        <w:rPr>
          <w:rFonts w:ascii="Arial" w:eastAsia="Times New Roman" w:hAnsi="Arial" w:cs="Arial"/>
          <w:color w:val="222222"/>
          <w:lang w:val="el-GR"/>
        </w:rPr>
        <w:t xml:space="preserve"> χρησιμοποιείται ως επίθετο π.χ. πράγματα</w:t>
      </w:r>
      <w:r w:rsidRPr="002B160F">
        <w:rPr>
          <w:rFonts w:ascii="Arial" w:eastAsia="Times New Roman" w:hAnsi="Arial" w:cs="Arial"/>
          <w:color w:val="222222"/>
        </w:rPr>
        <w:t> </w:t>
      </w:r>
      <w:r w:rsidRPr="002B160F">
        <w:rPr>
          <w:rFonts w:ascii="Arial" w:eastAsia="Times New Roman" w:hAnsi="Arial" w:cs="Arial"/>
          <w:color w:val="222222"/>
          <w:u w:val="single"/>
          <w:lang w:val="el-GR"/>
        </w:rPr>
        <w:t>αγνοούμενα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eastAsia="Times New Roman" w:cs="Arial"/>
          <w:b/>
          <w:color w:val="943634" w:themeColor="accent2" w:themeShade="BF"/>
          <w:lang w:val="el-GR"/>
        </w:rPr>
      </w:pPr>
      <w:r w:rsidRPr="00562088">
        <w:rPr>
          <w:rFonts w:eastAsia="Times New Roman" w:cs="Arial"/>
          <w:b/>
          <w:color w:val="943634" w:themeColor="accent2" w:themeShade="BF"/>
          <w:u w:val="single"/>
          <w:lang w:val="el-GR"/>
        </w:rPr>
        <w:t>ΓΕΝΙΚΕΣ ΠΑΡΑΤΗΡΗΣΕΙΣ</w:t>
      </w:r>
    </w:p>
    <w:p w:rsidR="0055346B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color w:val="222222"/>
          <w:lang w:val="el-GR"/>
        </w:rPr>
      </w:pPr>
      <w:r w:rsidRPr="00562088">
        <w:rPr>
          <w:rFonts w:eastAsia="Times New Roman" w:cs="Arial"/>
          <w:color w:val="222222"/>
          <w:lang w:val="el-GR"/>
        </w:rPr>
        <w:t>1.</w:t>
      </w:r>
      <w:r w:rsidRPr="00562088">
        <w:rPr>
          <w:rFonts w:eastAsia="Times New Roman" w:cs="Times New Roman"/>
          <w:color w:val="222222"/>
        </w:rPr>
        <w:t>       </w:t>
      </w:r>
      <w:r w:rsidRPr="00562088">
        <w:rPr>
          <w:rFonts w:eastAsia="Times New Roman" w:cs="Arial"/>
          <w:color w:val="222222"/>
          <w:lang w:val="el-GR"/>
        </w:rPr>
        <w:t xml:space="preserve">Η </w:t>
      </w:r>
      <w:r>
        <w:rPr>
          <w:rFonts w:eastAsia="Times New Roman" w:cs="Arial"/>
          <w:color w:val="222222"/>
          <w:lang w:val="el-GR"/>
        </w:rPr>
        <w:t>μετοχή συμφωνεί με το υποκείμενό της σε γένος, αριθμό και πτώση:</w:t>
      </w:r>
      <w:r w:rsidRPr="00562088">
        <w:rPr>
          <w:rFonts w:eastAsia="Times New Roman" w:cs="Arial"/>
          <w:color w:val="222222"/>
          <w:lang w:val="el-GR"/>
        </w:rPr>
        <w:t xml:space="preserve"> </w:t>
      </w:r>
    </w:p>
    <w:p w:rsidR="0055346B" w:rsidRPr="00562088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color w:val="222222"/>
          <w:lang w:val="el-GR"/>
        </w:rPr>
      </w:pPr>
      <w:r>
        <w:rPr>
          <w:rFonts w:eastAsia="Times New Roman" w:cs="Arial"/>
          <w:color w:val="222222"/>
          <w:lang w:val="el-GR"/>
        </w:rPr>
        <w:t xml:space="preserve">          </w:t>
      </w:r>
      <w:r>
        <w:rPr>
          <w:rFonts w:eastAsia="Times New Roman" w:cs="Arial"/>
          <w:color w:val="222222"/>
          <w:lang w:val="el-GR"/>
        </w:rPr>
        <w:sym w:font="Wingdings" w:char="F046"/>
      </w:r>
      <w:r>
        <w:rPr>
          <w:rFonts w:eastAsia="Times New Roman" w:cs="Arial"/>
          <w:color w:val="222222"/>
          <w:lang w:val="el-GR"/>
        </w:rPr>
        <w:t xml:space="preserve"> </w:t>
      </w:r>
      <w:r w:rsidRPr="00562088">
        <w:rPr>
          <w:rFonts w:eastAsia="Times New Roman" w:cs="Arial"/>
          <w:color w:val="222222"/>
          <w:lang w:val="el-GR"/>
        </w:rPr>
        <w:t>π.χ. ο ομιλων</w:t>
      </w:r>
      <w:r w:rsidRPr="00562088">
        <w:rPr>
          <w:rFonts w:eastAsia="Times New Roman" w:cs="Arial"/>
          <w:color w:val="222222"/>
        </w:rPr>
        <w:t> </w:t>
      </w:r>
      <w:r w:rsidRPr="00562088">
        <w:rPr>
          <w:rFonts w:eastAsia="Times New Roman" w:cs="Arial"/>
          <w:color w:val="222222"/>
          <w:u w:val="single"/>
          <w:lang w:val="el-GR"/>
        </w:rPr>
        <w:t>στρατηγός</w:t>
      </w:r>
      <w:r w:rsidRPr="00562088">
        <w:rPr>
          <w:rFonts w:eastAsia="Times New Roman" w:cs="Arial"/>
          <w:color w:val="222222"/>
          <w:lang w:val="el-GR"/>
        </w:rPr>
        <w:t>, προαποθανόντος</w:t>
      </w:r>
      <w:r w:rsidRPr="00562088">
        <w:rPr>
          <w:rFonts w:eastAsia="Times New Roman" w:cs="Arial"/>
          <w:color w:val="222222"/>
        </w:rPr>
        <w:t> </w:t>
      </w:r>
      <w:r w:rsidRPr="00562088">
        <w:rPr>
          <w:rFonts w:eastAsia="Times New Roman" w:cs="Arial"/>
          <w:color w:val="222222"/>
          <w:u w:val="single"/>
          <w:lang w:val="el-GR"/>
        </w:rPr>
        <w:t>του ανδρός</w:t>
      </w:r>
    </w:p>
    <w:p w:rsidR="0055346B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color w:val="222222"/>
          <w:lang w:val="el-GR"/>
        </w:rPr>
      </w:pPr>
      <w:r w:rsidRPr="00562088">
        <w:rPr>
          <w:rFonts w:eastAsia="Times New Roman" w:cs="Arial"/>
          <w:color w:val="222222"/>
          <w:lang w:val="el-GR"/>
        </w:rPr>
        <w:t>2.</w:t>
      </w:r>
      <w:r w:rsidRPr="00562088">
        <w:rPr>
          <w:rFonts w:eastAsia="Times New Roman" w:cs="Times New Roman"/>
          <w:color w:val="222222"/>
        </w:rPr>
        <w:t>       </w:t>
      </w:r>
      <w:r w:rsidRPr="00562088">
        <w:rPr>
          <w:rFonts w:eastAsia="Times New Roman" w:cs="Arial"/>
          <w:color w:val="222222"/>
          <w:lang w:val="el-GR"/>
        </w:rPr>
        <w:t>Δέχεται άρνηση</w:t>
      </w:r>
      <w:r w:rsidRPr="00562088">
        <w:rPr>
          <w:rFonts w:eastAsia="Times New Roman" w:cs="Arial"/>
          <w:color w:val="222222"/>
        </w:rPr>
        <w:t> </w:t>
      </w:r>
      <w:r w:rsidRPr="00562088">
        <w:rPr>
          <w:rFonts w:eastAsia="Times New Roman" w:cs="Arial"/>
          <w:b/>
          <w:bCs/>
          <w:i/>
          <w:iCs/>
          <w:color w:val="222222"/>
          <w:lang w:val="el-GR"/>
        </w:rPr>
        <w:t>ου ή ουκ</w:t>
      </w:r>
      <w:r w:rsidRPr="00562088">
        <w:rPr>
          <w:rFonts w:eastAsia="Times New Roman" w:cs="Arial"/>
          <w:color w:val="222222"/>
          <w:lang w:val="el-GR"/>
        </w:rPr>
        <w:t xml:space="preserve">. Μόνο όταν εκφράζει υπόθεση ή βρίσκεται σε πρόταση επιθυμίας η </w:t>
      </w:r>
      <w:r>
        <w:rPr>
          <w:rFonts w:eastAsia="Times New Roman" w:cs="Arial"/>
          <w:color w:val="222222"/>
          <w:lang w:val="el-GR"/>
        </w:rPr>
        <w:t xml:space="preserve">  </w:t>
      </w:r>
      <w:r w:rsidRPr="00562088">
        <w:rPr>
          <w:rFonts w:eastAsia="Times New Roman" w:cs="Arial"/>
          <w:color w:val="222222"/>
          <w:lang w:val="el-GR"/>
        </w:rPr>
        <w:t>άρνηση είναι</w:t>
      </w:r>
      <w:r w:rsidRPr="00562088">
        <w:rPr>
          <w:rFonts w:eastAsia="Times New Roman" w:cs="Arial"/>
          <w:color w:val="222222"/>
        </w:rPr>
        <w:t> </w:t>
      </w:r>
      <w:r w:rsidRPr="00562088">
        <w:rPr>
          <w:rFonts w:eastAsia="Times New Roman" w:cs="Arial"/>
          <w:b/>
          <w:bCs/>
          <w:i/>
          <w:iCs/>
          <w:color w:val="222222"/>
          <w:lang w:val="el-GR"/>
        </w:rPr>
        <w:t>μη.</w:t>
      </w:r>
      <w:r w:rsidRPr="00562088">
        <w:rPr>
          <w:rFonts w:eastAsia="Times New Roman" w:cs="Arial"/>
          <w:color w:val="222222"/>
        </w:rPr>
        <w:t> </w:t>
      </w:r>
    </w:p>
    <w:p w:rsidR="0055346B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color w:val="222222"/>
          <w:lang w:val="el-GR"/>
        </w:rPr>
      </w:pPr>
      <w:r>
        <w:rPr>
          <w:rFonts w:eastAsia="Times New Roman" w:cs="Arial"/>
          <w:color w:val="222222"/>
          <w:lang w:val="el-GR"/>
        </w:rPr>
        <w:t xml:space="preserve">          </w:t>
      </w:r>
      <w:r>
        <w:rPr>
          <w:rFonts w:eastAsia="Times New Roman" w:cs="Arial"/>
          <w:color w:val="222222"/>
          <w:lang w:val="el-GR"/>
        </w:rPr>
        <w:sym w:font="Wingdings" w:char="F046"/>
      </w:r>
      <w:r>
        <w:rPr>
          <w:rFonts w:eastAsia="Times New Roman" w:cs="Arial"/>
          <w:color w:val="222222"/>
          <w:lang w:val="el-GR"/>
        </w:rPr>
        <w:t xml:space="preserve"> π.</w:t>
      </w:r>
      <w:r w:rsidRPr="00562088">
        <w:rPr>
          <w:rFonts w:eastAsia="Times New Roman" w:cs="Arial"/>
          <w:color w:val="222222"/>
          <w:lang w:val="el-GR"/>
        </w:rPr>
        <w:t xml:space="preserve">χ. ο ουκ αγανακτων = εκείνος που δεν /ο οποίος δεν αγανακτεί, </w:t>
      </w:r>
      <w:r>
        <w:rPr>
          <w:rFonts w:eastAsia="Times New Roman" w:cs="Arial"/>
          <w:color w:val="222222"/>
          <w:lang w:val="el-GR"/>
        </w:rPr>
        <w:t xml:space="preserve">ενώ, </w:t>
      </w:r>
      <w:r w:rsidRPr="00562088">
        <w:rPr>
          <w:rFonts w:eastAsia="Times New Roman" w:cs="Arial"/>
          <w:color w:val="222222"/>
          <w:lang w:val="el-GR"/>
        </w:rPr>
        <w:t xml:space="preserve">ο μη αγανακτών = </w:t>
      </w:r>
    </w:p>
    <w:p w:rsidR="0055346B" w:rsidRPr="00562088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color w:val="222222"/>
          <w:lang w:val="el-GR"/>
        </w:rPr>
      </w:pPr>
      <w:r>
        <w:rPr>
          <w:rFonts w:eastAsia="Times New Roman" w:cs="Arial"/>
          <w:color w:val="222222"/>
          <w:lang w:val="el-GR"/>
        </w:rPr>
        <w:t xml:space="preserve">        </w:t>
      </w:r>
      <w:r w:rsidRPr="00562088">
        <w:rPr>
          <w:rFonts w:eastAsia="Times New Roman" w:cs="Arial"/>
          <w:color w:val="222222"/>
          <w:lang w:val="el-GR"/>
        </w:rPr>
        <w:t xml:space="preserve">ο </w:t>
      </w:r>
      <w:r>
        <w:rPr>
          <w:rFonts w:eastAsia="Times New Roman" w:cs="Arial"/>
          <w:color w:val="222222"/>
          <w:lang w:val="el-GR"/>
        </w:rPr>
        <w:t xml:space="preserve"> </w:t>
      </w:r>
      <w:r w:rsidRPr="00562088">
        <w:rPr>
          <w:rFonts w:eastAsia="Times New Roman" w:cs="Arial"/>
          <w:color w:val="222222"/>
          <w:lang w:val="el-GR"/>
        </w:rPr>
        <w:t>οποίος τυχόν δεν αγανακτεί.</w:t>
      </w:r>
    </w:p>
    <w:p w:rsidR="0055346B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b/>
          <w:color w:val="31849B" w:themeColor="accent5" w:themeShade="BF"/>
          <w:lang w:val="el-GR"/>
        </w:rPr>
      </w:pPr>
      <w:r w:rsidRPr="00562088">
        <w:rPr>
          <w:rFonts w:eastAsia="Times New Roman" w:cs="Arial"/>
          <w:color w:val="222222"/>
          <w:lang w:val="el-GR"/>
        </w:rPr>
        <w:t>3.</w:t>
      </w:r>
      <w:r w:rsidRPr="00562088">
        <w:rPr>
          <w:rFonts w:eastAsia="Times New Roman" w:cs="Times New Roman"/>
          <w:color w:val="222222"/>
        </w:rPr>
        <w:t>       </w:t>
      </w:r>
      <w:r w:rsidRPr="00562088">
        <w:rPr>
          <w:rFonts w:eastAsia="Times New Roman" w:cs="Arial"/>
          <w:b/>
          <w:color w:val="31849B" w:themeColor="accent5" w:themeShade="BF"/>
          <w:lang w:val="el-GR"/>
        </w:rPr>
        <w:t xml:space="preserve">Η μετοχή ανάλογα με τον όρο που προσδιορίζει διαιρείται σε </w:t>
      </w:r>
      <w:r>
        <w:rPr>
          <w:rFonts w:eastAsia="Times New Roman" w:cs="Arial"/>
          <w:b/>
          <w:color w:val="31849B" w:themeColor="accent5" w:themeShade="BF"/>
          <w:lang w:val="el-GR"/>
        </w:rPr>
        <w:t xml:space="preserve"> </w:t>
      </w:r>
      <w:r w:rsidRPr="00562088">
        <w:rPr>
          <w:rFonts w:eastAsia="Times New Roman" w:cs="Arial"/>
          <w:b/>
          <w:color w:val="31849B" w:themeColor="accent5" w:themeShade="BF"/>
          <w:lang w:val="el-GR"/>
        </w:rPr>
        <w:t>τ</w:t>
      </w:r>
      <w:r>
        <w:rPr>
          <w:rFonts w:eastAsia="Times New Roman" w:cs="Arial"/>
          <w:b/>
          <w:color w:val="31849B" w:themeColor="accent5" w:themeShade="BF"/>
          <w:lang w:val="el-GR"/>
        </w:rPr>
        <w:t xml:space="preserve"> </w:t>
      </w:r>
      <w:r w:rsidRPr="00562088">
        <w:rPr>
          <w:rFonts w:eastAsia="Times New Roman" w:cs="Arial"/>
          <w:b/>
          <w:color w:val="31849B" w:themeColor="accent5" w:themeShade="BF"/>
          <w:lang w:val="el-GR"/>
        </w:rPr>
        <w:t>ρ</w:t>
      </w:r>
      <w:r>
        <w:rPr>
          <w:rFonts w:eastAsia="Times New Roman" w:cs="Arial"/>
          <w:b/>
          <w:color w:val="31849B" w:themeColor="accent5" w:themeShade="BF"/>
          <w:lang w:val="el-GR"/>
        </w:rPr>
        <w:t xml:space="preserve"> </w:t>
      </w:r>
      <w:r w:rsidRPr="00562088">
        <w:rPr>
          <w:rFonts w:eastAsia="Times New Roman" w:cs="Arial"/>
          <w:b/>
          <w:color w:val="31849B" w:themeColor="accent5" w:themeShade="BF"/>
          <w:lang w:val="el-GR"/>
        </w:rPr>
        <w:t>ί</w:t>
      </w:r>
      <w:r>
        <w:rPr>
          <w:rFonts w:eastAsia="Times New Roman" w:cs="Arial"/>
          <w:b/>
          <w:color w:val="31849B" w:themeColor="accent5" w:themeShade="BF"/>
          <w:lang w:val="el-GR"/>
        </w:rPr>
        <w:t xml:space="preserve"> </w:t>
      </w:r>
      <w:r w:rsidRPr="00562088">
        <w:rPr>
          <w:rFonts w:eastAsia="Times New Roman" w:cs="Arial"/>
          <w:b/>
          <w:color w:val="31849B" w:themeColor="accent5" w:themeShade="BF"/>
          <w:lang w:val="el-GR"/>
        </w:rPr>
        <w:t>α</w:t>
      </w:r>
      <w:r>
        <w:rPr>
          <w:rFonts w:eastAsia="Times New Roman" w:cs="Arial"/>
          <w:b/>
          <w:color w:val="31849B" w:themeColor="accent5" w:themeShade="BF"/>
          <w:lang w:val="el-GR"/>
        </w:rPr>
        <w:t xml:space="preserve"> </w:t>
      </w:r>
      <w:r w:rsidRPr="00562088">
        <w:rPr>
          <w:rFonts w:eastAsia="Times New Roman" w:cs="Arial"/>
          <w:b/>
          <w:color w:val="31849B" w:themeColor="accent5" w:themeShade="BF"/>
          <w:lang w:val="el-GR"/>
        </w:rPr>
        <w:t xml:space="preserve"> βασικά είδη:</w:t>
      </w:r>
    </w:p>
    <w:p w:rsidR="0055346B" w:rsidRPr="00562088" w:rsidRDefault="0055346B" w:rsidP="0055346B">
      <w:pPr>
        <w:shd w:val="clear" w:color="auto" w:fill="FFFFFF"/>
        <w:spacing w:after="0" w:line="240" w:lineRule="auto"/>
        <w:ind w:hanging="360"/>
        <w:rPr>
          <w:rFonts w:eastAsia="Times New Roman" w:cs="Arial"/>
          <w:b/>
          <w:color w:val="31849B" w:themeColor="accent5" w:themeShade="BF"/>
          <w:lang w:val="el-GR"/>
        </w:rPr>
      </w:pP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</w:pP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Α. 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ε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π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ι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θ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ε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τ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ι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κ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ή, 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π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ροσδιορίζει κυρίως ουσιαστικό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</w:pP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Β. 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κ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α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τ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η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γ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ο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ρ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η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μ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α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τ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ι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κ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ή, 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ε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ξαρτάται από ρήμα ή ρηματικό τύπο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</w:pP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Γ. 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ε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π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ι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ρ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ρ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η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μ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α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τ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ι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κ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ή, </w:t>
      </w:r>
      <w:r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 xml:space="preserve"> </w:t>
      </w:r>
      <w:r w:rsidRPr="00562088">
        <w:rPr>
          <w:rFonts w:eastAsia="Times New Roman" w:cs="Arial"/>
          <w:b/>
          <w:color w:val="5F497A" w:themeColor="accent4" w:themeShade="BF"/>
          <w:sz w:val="24"/>
          <w:szCs w:val="24"/>
          <w:lang w:val="el-GR"/>
        </w:rPr>
        <w:t>προσδιορίζει ως επιρρηματικός προσδιορισμός ένα ρήμα</w:t>
      </w: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u w:val="single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u w:val="single"/>
          <w:lang w:val="el-GR"/>
        </w:rPr>
      </w:pPr>
      <w:r w:rsidRPr="00E60C1D">
        <w:rPr>
          <w:rFonts w:ascii="Arial" w:eastAsia="Times New Roman" w:hAnsi="Arial" w:cs="Arial"/>
          <w:b/>
          <w:color w:val="222222"/>
          <w:sz w:val="18"/>
          <w:szCs w:val="18"/>
          <w:u w:val="single"/>
          <w:lang w:val="el-GR"/>
        </w:rPr>
        <w:t>Συγκεκριμένα: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val="el-GR"/>
        </w:rPr>
      </w:pPr>
    </w:p>
    <w:p w:rsidR="0055346B" w:rsidRPr="002B160F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  <w:r w:rsidRPr="002B160F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Α.  Ε Π Ι Θ Ε Τ Ι Κ Η  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Ή  Α Ν Α Φ Ο Ρ Ι Κ Η  </w:t>
      </w:r>
      <w:r w:rsidRPr="002B160F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Μ Ε Τ Ο Χ Η</w:t>
      </w: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l-GR"/>
        </w:rPr>
      </w:pPr>
      <w:r>
        <w:rPr>
          <w:rFonts w:ascii="Arial" w:eastAsia="Times New Roman" w:hAnsi="Arial" w:cs="Arial"/>
          <w:color w:val="222222"/>
          <w:sz w:val="18"/>
          <w:szCs w:val="18"/>
          <w:lang w:val="el-GR"/>
        </w:rPr>
        <w:sym w:font="Wingdings" w:char="F0E0"/>
      </w:r>
      <w:r>
        <w:rPr>
          <w:rFonts w:ascii="Arial" w:eastAsia="Times New Roman" w:hAnsi="Arial" w:cs="Arial"/>
          <w:color w:val="222222"/>
          <w:sz w:val="18"/>
          <w:szCs w:val="18"/>
          <w:lang w:val="el-GR"/>
        </w:rPr>
        <w:t xml:space="preserve"> Έχει συνήθως άρθρο</w:t>
      </w:r>
      <w:r w:rsidRPr="00562088">
        <w:rPr>
          <w:rFonts w:ascii="Arial" w:eastAsia="Times New Roman" w:hAnsi="Arial" w:cs="Arial"/>
          <w:color w:val="222222"/>
          <w:sz w:val="18"/>
          <w:szCs w:val="18"/>
          <w:lang w:val="el-GR"/>
        </w:rPr>
        <w:t xml:space="preserve"> και ισοδυναμεί με αναφορική πρόταση. Μεταφράζεται με</w:t>
      </w:r>
      <w:r w:rsidRPr="00562088">
        <w:rPr>
          <w:rFonts w:ascii="Arial" w:eastAsia="Times New Roman" w:hAnsi="Arial" w:cs="Arial"/>
          <w:color w:val="222222"/>
          <w:sz w:val="18"/>
          <w:szCs w:val="18"/>
        </w:rPr>
        <w:t> 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l-GR"/>
        </w:rPr>
        <w:t>ο οποίος/α/ο + ρήμα.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λάμπων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ηλιος</w:t>
            </w:r>
            <w:proofErr w:type="spellEnd"/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ηλιος</w:t>
            </w:r>
            <w:proofErr w:type="spellEnd"/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  <w:t xml:space="preserve"> που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λάμπει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</w:pPr>
          </w:p>
        </w:tc>
      </w:tr>
      <w:tr w:rsidR="0055346B" w:rsidRPr="00284F0E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αρχων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,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άρχοντες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</w:pPr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  <w:t xml:space="preserve">αυτός που άρχει/εξουσιάζει, </w:t>
            </w: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  <w:t>οι οποίοι άρχουν</w:t>
            </w:r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λέγων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ρήτωρ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διώκων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κατήγορος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φεύγων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εξόριστος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νικων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νικητής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κλέπτων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ο </w:t>
            </w:r>
            <w:proofErr w:type="spellStart"/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κλέ</w:t>
            </w:r>
            <w:proofErr w:type="spellEnd"/>
            <w:r w:rsidRPr="000C002E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  <w:t>φ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της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έχοντες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πλούσιοι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προσήκοντες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συγγενείς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θανόντες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οι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νεκροί</w:t>
            </w:r>
            <w:proofErr w:type="spellEnd"/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</w:pPr>
          </w:p>
        </w:tc>
      </w:tr>
      <w:tr w:rsidR="0055346B" w:rsidRPr="00284F0E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  <w:t>το συμφέρον, το δεον, το πρέπον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val="el-GR"/>
              </w:rPr>
            </w:pPr>
          </w:p>
        </w:tc>
      </w:tr>
      <w:tr w:rsidR="0055346B" w:rsidRPr="00562088" w:rsidTr="00916607"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το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δοκούν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46B" w:rsidRPr="00562088" w:rsidRDefault="0055346B" w:rsidP="00916607">
            <w:pPr>
              <w:spacing w:after="0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</w:pPr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η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δόξα</w:t>
            </w:r>
            <w:proofErr w:type="spellEnd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 xml:space="preserve">, η </w:t>
            </w:r>
            <w:proofErr w:type="spellStart"/>
            <w:r w:rsidRPr="00562088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</w:rPr>
              <w:t>γνώμη</w:t>
            </w:r>
            <w:proofErr w:type="spellEnd"/>
          </w:p>
        </w:tc>
      </w:tr>
    </w:tbl>
    <w:p w:rsidR="0055346B" w:rsidRPr="002B160F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lastRenderedPageBreak/>
        <w:t>Β.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Κ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Α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Τ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Γ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Ο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Ρ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Μ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Α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Τ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Ι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Κ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Μ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Ε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Τ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Ο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Χ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D43AAE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</w:p>
    <w:p w:rsidR="0055346B" w:rsidRPr="002B160F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Pr="00D558F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D558FB">
        <w:rPr>
          <w:rFonts w:ascii="Arial" w:eastAsia="Times New Roman" w:hAnsi="Arial" w:cs="Arial"/>
          <w:color w:val="222222"/>
          <w:sz w:val="20"/>
          <w:szCs w:val="20"/>
          <w:lang w:val="el-GR"/>
        </w:rPr>
        <w:sym w:font="Wingdings" w:char="F0E0"/>
      </w:r>
      <w:r>
        <w:rPr>
          <w:rFonts w:ascii="Arial" w:eastAsia="Times New Roman" w:hAnsi="Arial" w:cs="Arial"/>
          <w:color w:val="222222"/>
          <w:sz w:val="20"/>
          <w:szCs w:val="20"/>
          <w:lang w:val="el-GR"/>
        </w:rPr>
        <w:t xml:space="preserve">Η κατηγορηματική μτχ. </w:t>
      </w:r>
      <w:r w:rsidRPr="00D558FB">
        <w:rPr>
          <w:rFonts w:ascii="Arial" w:eastAsia="Times New Roman" w:hAnsi="Arial" w:cs="Arial"/>
          <w:color w:val="222222"/>
          <w:sz w:val="20"/>
          <w:szCs w:val="20"/>
          <w:lang w:val="el-GR"/>
        </w:rPr>
        <w:t>αναφέρεται στο υποκείμενο του ρήματος και συντάσσεται με τα ρήματα: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Pr="009C7025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>1.</w:t>
      </w:r>
      <w:r w:rsidRPr="009C7025">
        <w:rPr>
          <w:rFonts w:ascii="Times New Roman" w:eastAsia="Times New Roman" w:hAnsi="Times New Roman" w:cs="Times New Roman"/>
          <w:color w:val="222222"/>
        </w:rPr>
        <w:t>       </w:t>
      </w:r>
      <w:r w:rsidRPr="009C7025">
        <w:rPr>
          <w:rFonts w:ascii="Arial" w:eastAsia="Times New Roman" w:hAnsi="Arial" w:cs="Arial"/>
          <w:color w:val="222222"/>
          <w:lang w:val="el-GR"/>
        </w:rPr>
        <w:t>ειμί , γίγνομαι, υπάρχω</w:t>
      </w:r>
    </w:p>
    <w:p w:rsidR="0055346B" w:rsidRPr="003770F2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2.</w:t>
      </w:r>
      <w:r w:rsidRPr="003770F2">
        <w:rPr>
          <w:rFonts w:ascii="Times New Roman" w:eastAsia="Times New Roman" w:hAnsi="Times New Roman" w:cs="Times New Roman"/>
          <w:color w:val="222222"/>
        </w:rPr>
        <w:t>       </w:t>
      </w:r>
      <w:r>
        <w:rPr>
          <w:rFonts w:ascii="Arial" w:eastAsia="Times New Roman" w:hAnsi="Arial" w:cs="Arial"/>
          <w:color w:val="222222"/>
          <w:lang w:val="el-GR"/>
        </w:rPr>
        <w:t>τ</w:t>
      </w:r>
      <w:r w:rsidRPr="003770F2">
        <w:rPr>
          <w:rFonts w:ascii="Arial" w:eastAsia="Times New Roman" w:hAnsi="Arial" w:cs="Arial"/>
          <w:color w:val="222222"/>
          <w:lang w:val="el-GR"/>
        </w:rPr>
        <w:t>υγχάνω, λανθάνω, φαίνομαι, φανερός ειμί, δήλος ειμί, οίχομαι, φθάνω, διάγω, διαγίγνομαι, διατελώ</w:t>
      </w:r>
    </w:p>
    <w:p w:rsidR="0055346B" w:rsidRPr="003770F2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3.</w:t>
      </w:r>
      <w:r w:rsidRPr="003770F2">
        <w:rPr>
          <w:rFonts w:ascii="Times New Roman" w:eastAsia="Times New Roman" w:hAnsi="Times New Roman" w:cs="Times New Roman"/>
          <w:color w:val="222222"/>
        </w:rPr>
        <w:t>       </w:t>
      </w:r>
      <w:r w:rsidRPr="00D43AAE">
        <w:rPr>
          <w:rFonts w:ascii="Arial" w:eastAsia="Times New Roman" w:hAnsi="Arial" w:cs="Arial"/>
          <w:b/>
          <w:color w:val="222222"/>
          <w:lang w:val="el-GR"/>
        </w:rPr>
        <w:t>Ρήματα ψυχικού πάθους :</w:t>
      </w:r>
      <w:r>
        <w:rPr>
          <w:rFonts w:ascii="Arial" w:eastAsia="Times New Roman" w:hAnsi="Arial" w:cs="Arial"/>
          <w:color w:val="222222"/>
          <w:lang w:val="el-GR"/>
        </w:rPr>
        <w:t xml:space="preserve"> χαίρω, ή</w:t>
      </w:r>
      <w:r w:rsidRPr="003770F2">
        <w:rPr>
          <w:rFonts w:ascii="Arial" w:eastAsia="Times New Roman" w:hAnsi="Arial" w:cs="Arial"/>
          <w:color w:val="222222"/>
          <w:lang w:val="el-GR"/>
        </w:rPr>
        <w:t>δομαι, βαρέως ή χαλεπώς φέρω, αγα</w:t>
      </w:r>
      <w:r>
        <w:rPr>
          <w:rFonts w:ascii="Arial" w:eastAsia="Times New Roman" w:hAnsi="Arial" w:cs="Arial"/>
          <w:color w:val="222222"/>
          <w:lang w:val="el-GR"/>
        </w:rPr>
        <w:t>νακτώ, άχθομαι, οργίζομαι, λυπούμαι, λυπώ, άλγω, αγαπώ, αισχύνομαι, ματαμέ</w:t>
      </w:r>
      <w:r w:rsidRPr="003770F2">
        <w:rPr>
          <w:rFonts w:ascii="Arial" w:eastAsia="Times New Roman" w:hAnsi="Arial" w:cs="Arial"/>
          <w:color w:val="222222"/>
          <w:lang w:val="el-GR"/>
        </w:rPr>
        <w:t>λομαι</w:t>
      </w:r>
    </w:p>
    <w:p w:rsidR="0055346B" w:rsidRPr="003770F2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4.</w:t>
      </w:r>
      <w:r w:rsidRPr="003770F2">
        <w:rPr>
          <w:rFonts w:ascii="Times New Roman" w:eastAsia="Times New Roman" w:hAnsi="Times New Roman" w:cs="Times New Roman"/>
          <w:color w:val="222222"/>
        </w:rPr>
        <w:t>       </w:t>
      </w:r>
      <w:r w:rsidRPr="00D43AAE">
        <w:rPr>
          <w:rFonts w:ascii="Arial" w:eastAsia="Times New Roman" w:hAnsi="Arial" w:cs="Arial"/>
          <w:b/>
          <w:color w:val="222222"/>
          <w:lang w:val="el-GR"/>
        </w:rPr>
        <w:t>Ευεργεσίας, αδικοπραγίας, νίκης, ήττας:</w:t>
      </w:r>
      <w:r>
        <w:rPr>
          <w:rFonts w:ascii="Arial" w:eastAsia="Times New Roman" w:hAnsi="Arial" w:cs="Arial"/>
          <w:color w:val="222222"/>
          <w:lang w:val="el-GR"/>
        </w:rPr>
        <w:t xml:space="preserve"> ευ / καλώς ποιώ, κακώς ποιώ</w:t>
      </w:r>
      <w:r w:rsidRPr="003770F2">
        <w:rPr>
          <w:rFonts w:ascii="Arial" w:eastAsia="Times New Roman" w:hAnsi="Arial" w:cs="Arial"/>
          <w:color w:val="222222"/>
          <w:lang w:val="el-GR"/>
        </w:rPr>
        <w:t>, αδικώ, χαρίζομαι</w:t>
      </w:r>
      <w:r>
        <w:rPr>
          <w:rFonts w:ascii="Arial" w:eastAsia="Times New Roman" w:hAnsi="Arial" w:cs="Arial"/>
          <w:color w:val="222222"/>
          <w:lang w:val="el-GR"/>
        </w:rPr>
        <w:t>, νικώ, κρατώ</w:t>
      </w:r>
      <w:r w:rsidRPr="003770F2">
        <w:rPr>
          <w:rFonts w:ascii="Arial" w:eastAsia="Times New Roman" w:hAnsi="Arial" w:cs="Arial"/>
          <w:color w:val="222222"/>
          <w:lang w:val="el-GR"/>
        </w:rPr>
        <w:t>, ηττώμαι, λείπομαι</w:t>
      </w:r>
    </w:p>
    <w:p w:rsidR="0055346B" w:rsidRPr="003770F2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5.</w:t>
      </w:r>
      <w:r w:rsidRPr="003770F2">
        <w:rPr>
          <w:rFonts w:ascii="Times New Roman" w:eastAsia="Times New Roman" w:hAnsi="Times New Roman" w:cs="Times New Roman"/>
          <w:color w:val="222222"/>
        </w:rPr>
        <w:t>       </w:t>
      </w:r>
      <w:r w:rsidRPr="00D43AAE">
        <w:rPr>
          <w:rFonts w:ascii="Arial" w:eastAsia="Times New Roman" w:hAnsi="Arial" w:cs="Arial"/>
          <w:b/>
          <w:color w:val="222222"/>
          <w:lang w:val="el-GR"/>
        </w:rPr>
        <w:t>Έναρξης, λήξης, ανοχής, καρτερίας, κάματου:</w:t>
      </w:r>
      <w:r w:rsidRPr="003770F2">
        <w:rPr>
          <w:rFonts w:ascii="Arial" w:eastAsia="Times New Roman" w:hAnsi="Arial" w:cs="Arial"/>
          <w:color w:val="222222"/>
          <w:lang w:val="el-GR"/>
        </w:rPr>
        <w:t xml:space="preserve"> άρχομαι, άρχω, υπάρχω, παύομαι, λήγω, διαλείπω, απολείπω, επιλείπω, ανέχομαι, υπομένω, καρτερώ, απαγορεύω, κάμνω</w:t>
      </w:r>
    </w:p>
    <w:p w:rsidR="0055346B" w:rsidRPr="003770F2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6.</w:t>
      </w:r>
      <w:r w:rsidRPr="003770F2">
        <w:rPr>
          <w:rFonts w:ascii="Times New Roman" w:eastAsia="Times New Roman" w:hAnsi="Times New Roman" w:cs="Times New Roman"/>
          <w:color w:val="222222"/>
        </w:rPr>
        <w:t>       </w:t>
      </w:r>
      <w:r w:rsidRPr="00D43AAE">
        <w:rPr>
          <w:rFonts w:ascii="Arial" w:eastAsia="Times New Roman" w:hAnsi="Arial" w:cs="Arial"/>
          <w:b/>
          <w:color w:val="222222"/>
          <w:lang w:val="el-GR"/>
        </w:rPr>
        <w:t>Αίσθησης, γνώσης, μάθησης, μνήμης:</w:t>
      </w:r>
      <w:r w:rsidRPr="003770F2">
        <w:rPr>
          <w:rFonts w:ascii="Arial" w:eastAsia="Times New Roman" w:hAnsi="Arial" w:cs="Arial"/>
          <w:color w:val="222222"/>
          <w:lang w:val="el-GR"/>
        </w:rPr>
        <w:t xml:space="preserve"> αισθάνομαι, α</w:t>
      </w:r>
      <w:r>
        <w:rPr>
          <w:rFonts w:ascii="Arial" w:eastAsia="Times New Roman" w:hAnsi="Arial" w:cs="Arial"/>
          <w:color w:val="222222"/>
          <w:lang w:val="el-GR"/>
        </w:rPr>
        <w:t>κούω, πυνθάνομαι, ορώ, περιορώ, αδιαφορώ, οίδα, επίσταμαι, γιγνώσκω, μανθάνω, ευρί</w:t>
      </w:r>
      <w:r w:rsidRPr="003770F2">
        <w:rPr>
          <w:rFonts w:ascii="Arial" w:eastAsia="Times New Roman" w:hAnsi="Arial" w:cs="Arial"/>
          <w:color w:val="222222"/>
          <w:lang w:val="el-GR"/>
        </w:rPr>
        <w:t>σκω, καταλαμβάνω, αλίσκομαι, μέμνημαι, ενθυμούμαι, επιλανθάνομαι</w:t>
      </w:r>
    </w:p>
    <w:p w:rsidR="0055346B" w:rsidRDefault="0055346B" w:rsidP="0055346B">
      <w:pPr>
        <w:shd w:val="clear" w:color="auto" w:fill="EEECE1" w:themeFill="background2"/>
        <w:spacing w:after="0"/>
        <w:ind w:hanging="360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7.</w:t>
      </w:r>
      <w:r w:rsidRPr="003770F2">
        <w:rPr>
          <w:rFonts w:ascii="Times New Roman" w:eastAsia="Times New Roman" w:hAnsi="Times New Roman" w:cs="Times New Roman"/>
          <w:color w:val="222222"/>
        </w:rPr>
        <w:t>       </w:t>
      </w:r>
      <w:r w:rsidRPr="00D43AAE">
        <w:rPr>
          <w:rFonts w:ascii="Arial" w:eastAsia="Times New Roman" w:hAnsi="Arial" w:cs="Arial"/>
          <w:b/>
          <w:color w:val="222222"/>
          <w:lang w:val="el-GR"/>
        </w:rPr>
        <w:t>Δείξεως, αγγελίας, ελέγχου:</w:t>
      </w:r>
      <w:r>
        <w:rPr>
          <w:rFonts w:ascii="Arial" w:eastAsia="Times New Roman" w:hAnsi="Arial" w:cs="Arial"/>
          <w:color w:val="222222"/>
          <w:lang w:val="el-GR"/>
        </w:rPr>
        <w:t xml:space="preserve"> δείκνυμι, δηλώ</w:t>
      </w:r>
      <w:r w:rsidRPr="003770F2">
        <w:rPr>
          <w:rFonts w:ascii="Arial" w:eastAsia="Times New Roman" w:hAnsi="Arial" w:cs="Arial"/>
          <w:color w:val="222222"/>
          <w:lang w:val="el-GR"/>
        </w:rPr>
        <w:t>, αποφαίνω, παρέχω, αγγέλω, ελέγχω, εξελέγχω.</w:t>
      </w:r>
    </w:p>
    <w:p w:rsidR="0055346B" w:rsidRPr="003770F2" w:rsidRDefault="0055346B" w:rsidP="0055346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lang w:val="el-GR"/>
        </w:rPr>
      </w:pPr>
    </w:p>
    <w:p w:rsidR="0055346B" w:rsidRPr="003770F2" w:rsidRDefault="0055346B" w:rsidP="0055346B">
      <w:pPr>
        <w:shd w:val="clear" w:color="auto" w:fill="CCC0D9" w:themeFill="accent4" w:themeFillTint="66"/>
        <w:spacing w:after="0" w:line="240" w:lineRule="auto"/>
        <w:jc w:val="center"/>
        <w:rPr>
          <w:rFonts w:ascii="Arial" w:eastAsia="Times New Roman" w:hAnsi="Arial" w:cs="Arial"/>
          <w:color w:val="222222"/>
          <w:lang w:val="el-GR"/>
        </w:rPr>
      </w:pPr>
      <w:r w:rsidRPr="003770F2">
        <w:rPr>
          <w:rFonts w:ascii="Arial" w:eastAsia="Times New Roman" w:hAnsi="Arial" w:cs="Arial"/>
          <w:color w:val="222222"/>
          <w:lang w:val="el-GR"/>
        </w:rPr>
        <w:t>Μεταφράζεται συνήθως με</w:t>
      </w:r>
      <w:r w:rsidRPr="003770F2">
        <w:rPr>
          <w:rFonts w:ascii="Arial" w:eastAsia="Times New Roman" w:hAnsi="Arial" w:cs="Arial"/>
          <w:color w:val="222222"/>
        </w:rPr>
        <w:t> </w:t>
      </w:r>
      <w:r w:rsidRPr="003770F2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ότι / να + ρήμα</w:t>
      </w:r>
      <w:r w:rsidRPr="003770F2">
        <w:rPr>
          <w:rFonts w:ascii="Arial" w:eastAsia="Times New Roman" w:hAnsi="Arial" w:cs="Arial"/>
          <w:color w:val="222222"/>
          <w:lang w:val="el-GR"/>
        </w:rPr>
        <w:t>.</w:t>
      </w:r>
    </w:p>
    <w:p w:rsidR="0055346B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Pr="00D558FB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  <w:r w:rsidRPr="00D558FB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Παραδείγματα:</w:t>
      </w:r>
    </w:p>
    <w:p w:rsidR="0055346B" w:rsidRPr="00562088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Pr="00D558FB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 xml:space="preserve"> Πατρικός φίλος ημί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ν τυγχάνεις </w:t>
      </w:r>
      <w:r>
        <w:rPr>
          <w:rFonts w:ascii="Arial" w:eastAsia="Times New Roman" w:hAnsi="Arial" w:cs="Arial"/>
          <w:b/>
          <w:color w:val="E36C0A" w:themeColor="accent6" w:themeShade="BF"/>
          <w:lang w:val="el-GR"/>
        </w:rPr>
        <w:t>ώ</w:t>
      </w:r>
      <w:r w:rsidRPr="00D558FB">
        <w:rPr>
          <w:rFonts w:ascii="Arial" w:eastAsia="Times New Roman" w:hAnsi="Arial" w:cs="Arial"/>
          <w:b/>
          <w:color w:val="E36C0A" w:themeColor="accent6" w:themeShade="BF"/>
          <w:lang w:val="el-GR"/>
        </w:rPr>
        <w:t>ν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 = συμβαίνει να είσαι πατρικός μας φίλος</w:t>
      </w:r>
    </w:p>
    <w:p w:rsidR="0055346B" w:rsidRPr="00D558FB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 xml:space="preserve"> 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Λανθάνω </w:t>
      </w:r>
      <w:r w:rsidRPr="00D558FB">
        <w:rPr>
          <w:rFonts w:ascii="Arial" w:eastAsia="Times New Roman" w:hAnsi="Arial" w:cs="Arial"/>
          <w:b/>
          <w:color w:val="E36C0A" w:themeColor="accent6" w:themeShade="BF"/>
          <w:lang w:val="el-GR"/>
        </w:rPr>
        <w:t>κλέπτων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 = κλέβω στα κρυφά</w:t>
      </w:r>
    </w:p>
    <w:p w:rsidR="0055346B" w:rsidRPr="00D558FB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 xml:space="preserve"> Έ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χαιρεν </w:t>
      </w:r>
      <w:r>
        <w:rPr>
          <w:rFonts w:ascii="Arial" w:eastAsia="Times New Roman" w:hAnsi="Arial" w:cs="Arial"/>
          <w:b/>
          <w:color w:val="E36C0A" w:themeColor="accent6" w:themeShade="BF"/>
          <w:lang w:val="el-GR"/>
        </w:rPr>
        <w:t>ακού</w:t>
      </w:r>
      <w:r w:rsidRPr="00D558FB">
        <w:rPr>
          <w:rFonts w:ascii="Arial" w:eastAsia="Times New Roman" w:hAnsi="Arial" w:cs="Arial"/>
          <w:b/>
          <w:color w:val="E36C0A" w:themeColor="accent6" w:themeShade="BF"/>
          <w:lang w:val="el-GR"/>
        </w:rPr>
        <w:t xml:space="preserve">ων </w:t>
      </w:r>
      <w:r>
        <w:rPr>
          <w:rFonts w:ascii="Arial" w:eastAsia="Times New Roman" w:hAnsi="Arial" w:cs="Arial"/>
          <w:color w:val="222222"/>
          <w:lang w:val="el-GR"/>
        </w:rPr>
        <w:t>ταύ</w:t>
      </w:r>
      <w:r w:rsidRPr="00D558FB">
        <w:rPr>
          <w:rFonts w:ascii="Arial" w:eastAsia="Times New Roman" w:hAnsi="Arial" w:cs="Arial"/>
          <w:color w:val="222222"/>
          <w:lang w:val="el-GR"/>
        </w:rPr>
        <w:t>τα= χαιρόταν να ακούει αυτά</w:t>
      </w:r>
    </w:p>
    <w:p w:rsidR="0055346B" w:rsidRPr="00D558FB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 xml:space="preserve"> Άρξομαι από της ιατρική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ς </w:t>
      </w:r>
      <w:r>
        <w:rPr>
          <w:rFonts w:ascii="Arial" w:eastAsia="Times New Roman" w:hAnsi="Arial" w:cs="Arial"/>
          <w:b/>
          <w:color w:val="E36C0A" w:themeColor="accent6" w:themeShade="BF"/>
          <w:lang w:val="el-GR"/>
        </w:rPr>
        <w:t>λέ</w:t>
      </w:r>
      <w:r w:rsidRPr="00D558FB">
        <w:rPr>
          <w:rFonts w:ascii="Arial" w:eastAsia="Times New Roman" w:hAnsi="Arial" w:cs="Arial"/>
          <w:b/>
          <w:color w:val="E36C0A" w:themeColor="accent6" w:themeShade="BF"/>
          <w:lang w:val="el-GR"/>
        </w:rPr>
        <w:t>γων</w:t>
      </w:r>
      <w:r w:rsidRPr="00D558FB">
        <w:rPr>
          <w:rFonts w:ascii="Arial" w:eastAsia="Times New Roman" w:hAnsi="Arial" w:cs="Arial"/>
          <w:color w:val="222222"/>
          <w:lang w:val="el-GR"/>
        </w:rPr>
        <w:t>= θα αρχίσω να μιλώ από την ιατρική</w:t>
      </w:r>
    </w:p>
    <w:p w:rsidR="0055346B" w:rsidRPr="00562088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 xml:space="preserve"> Ημείς αδύνατοι ορώ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μεν </w:t>
      </w:r>
      <w:r>
        <w:rPr>
          <w:rFonts w:ascii="Arial" w:eastAsia="Times New Roman" w:hAnsi="Arial" w:cs="Arial"/>
          <w:b/>
          <w:color w:val="E36C0A" w:themeColor="accent6" w:themeShade="BF"/>
          <w:lang w:val="el-GR"/>
        </w:rPr>
        <w:t>ό</w:t>
      </w:r>
      <w:r w:rsidRPr="00D558FB">
        <w:rPr>
          <w:rFonts w:ascii="Arial" w:eastAsia="Times New Roman" w:hAnsi="Arial" w:cs="Arial"/>
          <w:b/>
          <w:color w:val="E36C0A" w:themeColor="accent6" w:themeShade="BF"/>
          <w:lang w:val="el-GR"/>
        </w:rPr>
        <w:t>ντες</w:t>
      </w:r>
      <w:r w:rsidRPr="00D558FB">
        <w:rPr>
          <w:rFonts w:ascii="Arial" w:eastAsia="Times New Roman" w:hAnsi="Arial" w:cs="Arial"/>
          <w:color w:val="222222"/>
          <w:lang w:val="el-GR"/>
        </w:rPr>
        <w:t xml:space="preserve"> = εμεις βλέπουμε ότι είμαστε αδύνατοι</w:t>
      </w:r>
    </w:p>
    <w:p w:rsidR="0055346B" w:rsidRPr="00562088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Γ.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Ε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Π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Ι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Ρ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Ρ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Μ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Α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Τ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Ι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Κ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Μ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Ε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Τ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Ο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Χ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 xml:space="preserve"> </w:t>
      </w:r>
      <w:r w:rsidRPr="009C7025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Η</w:t>
      </w:r>
    </w:p>
    <w:p w:rsidR="0055346B" w:rsidRPr="009C7025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</w:p>
    <w:p w:rsidR="0055346B" w:rsidRPr="009C7025" w:rsidRDefault="0055346B" w:rsidP="0055346B">
      <w:pPr>
        <w:shd w:val="clear" w:color="auto" w:fill="EEECE1" w:themeFill="background2"/>
        <w:spacing w:after="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 xml:space="preserve">1. </w:t>
      </w:r>
      <w:r w:rsidRPr="009C7025">
        <w:rPr>
          <w:rFonts w:ascii="Arial" w:eastAsia="Times New Roman" w:hAnsi="Arial" w:cs="Arial"/>
          <w:b/>
          <w:color w:val="4F81BD" w:themeColor="accent1"/>
          <w:lang w:val="el-GR"/>
        </w:rPr>
        <w:t>αιτιολογική μετοχή: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δηλώνει αιτία, μεταφράζεται με το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γιατί / επειδή + ρήμα</w:t>
      </w:r>
    </w:p>
    <w:p w:rsidR="0055346B" w:rsidRPr="009C7025" w:rsidRDefault="0055346B" w:rsidP="0055346B">
      <w:pPr>
        <w:shd w:val="clear" w:color="auto" w:fill="EEECE1" w:themeFill="background2"/>
        <w:spacing w:after="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 xml:space="preserve">2. </w:t>
      </w:r>
      <w:r w:rsidRPr="009C7025">
        <w:rPr>
          <w:rFonts w:ascii="Arial" w:eastAsia="Times New Roman" w:hAnsi="Arial" w:cs="Arial"/>
          <w:b/>
          <w:color w:val="4F81BD" w:themeColor="accent1"/>
          <w:lang w:val="el-GR"/>
        </w:rPr>
        <w:t>χρονική: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δηλώνει χρονική στιγμή (προτερόχ</w:t>
      </w:r>
      <w:r>
        <w:rPr>
          <w:rFonts w:ascii="Arial" w:eastAsia="Times New Roman" w:hAnsi="Arial" w:cs="Arial"/>
          <w:color w:val="222222"/>
          <w:lang w:val="el-GR"/>
        </w:rPr>
        <w:t>ρονο, σύγχρονο). Τη συναντάμε σε όλους τους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χρόνο</w:t>
      </w:r>
      <w:r>
        <w:rPr>
          <w:rFonts w:ascii="Arial" w:eastAsia="Times New Roman" w:hAnsi="Arial" w:cs="Arial"/>
          <w:color w:val="222222"/>
          <w:lang w:val="el-GR"/>
        </w:rPr>
        <w:t>υς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εκτός από μέλλοντα. Μεταφράζεται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αφού/μετά/έπειτα /όταν + ρήμα</w:t>
      </w:r>
    </w:p>
    <w:p w:rsidR="0055346B" w:rsidRPr="009C7025" w:rsidRDefault="0055346B" w:rsidP="0055346B">
      <w:pPr>
        <w:shd w:val="clear" w:color="auto" w:fill="EEECE1" w:themeFill="background2"/>
        <w:spacing w:after="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 xml:space="preserve">3. </w:t>
      </w:r>
      <w:r w:rsidRPr="009C7025">
        <w:rPr>
          <w:rFonts w:ascii="Arial" w:eastAsia="Times New Roman" w:hAnsi="Arial" w:cs="Arial"/>
          <w:b/>
          <w:color w:val="4F81BD" w:themeColor="accent1"/>
          <w:lang w:val="el-GR"/>
        </w:rPr>
        <w:t>τελική μετοχή: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τίθεται σε μέλλοντα</w:t>
      </w:r>
      <w:r>
        <w:rPr>
          <w:rFonts w:ascii="Arial" w:eastAsia="Times New Roman" w:hAnsi="Arial" w:cs="Arial"/>
          <w:color w:val="222222"/>
          <w:lang w:val="el-GR"/>
        </w:rPr>
        <w:t>, ακολουθεί συνήθως μετέ από ρήματα κίνησης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και δηλώνει τον σκοπό. Μεταφράζεται με το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για να + ρήμα</w:t>
      </w:r>
    </w:p>
    <w:p w:rsidR="0055346B" w:rsidRPr="009C7025" w:rsidRDefault="0055346B" w:rsidP="0055346B">
      <w:pPr>
        <w:shd w:val="clear" w:color="auto" w:fill="EEECE1" w:themeFill="background2"/>
        <w:spacing w:after="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 xml:space="preserve">4. </w:t>
      </w:r>
      <w:r w:rsidRPr="001F5686">
        <w:rPr>
          <w:rFonts w:ascii="Arial" w:eastAsia="Times New Roman" w:hAnsi="Arial" w:cs="Arial"/>
          <w:b/>
          <w:color w:val="4F81BD" w:themeColor="accent1"/>
          <w:lang w:val="el-GR"/>
        </w:rPr>
        <w:t>εναντιωματική μετοχή: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δηλώνει εναντίωση, </w:t>
      </w:r>
      <w:r>
        <w:rPr>
          <w:rFonts w:ascii="Arial" w:eastAsia="Times New Roman" w:hAnsi="Arial" w:cs="Arial"/>
          <w:color w:val="222222"/>
          <w:lang w:val="el-GR"/>
        </w:rPr>
        <w:t xml:space="preserve">μπορεί να προηγούνται στην πρόταση τα «καίτοι» ή «καίπερ», </w:t>
      </w:r>
      <w:r w:rsidRPr="009C7025">
        <w:rPr>
          <w:rFonts w:ascii="Arial" w:eastAsia="Times New Roman" w:hAnsi="Arial" w:cs="Arial"/>
          <w:color w:val="222222"/>
          <w:lang w:val="el-GR"/>
        </w:rPr>
        <w:t>μεταφράζεται με το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αν και + ρήμα</w:t>
      </w:r>
    </w:p>
    <w:p w:rsidR="0055346B" w:rsidRPr="009C7025" w:rsidRDefault="0055346B" w:rsidP="0055346B">
      <w:pPr>
        <w:shd w:val="clear" w:color="auto" w:fill="EEECE1" w:themeFill="background2"/>
        <w:spacing w:after="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 xml:space="preserve">5. </w:t>
      </w:r>
      <w:r w:rsidRPr="001F5686">
        <w:rPr>
          <w:rFonts w:ascii="Arial" w:eastAsia="Times New Roman" w:hAnsi="Arial" w:cs="Arial"/>
          <w:b/>
          <w:color w:val="4F81BD" w:themeColor="accent1"/>
          <w:lang w:val="el-GR"/>
        </w:rPr>
        <w:t>υποθετική μετοχή</w:t>
      </w:r>
      <w:r>
        <w:rPr>
          <w:rFonts w:ascii="Arial" w:eastAsia="Times New Roman" w:hAnsi="Arial" w:cs="Arial"/>
          <w:color w:val="222222"/>
          <w:lang w:val="el-GR"/>
        </w:rPr>
        <w:t>: αποτελεί</w:t>
      </w:r>
      <w:r w:rsidRPr="009C7025">
        <w:rPr>
          <w:rFonts w:ascii="Arial" w:eastAsia="Times New Roman" w:hAnsi="Arial" w:cs="Arial"/>
          <w:color w:val="222222"/>
          <w:lang w:val="el-GR"/>
        </w:rPr>
        <w:t xml:space="preserve"> υπόθεση λανθάνοντος υποθετικού λόγου. Μεταφράζεται με το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αν + ρήμα</w:t>
      </w:r>
    </w:p>
    <w:p w:rsidR="0055346B" w:rsidRPr="009C7025" w:rsidRDefault="0055346B" w:rsidP="0055346B">
      <w:pPr>
        <w:shd w:val="clear" w:color="auto" w:fill="EEECE1" w:themeFill="background2"/>
        <w:spacing w:after="0"/>
        <w:rPr>
          <w:rFonts w:ascii="Arial" w:eastAsia="Times New Roman" w:hAnsi="Arial" w:cs="Arial"/>
          <w:color w:val="222222"/>
          <w:lang w:val="el-GR"/>
        </w:rPr>
      </w:pPr>
      <w:r w:rsidRPr="009C7025">
        <w:rPr>
          <w:rFonts w:ascii="Arial" w:eastAsia="Times New Roman" w:hAnsi="Arial" w:cs="Arial"/>
          <w:color w:val="222222"/>
          <w:lang w:val="el-GR"/>
        </w:rPr>
        <w:t xml:space="preserve">6. </w:t>
      </w:r>
      <w:r w:rsidRPr="001F5686">
        <w:rPr>
          <w:rFonts w:ascii="Arial" w:eastAsia="Times New Roman" w:hAnsi="Arial" w:cs="Arial"/>
          <w:b/>
          <w:color w:val="4F81BD" w:themeColor="accent1"/>
          <w:lang w:val="el-GR"/>
        </w:rPr>
        <w:t xml:space="preserve">τροπική μετοχή: </w:t>
      </w:r>
      <w:r w:rsidRPr="009C7025">
        <w:rPr>
          <w:rFonts w:ascii="Arial" w:eastAsia="Times New Roman" w:hAnsi="Arial" w:cs="Arial"/>
          <w:color w:val="222222"/>
          <w:lang w:val="el-GR"/>
        </w:rPr>
        <w:t>δηλώνει τρόπο και μεταφράζεται με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μετοχή</w:t>
      </w:r>
      <w:r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 xml:space="preserve"> (-οντας/-ώντας)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</w:rPr>
        <w:t> </w:t>
      </w:r>
      <w:r w:rsidRPr="009C7025">
        <w:rPr>
          <w:rFonts w:ascii="Arial" w:eastAsia="Times New Roman" w:hAnsi="Arial" w:cs="Arial"/>
          <w:color w:val="222222"/>
          <w:lang w:val="el-GR"/>
        </w:rPr>
        <w:t>όπως στα νέα ελληνικά,</w:t>
      </w:r>
      <w:r w:rsidRPr="009C7025">
        <w:rPr>
          <w:rFonts w:ascii="Arial" w:eastAsia="Times New Roman" w:hAnsi="Arial" w:cs="Arial"/>
          <w:color w:val="222222"/>
        </w:rPr>
        <w:t> </w:t>
      </w:r>
      <w:r w:rsidRPr="009C7025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χωρίς να + ρήμα</w:t>
      </w:r>
    </w:p>
    <w:p w:rsidR="0055346B" w:rsidRDefault="0055346B" w:rsidP="0055346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</w:p>
    <w:p w:rsidR="0055346B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  <w:r w:rsidRPr="001F5686"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lastRenderedPageBreak/>
        <w:t>Παραδείγματα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  <w:t>:</w:t>
      </w:r>
    </w:p>
    <w:p w:rsidR="0055346B" w:rsidRPr="001F5686" w:rsidRDefault="0055346B" w:rsidP="005534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val="el-GR"/>
        </w:rPr>
      </w:pPr>
    </w:p>
    <w:p w:rsidR="0055346B" w:rsidRPr="001F5686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 w:rsidRPr="001F5686">
        <w:rPr>
          <w:rFonts w:ascii="Arial" w:eastAsia="Times New Roman" w:hAnsi="Arial" w:cs="Arial"/>
          <w:color w:val="222222"/>
          <w:lang w:val="el-GR"/>
        </w:rPr>
        <w:t>Τρόπαιον έστησαν ως</w:t>
      </w:r>
      <w:r w:rsidRPr="001F5686">
        <w:rPr>
          <w:rFonts w:ascii="Arial" w:eastAsia="Times New Roman" w:hAnsi="Arial" w:cs="Arial"/>
          <w:color w:val="222222"/>
        </w:rPr>
        <w:t> </w:t>
      </w:r>
      <w:r w:rsidRPr="00985C6F">
        <w:rPr>
          <w:rFonts w:ascii="Arial" w:eastAsia="Times New Roman" w:hAnsi="Arial" w:cs="Arial"/>
          <w:b/>
          <w:bCs/>
          <w:color w:val="E36C0A" w:themeColor="accent6" w:themeShade="BF"/>
          <w:lang w:val="el-GR"/>
        </w:rPr>
        <w:t>νενικηκότες</w:t>
      </w:r>
      <w:r>
        <w:rPr>
          <w:rFonts w:ascii="Arial" w:eastAsia="Times New Roman" w:hAnsi="Arial" w:cs="Arial"/>
          <w:b/>
          <w:bCs/>
          <w:color w:val="222222"/>
          <w:lang w:val="el-GR"/>
        </w:rPr>
        <w:t xml:space="preserve"> </w:t>
      </w:r>
      <w:r w:rsidRPr="001F5686">
        <w:rPr>
          <w:rFonts w:ascii="Arial" w:eastAsia="Times New Roman" w:hAnsi="Arial" w:cs="Arial"/>
          <w:b/>
          <w:bCs/>
          <w:color w:val="222222"/>
          <w:lang w:val="el-GR"/>
        </w:rPr>
        <w:t>=</w:t>
      </w:r>
      <w:r w:rsidRPr="001F5686">
        <w:rPr>
          <w:rFonts w:ascii="Arial" w:eastAsia="Times New Roman" w:hAnsi="Arial" w:cs="Arial"/>
          <w:color w:val="222222"/>
        </w:rPr>
        <w:t> </w:t>
      </w:r>
      <w:r w:rsidRPr="001F5686">
        <w:rPr>
          <w:rFonts w:ascii="Arial" w:eastAsia="Times New Roman" w:hAnsi="Arial" w:cs="Arial"/>
          <w:color w:val="222222"/>
          <w:lang w:val="el-GR"/>
        </w:rPr>
        <w:t>έστησαν τρόπαιο επειδή νίκησαν (</w:t>
      </w:r>
      <w:r w:rsidRPr="00985C6F">
        <w:rPr>
          <w:rFonts w:ascii="Arial" w:eastAsia="Times New Roman" w:hAnsi="Arial" w:cs="Arial"/>
          <w:i/>
          <w:color w:val="E36C0A" w:themeColor="accent6" w:themeShade="BF"/>
          <w:lang w:val="el-GR"/>
        </w:rPr>
        <w:t>αιτιολογική</w:t>
      </w:r>
      <w:r w:rsidRPr="001F5686">
        <w:rPr>
          <w:rFonts w:ascii="Arial" w:eastAsia="Times New Roman" w:hAnsi="Arial" w:cs="Arial"/>
          <w:color w:val="222222"/>
          <w:lang w:val="el-GR"/>
        </w:rPr>
        <w:t>)</w:t>
      </w:r>
    </w:p>
    <w:p w:rsidR="0055346B" w:rsidRPr="001F5686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b/>
          <w:bCs/>
          <w:color w:val="222222"/>
          <w:lang w:val="el-GR"/>
        </w:rPr>
        <w:sym w:font="Wingdings" w:char="F046"/>
      </w:r>
      <w:r w:rsidRPr="00985C6F">
        <w:rPr>
          <w:rFonts w:ascii="Arial" w:eastAsia="Times New Roman" w:hAnsi="Arial" w:cs="Arial"/>
          <w:b/>
          <w:bCs/>
          <w:color w:val="E36C0A" w:themeColor="accent6" w:themeShade="BF"/>
          <w:lang w:val="el-GR"/>
        </w:rPr>
        <w:t>Δειπνήσαντες</w:t>
      </w:r>
      <w:r w:rsidRPr="001F5686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  <w:lang w:val="el-GR"/>
        </w:rPr>
        <w:t>δε απελαύ</w:t>
      </w:r>
      <w:r w:rsidRPr="001F5686">
        <w:rPr>
          <w:rFonts w:ascii="Arial" w:eastAsia="Times New Roman" w:hAnsi="Arial" w:cs="Arial"/>
          <w:color w:val="222222"/>
          <w:lang w:val="el-GR"/>
        </w:rPr>
        <w:t>νετε = αφού δειπνήσετε, φύγετε (</w:t>
      </w:r>
      <w:r w:rsidRPr="00985C6F">
        <w:rPr>
          <w:rFonts w:ascii="Arial" w:eastAsia="Times New Roman" w:hAnsi="Arial" w:cs="Arial"/>
          <w:i/>
          <w:color w:val="E36C0A" w:themeColor="accent6" w:themeShade="BF"/>
          <w:lang w:val="el-GR"/>
        </w:rPr>
        <w:t>χρονική</w:t>
      </w:r>
      <w:r w:rsidRPr="001F5686">
        <w:rPr>
          <w:rFonts w:ascii="Arial" w:eastAsia="Times New Roman" w:hAnsi="Arial" w:cs="Arial"/>
          <w:color w:val="222222"/>
          <w:lang w:val="el-GR"/>
        </w:rPr>
        <w:t>)</w:t>
      </w:r>
    </w:p>
    <w:p w:rsidR="0055346B" w:rsidRPr="001F5686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>Οι Αθηναί</w:t>
      </w:r>
      <w:r w:rsidRPr="001F5686">
        <w:rPr>
          <w:rFonts w:ascii="Arial" w:eastAsia="Times New Roman" w:hAnsi="Arial" w:cs="Arial"/>
          <w:color w:val="222222"/>
          <w:lang w:val="el-GR"/>
        </w:rPr>
        <w:t>οι παρεσκευάζοντο ως</w:t>
      </w:r>
      <w:r w:rsidRPr="001F5686">
        <w:rPr>
          <w:rFonts w:ascii="Arial" w:eastAsia="Times New Roman" w:hAnsi="Arial" w:cs="Arial"/>
          <w:color w:val="222222"/>
        </w:rPr>
        <w:t> </w:t>
      </w:r>
      <w:r w:rsidRPr="00985C6F">
        <w:rPr>
          <w:rFonts w:ascii="Arial" w:eastAsia="Times New Roman" w:hAnsi="Arial" w:cs="Arial"/>
          <w:b/>
          <w:bCs/>
          <w:color w:val="E36C0A" w:themeColor="accent6" w:themeShade="BF"/>
          <w:lang w:val="el-GR"/>
        </w:rPr>
        <w:t>πολεμήσοντες</w:t>
      </w:r>
      <w:r w:rsidRPr="001F5686">
        <w:rPr>
          <w:rFonts w:ascii="Arial" w:eastAsia="Times New Roman" w:hAnsi="Arial" w:cs="Arial"/>
          <w:b/>
          <w:bCs/>
          <w:color w:val="222222"/>
        </w:rPr>
        <w:t> </w:t>
      </w:r>
      <w:r w:rsidRPr="001F5686">
        <w:rPr>
          <w:rFonts w:ascii="Arial" w:eastAsia="Times New Roman" w:hAnsi="Arial" w:cs="Arial"/>
          <w:color w:val="222222"/>
          <w:lang w:val="el-GR"/>
        </w:rPr>
        <w:t>= οι Αθηναίοι προετοιμάζονταν για να πολεμήσουν (</w:t>
      </w:r>
      <w:r w:rsidRPr="00985C6F">
        <w:rPr>
          <w:rFonts w:ascii="Arial" w:eastAsia="Times New Roman" w:hAnsi="Arial" w:cs="Arial"/>
          <w:i/>
          <w:color w:val="E36C0A" w:themeColor="accent6" w:themeShade="BF"/>
          <w:lang w:val="el-GR"/>
        </w:rPr>
        <w:t>τελική</w:t>
      </w:r>
      <w:r w:rsidRPr="001F5686">
        <w:rPr>
          <w:rFonts w:ascii="Arial" w:eastAsia="Times New Roman" w:hAnsi="Arial" w:cs="Arial"/>
          <w:color w:val="222222"/>
          <w:lang w:val="el-GR"/>
        </w:rPr>
        <w:t>)</w:t>
      </w:r>
    </w:p>
    <w:p w:rsidR="0055346B" w:rsidRPr="001F5686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 w:rsidRPr="001F5686">
        <w:rPr>
          <w:rFonts w:ascii="Arial" w:eastAsia="Times New Roman" w:hAnsi="Arial" w:cs="Arial"/>
          <w:color w:val="222222"/>
          <w:lang w:val="el-GR"/>
        </w:rPr>
        <w:t>Έλληνες</w:t>
      </w:r>
      <w:r w:rsidRPr="001F5686">
        <w:rPr>
          <w:rFonts w:ascii="Arial" w:eastAsia="Times New Roman" w:hAnsi="Arial" w:cs="Arial"/>
          <w:color w:val="222222"/>
        </w:rPr>
        <w:t> </w:t>
      </w:r>
      <w:r w:rsidRPr="00985C6F">
        <w:rPr>
          <w:rFonts w:ascii="Arial" w:eastAsia="Times New Roman" w:hAnsi="Arial" w:cs="Arial"/>
          <w:b/>
          <w:bCs/>
          <w:color w:val="E36C0A" w:themeColor="accent6" w:themeShade="BF"/>
          <w:lang w:val="el-GR"/>
        </w:rPr>
        <w:t>όντες</w:t>
      </w:r>
      <w:r w:rsidRPr="001F5686">
        <w:rPr>
          <w:rFonts w:ascii="Arial" w:eastAsia="Times New Roman" w:hAnsi="Arial" w:cs="Arial"/>
          <w:b/>
          <w:bCs/>
          <w:color w:val="222222"/>
        </w:rPr>
        <w:t> </w:t>
      </w:r>
      <w:r w:rsidRPr="001F5686">
        <w:rPr>
          <w:rFonts w:ascii="Arial" w:eastAsia="Times New Roman" w:hAnsi="Arial" w:cs="Arial"/>
          <w:color w:val="222222"/>
          <w:lang w:val="el-GR"/>
        </w:rPr>
        <w:t>κατά της Ελλάδος μάχονται = αν και είναι Έλληνες μάχονται εναντίον της Ελλάδας (</w:t>
      </w:r>
      <w:r w:rsidRPr="00985C6F">
        <w:rPr>
          <w:rFonts w:ascii="Arial" w:eastAsia="Times New Roman" w:hAnsi="Arial" w:cs="Arial"/>
          <w:i/>
          <w:color w:val="E36C0A" w:themeColor="accent6" w:themeShade="BF"/>
          <w:lang w:val="el-GR"/>
        </w:rPr>
        <w:t>εναντιωματική</w:t>
      </w:r>
      <w:r w:rsidRPr="001F5686">
        <w:rPr>
          <w:rFonts w:ascii="Arial" w:eastAsia="Times New Roman" w:hAnsi="Arial" w:cs="Arial"/>
          <w:color w:val="222222"/>
          <w:lang w:val="el-GR"/>
        </w:rPr>
        <w:t>)</w:t>
      </w:r>
    </w:p>
    <w:p w:rsidR="0055346B" w:rsidRPr="001F5686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>Ταύ</w:t>
      </w:r>
      <w:r w:rsidRPr="001F5686">
        <w:rPr>
          <w:rFonts w:ascii="Arial" w:eastAsia="Times New Roman" w:hAnsi="Arial" w:cs="Arial"/>
          <w:color w:val="222222"/>
          <w:lang w:val="el-GR"/>
        </w:rPr>
        <w:t>τα</w:t>
      </w:r>
      <w:r w:rsidRPr="001F5686">
        <w:rPr>
          <w:rFonts w:ascii="Arial" w:eastAsia="Times New Roman" w:hAnsi="Arial" w:cs="Arial"/>
          <w:color w:val="222222"/>
        </w:rPr>
        <w:t> </w:t>
      </w:r>
      <w:r w:rsidRPr="00985C6F">
        <w:rPr>
          <w:rFonts w:ascii="Arial" w:eastAsia="Times New Roman" w:hAnsi="Arial" w:cs="Arial"/>
          <w:b/>
          <w:bCs/>
          <w:color w:val="E36C0A" w:themeColor="accent6" w:themeShade="BF"/>
          <w:lang w:val="el-GR"/>
        </w:rPr>
        <w:t>έχων</w:t>
      </w:r>
      <w:r w:rsidRPr="001F5686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  <w:lang w:val="el-GR"/>
        </w:rPr>
        <w:t>ά</w:t>
      </w:r>
      <w:r w:rsidRPr="001F5686">
        <w:rPr>
          <w:rFonts w:ascii="Arial" w:eastAsia="Times New Roman" w:hAnsi="Arial" w:cs="Arial"/>
          <w:color w:val="222222"/>
          <w:lang w:val="el-GR"/>
        </w:rPr>
        <w:t>παντα έχω = αν έχω αυτά έχω τα πάντα (</w:t>
      </w:r>
      <w:r w:rsidRPr="00985C6F">
        <w:rPr>
          <w:rFonts w:ascii="Arial" w:eastAsia="Times New Roman" w:hAnsi="Arial" w:cs="Arial"/>
          <w:i/>
          <w:color w:val="E36C0A" w:themeColor="accent6" w:themeShade="BF"/>
          <w:lang w:val="el-GR"/>
        </w:rPr>
        <w:t>υποθετική</w:t>
      </w:r>
      <w:r w:rsidRPr="001F5686">
        <w:rPr>
          <w:rFonts w:ascii="Arial" w:eastAsia="Times New Roman" w:hAnsi="Arial" w:cs="Arial"/>
          <w:color w:val="222222"/>
          <w:lang w:val="el-GR"/>
        </w:rPr>
        <w:t>)</w:t>
      </w:r>
    </w:p>
    <w:p w:rsidR="0055346B" w:rsidRPr="001F5686" w:rsidRDefault="0055346B" w:rsidP="0055346B">
      <w:pP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>
        <w:rPr>
          <w:rFonts w:ascii="Arial" w:eastAsia="Times New Roman" w:hAnsi="Arial" w:cs="Arial"/>
          <w:color w:val="222222"/>
          <w:lang w:val="el-GR"/>
        </w:rPr>
        <w:sym w:font="Wingdings" w:char="F046"/>
      </w:r>
      <w:r>
        <w:rPr>
          <w:rFonts w:ascii="Arial" w:eastAsia="Times New Roman" w:hAnsi="Arial" w:cs="Arial"/>
          <w:color w:val="222222"/>
          <w:lang w:val="el-GR"/>
        </w:rPr>
        <w:t>Κύρος ανέβη επί τό όρος ουδενό</w:t>
      </w:r>
      <w:r w:rsidRPr="001F5686">
        <w:rPr>
          <w:rFonts w:ascii="Arial" w:eastAsia="Times New Roman" w:hAnsi="Arial" w:cs="Arial"/>
          <w:color w:val="222222"/>
          <w:lang w:val="el-GR"/>
        </w:rPr>
        <w:t>ς</w:t>
      </w:r>
      <w:r w:rsidRPr="001F5686">
        <w:rPr>
          <w:rFonts w:ascii="Arial" w:eastAsia="Times New Roman" w:hAnsi="Arial" w:cs="Arial"/>
          <w:color w:val="222222"/>
        </w:rPr>
        <w:t> </w:t>
      </w:r>
      <w:r w:rsidRPr="00985C6F">
        <w:rPr>
          <w:rFonts w:ascii="Arial" w:eastAsia="Times New Roman" w:hAnsi="Arial" w:cs="Arial"/>
          <w:b/>
          <w:bCs/>
          <w:color w:val="E36C0A" w:themeColor="accent6" w:themeShade="BF"/>
          <w:lang w:val="el-GR"/>
        </w:rPr>
        <w:t>κωλύοντος</w:t>
      </w:r>
      <w:r w:rsidRPr="001F5686">
        <w:rPr>
          <w:rFonts w:ascii="Arial" w:eastAsia="Times New Roman" w:hAnsi="Arial" w:cs="Arial"/>
          <w:color w:val="222222"/>
        </w:rPr>
        <w:t> </w:t>
      </w:r>
      <w:r w:rsidRPr="001F5686">
        <w:rPr>
          <w:rFonts w:ascii="Arial" w:eastAsia="Times New Roman" w:hAnsi="Arial" w:cs="Arial"/>
          <w:color w:val="222222"/>
          <w:lang w:val="el-GR"/>
        </w:rPr>
        <w:t xml:space="preserve">= ο Κύρος ανέβηκε στο όρος χωρίς να </w:t>
      </w:r>
      <w:r>
        <w:rPr>
          <w:rFonts w:ascii="Arial" w:eastAsia="Times New Roman" w:hAnsi="Arial" w:cs="Arial"/>
          <w:color w:val="222222"/>
          <w:lang w:val="el-GR"/>
        </w:rPr>
        <w:t xml:space="preserve">  </w:t>
      </w:r>
      <w:r w:rsidRPr="001F5686">
        <w:rPr>
          <w:rFonts w:ascii="Arial" w:eastAsia="Times New Roman" w:hAnsi="Arial" w:cs="Arial"/>
          <w:color w:val="222222"/>
          <w:lang w:val="el-GR"/>
        </w:rPr>
        <w:t>τον εμ</w:t>
      </w:r>
      <w:r>
        <w:rPr>
          <w:rFonts w:ascii="Arial" w:eastAsia="Times New Roman" w:hAnsi="Arial" w:cs="Arial"/>
          <w:color w:val="222222"/>
          <w:lang w:val="el-GR"/>
        </w:rPr>
        <w:t>ποδίσει κανείς (</w:t>
      </w:r>
      <w:r w:rsidRPr="00985C6F">
        <w:rPr>
          <w:rFonts w:ascii="Arial" w:eastAsia="Times New Roman" w:hAnsi="Arial" w:cs="Arial"/>
          <w:i/>
          <w:color w:val="E36C0A" w:themeColor="accent6" w:themeShade="BF"/>
          <w:lang w:val="el-GR"/>
        </w:rPr>
        <w:t>τροπική</w:t>
      </w:r>
      <w:r w:rsidRPr="001F5686">
        <w:rPr>
          <w:rFonts w:ascii="Arial" w:eastAsia="Times New Roman" w:hAnsi="Arial" w:cs="Arial"/>
          <w:color w:val="222222"/>
          <w:lang w:val="el-GR"/>
        </w:rPr>
        <w:t>)</w:t>
      </w:r>
    </w:p>
    <w:p w:rsidR="0055346B" w:rsidRPr="001F5686" w:rsidRDefault="0055346B" w:rsidP="00553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l-GR"/>
        </w:rPr>
      </w:pPr>
    </w:p>
    <w:p w:rsidR="0055346B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D06440">
        <w:rPr>
          <w:rFonts w:ascii="Arial" w:eastAsia="Times New Roman" w:hAnsi="Arial" w:cs="Arial"/>
          <w:b/>
          <w:sz w:val="24"/>
          <w:szCs w:val="24"/>
          <w:lang w:val="el-GR"/>
        </w:rPr>
        <w:t>!!! Προσοχή</w:t>
      </w:r>
    </w:p>
    <w:p w:rsidR="0055346B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:rsidR="0055346B" w:rsidRPr="001E226C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  <w:r w:rsidRPr="001E226C">
        <w:rPr>
          <w:rFonts w:ascii="Arial" w:eastAsia="Times New Roman" w:hAnsi="Arial" w:cs="Arial"/>
          <w:color w:val="222222"/>
          <w:lang w:val="el-GR"/>
        </w:rPr>
        <w:t xml:space="preserve"> στη</w:t>
      </w:r>
      <w:r w:rsidRPr="001E226C">
        <w:rPr>
          <w:rFonts w:ascii="Arial" w:eastAsia="Times New Roman" w:hAnsi="Arial" w:cs="Arial"/>
          <w:color w:val="222222"/>
        </w:rPr>
        <w:t> </w:t>
      </w:r>
      <w:r w:rsidRPr="00D06440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shd w:val="clear" w:color="auto" w:fill="FDE9D9" w:themeFill="accent6" w:themeFillTint="33"/>
          <w:lang w:val="el-GR"/>
        </w:rPr>
        <w:t>ΓΕΝΙΚΗ ΑΠΟΛΥΤΗ</w:t>
      </w:r>
    </w:p>
    <w:p w:rsidR="0055346B" w:rsidRPr="00D06440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5F497A" w:themeColor="accent4" w:themeShade="BF"/>
          <w:lang w:val="el-GR"/>
        </w:rPr>
      </w:pP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sym w:font="Wingdings" w:char="F0E0"/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Το υποκείμενο της μετοχής </w:t>
      </w:r>
      <w:r w:rsidRPr="00D06440">
        <w:rPr>
          <w:rFonts w:ascii="Arial" w:eastAsia="Times New Roman" w:hAnsi="Arial" w:cs="Arial"/>
          <w:color w:val="5F497A" w:themeColor="accent4" w:themeShade="BF"/>
          <w:u w:val="single"/>
          <w:lang w:val="el-GR"/>
        </w:rPr>
        <w:t>ΔΕΝ ΕΙΝΑΙ ΟΡΟΣ</w:t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της πρότασης παρά μόνο υποκείμενο (Υ) της μετοχής σε γενική πτώση.</w:t>
      </w:r>
    </w:p>
    <w:p w:rsidR="0055346B" w:rsidRPr="001E226C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</w:p>
    <w:p w:rsidR="0055346B" w:rsidRPr="00D06440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5F497A" w:themeColor="accent4" w:themeShade="BF"/>
          <w:lang w:val="el-GR"/>
        </w:rPr>
      </w:pP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sym w:font="Wingdings" w:char="F0C4"/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π.χ. Ταύτα επράχθη </w:t>
      </w:r>
      <w:r w:rsidRPr="00D06440">
        <w:rPr>
          <w:rFonts w:ascii="Arial" w:eastAsia="Times New Roman" w:hAnsi="Arial" w:cs="Arial"/>
          <w:color w:val="5F497A" w:themeColor="accent4" w:themeShade="BF"/>
          <w:u w:val="single"/>
          <w:lang w:val="el-GR"/>
        </w:rPr>
        <w:t>Κόνωνος</w:t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</w:t>
      </w:r>
      <w:r w:rsidRPr="00D06440">
        <w:rPr>
          <w:rFonts w:ascii="Arial" w:eastAsia="Times New Roman" w:hAnsi="Arial" w:cs="Arial"/>
          <w:b/>
          <w:color w:val="5F497A" w:themeColor="accent4" w:themeShade="BF"/>
          <w:lang w:val="el-GR"/>
        </w:rPr>
        <w:t>στρατηγούντος</w:t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= αυτά επράχθησαν όταν ήταν στρατηγός ο Κόνων (Υ μτχ. = Κόνωνος)</w:t>
      </w:r>
    </w:p>
    <w:p w:rsidR="0055346B" w:rsidRPr="001E226C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</w:p>
    <w:p w:rsidR="0055346B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shd w:val="clear" w:color="auto" w:fill="FDE9D9" w:themeFill="accent6" w:themeFillTint="33"/>
          <w:lang w:val="el-GR"/>
        </w:rPr>
      </w:pP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sym w:font="Wingdings" w:char="F0E0"/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Αν το υποκείμενο της μετοχής είναι όρος της πρότασης, έχει δηλαδή και άλλη συντακτική θέση μέσα στην πρόταση, τότε η μετοχή ονομάζεται</w:t>
      </w:r>
      <w:r w:rsidRPr="001E226C">
        <w:rPr>
          <w:rFonts w:ascii="Arial" w:eastAsia="Times New Roman" w:hAnsi="Arial" w:cs="Arial"/>
          <w:color w:val="222222"/>
        </w:rPr>
        <w:t> </w:t>
      </w:r>
      <w:r w:rsidRPr="00D06440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shd w:val="clear" w:color="auto" w:fill="FDE9D9" w:themeFill="accent6" w:themeFillTint="33"/>
          <w:lang w:val="el-GR"/>
        </w:rPr>
        <w:t>ΣΥΝΗΜΜΕΝΗ</w:t>
      </w:r>
    </w:p>
    <w:p w:rsidR="0055346B" w:rsidRPr="00D06440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:rsidR="0055346B" w:rsidRPr="00D06440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5F497A" w:themeColor="accent4" w:themeShade="BF"/>
          <w:lang w:val="el-GR"/>
        </w:rPr>
      </w:pP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sym w:font="Wingdings" w:char="F0C4"/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π.χ. </w:t>
      </w:r>
      <w:r w:rsidRPr="00D06440">
        <w:rPr>
          <w:rFonts w:ascii="Arial" w:eastAsia="Times New Roman" w:hAnsi="Arial" w:cs="Arial"/>
          <w:color w:val="5F497A" w:themeColor="accent4" w:themeShade="BF"/>
          <w:u w:val="single"/>
          <w:lang w:val="el-GR"/>
        </w:rPr>
        <w:t>Κύρος</w:t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</w:t>
      </w:r>
      <w:r w:rsidRPr="00D06440">
        <w:rPr>
          <w:rFonts w:ascii="Arial" w:eastAsia="Times New Roman" w:hAnsi="Arial" w:cs="Arial"/>
          <w:b/>
          <w:color w:val="5F497A" w:themeColor="accent4" w:themeShade="BF"/>
          <w:lang w:val="el-GR"/>
        </w:rPr>
        <w:t xml:space="preserve">συλλέξας </w:t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στράτευμα επολιόρκει Μίλητον = ο Κύρος αφού συγκέντρωσε στράτευμα πολιόρκησε τη Μίλητο (Υ μτχ. = ο Κύρος </w:t>
      </w:r>
      <w:r w:rsidRPr="00D06440">
        <w:rPr>
          <w:rFonts w:ascii="Arial" w:eastAsia="Times New Roman" w:hAnsi="Arial" w:cs="Arial"/>
          <w:b/>
          <w:color w:val="5F497A" w:themeColor="accent4" w:themeShade="BF"/>
          <w:u w:val="single"/>
          <w:lang w:val="el-GR"/>
        </w:rPr>
        <w:t>και</w:t>
      </w:r>
      <w:r w:rsidRPr="00D06440">
        <w:rPr>
          <w:rFonts w:ascii="Arial" w:eastAsia="Times New Roman" w:hAnsi="Arial" w:cs="Arial"/>
          <w:color w:val="5F497A" w:themeColor="accent4" w:themeShade="BF"/>
          <w:lang w:val="el-GR"/>
        </w:rPr>
        <w:t xml:space="preserve"> Υ ρήμ. ‘επολιόρκει’ = ο Κύρος)</w:t>
      </w:r>
    </w:p>
    <w:p w:rsidR="0055346B" w:rsidRPr="001E226C" w:rsidRDefault="0055346B" w:rsidP="0055346B">
      <w:pPr>
        <w:pBdr>
          <w:top w:val="double" w:sz="4" w:space="1" w:color="5F497A" w:themeColor="accent4" w:themeShade="BF"/>
          <w:left w:val="double" w:sz="4" w:space="4" w:color="5F497A" w:themeColor="accent4" w:themeShade="BF"/>
          <w:bottom w:val="double" w:sz="4" w:space="1" w:color="5F497A" w:themeColor="accent4" w:themeShade="BF"/>
          <w:right w:val="double" w:sz="4" w:space="4" w:color="5F497A" w:themeColor="accent4" w:themeShade="BF"/>
        </w:pBdr>
        <w:shd w:val="clear" w:color="auto" w:fill="FFFFFF"/>
        <w:spacing w:after="0"/>
        <w:rPr>
          <w:rFonts w:ascii="Arial" w:eastAsia="Times New Roman" w:hAnsi="Arial" w:cs="Arial"/>
          <w:color w:val="222222"/>
          <w:lang w:val="el-GR"/>
        </w:rPr>
      </w:pPr>
    </w:p>
    <w:p w:rsidR="0055346B" w:rsidRDefault="0055346B" w:rsidP="0055346B">
      <w:pPr>
        <w:spacing w:after="0"/>
        <w:rPr>
          <w:lang w:val="el-GR"/>
        </w:rPr>
      </w:pPr>
    </w:p>
    <w:p w:rsidR="0055346B" w:rsidRDefault="0055346B" w:rsidP="0055346B">
      <w:pPr>
        <w:spacing w:after="0"/>
        <w:rPr>
          <w:lang w:val="el-GR"/>
        </w:rPr>
      </w:pPr>
    </w:p>
    <w:p w:rsidR="0055346B" w:rsidRPr="001E226C" w:rsidRDefault="0055346B" w:rsidP="0055346B">
      <w:pPr>
        <w:spacing w:after="0"/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2715523" cy="2493034"/>
            <wp:effectExtent l="19050" t="0" r="8627" b="0"/>
            <wp:docPr id="7" name="Picture 1" descr="Cartoon ClipArts  Clip Art Cartoons, Funny Cartoon Pic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lipArts  Clip Art Cartoons, Funny Cartoon Picture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42" cy="24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70" w:rsidRDefault="00111470"/>
    <w:sectPr w:rsidR="00111470" w:rsidSect="002429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424B"/>
    <w:multiLevelType w:val="multilevel"/>
    <w:tmpl w:val="D75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46B"/>
    <w:rsid w:val="00111470"/>
    <w:rsid w:val="0055346B"/>
    <w:rsid w:val="00C3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6gsFRzPq2_o/XVmgWGVqMRI/AAAAAAAADGc/APQXQ64alCEL0ar0Zf8lf7ngBQMddUgFQCLcBGAs/s1600/%CE%9C%CF%84%CF%87.+%CE%9C%CE%AD%CE%BB%CE%BB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.bp.blogspot.com/-6p-CsV4NlnA/XVmc_5HsdCI/AAAAAAAADGQ/7lJm2EgUihw6daP1PVz7bIaYaWIsze0swCPcBGAYYCw/s1600/%CE%9C%CF%84%CF%87.+%CE%A0%CF%81%CE%BA%CE%BC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t9r7v9BLNhQ/XVmgQpVvzKI/AAAAAAAADGY/1AGj9SrcKFQz9smBOdcmFmoECxARIhsMQCLcBGAs/s1600/%CE%9C%CF%84%CF%87+%CE%95%CE%BD%CF%83%CF%84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1.bp.blogspot.com/-t9r7v9BLNhQ/XVmgQpVvzKI/AAAAAAAADGY/1AGj9SrcKFQz9smBOdcmFmoECxARIhsMQCLcBGAs/s1600/%25CE%259C%25CF%2584%25CF%2587%2B%25CE%2595%25CE%25BD%25CF%2583%25CF%2584.JPG" TargetMode="External"/><Relationship Id="rId15" Type="http://schemas.openxmlformats.org/officeDocument/2006/relationships/hyperlink" Target="http://filo-homework.blogspot.gr/search/label/%CE%B1%CE%84%20%CE%BA%CE%BB%CE%AF%CF%83%CE%B7" TargetMode="External"/><Relationship Id="rId10" Type="http://schemas.openxmlformats.org/officeDocument/2006/relationships/hyperlink" Target="https://1.bp.blogspot.com/-raZUvzjRJn8/XVmgbdDcjmI/AAAAAAAADGg/JdwkqrmBGdM6QLESUQSDzRyLF5UHZCJLwCLcBGAs/s1600/%CE%9C%CF%84%CF%87.+%CE%91%CF%8C%CF%8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filo-homework.blogspot.gr/2016/11/blog-po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2020-05-31T18:02:00Z</dcterms:created>
  <dcterms:modified xsi:type="dcterms:W3CDTF">2020-05-31T18:02:00Z</dcterms:modified>
</cp:coreProperties>
</file>