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FB77" w14:textId="77777777" w:rsidR="00865393" w:rsidRPr="00865393" w:rsidRDefault="00865393" w:rsidP="00865393">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865393">
        <w:rPr>
          <w:rFonts w:ascii="Times New Roman" w:eastAsia="Times New Roman" w:hAnsi="Times New Roman" w:cs="Times New Roman"/>
          <w:b/>
          <w:bCs/>
          <w:kern w:val="0"/>
          <w:sz w:val="36"/>
          <w:szCs w:val="36"/>
          <w:lang w:eastAsia="el-GR"/>
          <w14:ligatures w14:val="none"/>
        </w:rPr>
        <w:fldChar w:fldCharType="begin"/>
      </w:r>
      <w:r w:rsidRPr="00865393">
        <w:rPr>
          <w:rFonts w:ascii="Times New Roman" w:eastAsia="Times New Roman" w:hAnsi="Times New Roman" w:cs="Times New Roman"/>
          <w:b/>
          <w:bCs/>
          <w:kern w:val="0"/>
          <w:sz w:val="36"/>
          <w:szCs w:val="36"/>
          <w:lang w:eastAsia="el-GR"/>
          <w14:ligatures w14:val="none"/>
        </w:rPr>
        <w:instrText>HYPERLINK "https://filologein.wordpress.com/2012/10/20/%cf%83%cf%87%ce%bf%ce%bb%ce%b9%ce%b1%cf%83%ce%bc%cf%8c%cf%82-%cf%81%ce%b1%cf%88-%cf%88%ce%84%cf%83%cf%84-89-381/"</w:instrText>
      </w:r>
      <w:r w:rsidRPr="00865393">
        <w:rPr>
          <w:rFonts w:ascii="Times New Roman" w:eastAsia="Times New Roman" w:hAnsi="Times New Roman" w:cs="Times New Roman"/>
          <w:b/>
          <w:bCs/>
          <w:kern w:val="0"/>
          <w:sz w:val="36"/>
          <w:szCs w:val="36"/>
          <w:lang w:eastAsia="el-GR"/>
          <w14:ligatures w14:val="none"/>
        </w:rPr>
      </w:r>
      <w:r w:rsidRPr="00865393">
        <w:rPr>
          <w:rFonts w:ascii="Times New Roman" w:eastAsia="Times New Roman" w:hAnsi="Times New Roman" w:cs="Times New Roman"/>
          <w:b/>
          <w:bCs/>
          <w:kern w:val="0"/>
          <w:sz w:val="36"/>
          <w:szCs w:val="36"/>
          <w:lang w:eastAsia="el-GR"/>
          <w14:ligatures w14:val="none"/>
        </w:rPr>
        <w:fldChar w:fldCharType="separate"/>
      </w:r>
      <w:r w:rsidRPr="00865393">
        <w:rPr>
          <w:rFonts w:ascii="Times New Roman" w:eastAsia="Times New Roman" w:hAnsi="Times New Roman" w:cs="Times New Roman"/>
          <w:b/>
          <w:bCs/>
          <w:color w:val="0000FF"/>
          <w:kern w:val="0"/>
          <w:sz w:val="36"/>
          <w:szCs w:val="36"/>
          <w:u w:val="single"/>
          <w:lang w:eastAsia="el-GR"/>
          <w14:ligatures w14:val="none"/>
        </w:rPr>
        <w:t>Σχολιασμός ραψ.ψ΄στ.89-381</w:t>
      </w:r>
      <w:r w:rsidRPr="00865393">
        <w:rPr>
          <w:rFonts w:ascii="Times New Roman" w:eastAsia="Times New Roman" w:hAnsi="Times New Roman" w:cs="Times New Roman"/>
          <w:b/>
          <w:bCs/>
          <w:kern w:val="0"/>
          <w:sz w:val="36"/>
          <w:szCs w:val="36"/>
          <w:lang w:eastAsia="el-GR"/>
          <w14:ligatures w14:val="none"/>
        </w:rPr>
        <w:fldChar w:fldCharType="end"/>
      </w:r>
    </w:p>
    <w:p w14:paraId="0136FE11" w14:textId="54246CE3" w:rsidR="00865393" w:rsidRPr="00865393" w:rsidRDefault="00865393" w:rsidP="00865393">
      <w:pPr>
        <w:spacing w:after="0" w:line="240" w:lineRule="auto"/>
        <w:rPr>
          <w:rFonts w:ascii="Times New Roman" w:eastAsia="Times New Roman" w:hAnsi="Times New Roman" w:cs="Times New Roman"/>
          <w:kern w:val="0"/>
          <w:sz w:val="24"/>
          <w:szCs w:val="24"/>
          <w:lang w:eastAsia="el-GR"/>
          <w14:ligatures w14:val="none"/>
        </w:rPr>
      </w:pPr>
    </w:p>
    <w:p w14:paraId="35BD92FD"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1.</w:t>
      </w:r>
      <w:r w:rsidRPr="00865393">
        <w:rPr>
          <w:rFonts w:ascii="Times New Roman" w:eastAsia="Times New Roman" w:hAnsi="Times New Roman" w:cs="Times New Roman"/>
          <w:kern w:val="0"/>
          <w:sz w:val="24"/>
          <w:szCs w:val="24"/>
          <w:lang w:eastAsia="el-GR"/>
          <w14:ligatures w14:val="none"/>
        </w:rPr>
        <w:t xml:space="preserve"> Μέχρι τώρα έχουμε δει την έμμεση επικοινωνία της Πηνελόπης με τον Οδυσσέα (στη </w:t>
      </w:r>
      <w:proofErr w:type="spellStart"/>
      <w:r w:rsidRPr="00865393">
        <w:rPr>
          <w:rFonts w:ascii="Times New Roman" w:eastAsia="Times New Roman" w:hAnsi="Times New Roman" w:cs="Times New Roman"/>
          <w:kern w:val="0"/>
          <w:sz w:val="24"/>
          <w:szCs w:val="24"/>
          <w:lang w:eastAsia="el-GR"/>
          <w14:ligatures w14:val="none"/>
        </w:rPr>
        <w:t>ραψ</w:t>
      </w:r>
      <w:proofErr w:type="spellEnd"/>
      <w:r w:rsidRPr="00865393">
        <w:rPr>
          <w:rFonts w:ascii="Times New Roman" w:eastAsia="Times New Roman" w:hAnsi="Times New Roman" w:cs="Times New Roman"/>
          <w:kern w:val="0"/>
          <w:sz w:val="24"/>
          <w:szCs w:val="24"/>
          <w:lang w:eastAsia="el-GR"/>
          <w14:ligatures w14:val="none"/>
        </w:rPr>
        <w:t>. ρ) και τη συνάντησή τους (στην τ)· ακόμη, με προτροπή του Τηλέμαχου (στη φ) η Πηνελόπη είχε αποσυρθεί, πριν ο Οδυσσέας πάρει το τόξο στα χέρια του, και με φροντίδα της Αθηνάς είχε κοιμηθεί – επομένως δεν αντιλήφθηκε τίποτε από το φονικό. Απομένει τώρα η τρίτη συνάντησή τους, που οδηγεί στην αναγνώριση.</w:t>
      </w:r>
    </w:p>
    <w:p w14:paraId="44BCD252"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2.</w:t>
      </w: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b/>
          <w:bCs/>
          <w:kern w:val="0"/>
          <w:sz w:val="24"/>
          <w:szCs w:val="24"/>
          <w:lang w:eastAsia="el-GR"/>
          <w14:ligatures w14:val="none"/>
        </w:rPr>
        <w:t>Tα</w:t>
      </w:r>
      <w:proofErr w:type="spellEnd"/>
      <w:r w:rsidRPr="00865393">
        <w:rPr>
          <w:rFonts w:ascii="Times New Roman" w:eastAsia="Times New Roman" w:hAnsi="Times New Roman" w:cs="Times New Roman"/>
          <w:b/>
          <w:bCs/>
          <w:kern w:val="0"/>
          <w:sz w:val="24"/>
          <w:szCs w:val="24"/>
          <w:lang w:eastAsia="el-GR"/>
          <w14:ligatures w14:val="none"/>
        </w:rPr>
        <w:t xml:space="preserve"> στάδια της αναγνωριστικής διαδικασίας:</w:t>
      </w:r>
    </w:p>
    <w:p w14:paraId="1ADD7400"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α΄ στάδιο:</w:t>
      </w:r>
      <w:r w:rsidRPr="00865393">
        <w:rPr>
          <w:rFonts w:ascii="Times New Roman" w:eastAsia="Times New Roman" w:hAnsi="Times New Roman" w:cs="Times New Roman"/>
          <w:kern w:val="0"/>
          <w:sz w:val="24"/>
          <w:szCs w:val="24"/>
          <w:lang w:eastAsia="el-GR"/>
          <w14:ligatures w14:val="none"/>
        </w:rPr>
        <w:t xml:space="preserve"> H Ευρύκλεια έχει ήδη ανακοινώσει στην Πηνελόπη τον νόστο του Οδυσσέα και το φονικό και την καλεί τώρα να κατεβεί στο «μέγαρο», για να συναντήσει τον άντρα της (89-91). H Πηνελόπη δυσπιστεί και κάνει λόγο για τις ανεξιχνίαστες βουλές των θεών, αποφασίζει ωστόσο να κατεβεί, για να συναντήσει, λέει, τον Τηλέμαχο και να δει τους σκοτωμένους – και τον φονιά (93-6)· δεν λέει όνομα, χρειάζεται επαλήθευση.</w:t>
      </w:r>
    </w:p>
    <w:p w14:paraId="3CB7E02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β΄ στάδιο:</w:t>
      </w:r>
      <w:r w:rsidRPr="00865393">
        <w:rPr>
          <w:rFonts w:ascii="Times New Roman" w:eastAsia="Times New Roman" w:hAnsi="Times New Roman" w:cs="Times New Roman"/>
          <w:kern w:val="0"/>
          <w:sz w:val="24"/>
          <w:szCs w:val="24"/>
          <w:lang w:eastAsia="el-GR"/>
          <w14:ligatures w14:val="none"/>
        </w:rPr>
        <w:t xml:space="preserve"> Συνάντηση των συζύγων στο «μέγαρο» παρουσία του Τηλέμαχου (97-135):</w:t>
      </w:r>
    </w:p>
    <w:p w14:paraId="751FA5FD"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H Πηνελόπη αμφιβάλλει για τη στάση που πρέπει να κρατήσει και κάθεται αμήχανη αντίκρυ στον Οδυσσέα, που περιμένει σκυφτός να ακούσει τι θα του πει. Εκείνη όμως μένει άφωνη και πότε πότε τον κοιτάζει καταπρόσωπο, αλλά δεν τον αναγνωρίζει, καθώς είναι βρόμικος και με τα ράκη του ζητιάνου (97-111): Μοναδική εικόνα εύγλωττης σιωπής.</w:t>
      </w:r>
    </w:p>
    <w:p w14:paraId="5A2FC8F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Παρεμβαίνει ο Τηλέμαχος καταλογίζοντας σκληρότητα στη μητέρα του. Προκαλείται έτσι η Πηνελόπη να ομολογήσει την κατάπληξή της, που την άφησε άναυδη, αλλά και να βεβαιώσει τον γιο της ότι είναι δική τους υπόθεση να γνωριστούν μεταξύ τους, αφού έχουν κρυφά σημάδια που τα γνωρίζουν μόνο οι ίδιοι. O Οδυσσέας χαμογέλασε με νόημα ακούγοντάς την και είπε στον Τηλέμαχο –απευθυνόμενος ουσιαστικά στη γυναίκα του– ότι δέχεται να υποστεί τη δοκιμασία των σημαδιών κατανοώντας τους δισταγμούς της έτσι που τον βλέπει (112-35). Επικοινώνησαν λοιπόν οι σύζυγοι αλλά μέσω του γιου τους. O Οδυσσέας στρέφεται, στη συνέχεια, σε πρακτικά πράγματα, που αφορούν την κρίσιμη κατάσταση μετά τη </w:t>
      </w:r>
      <w:proofErr w:type="spellStart"/>
      <w:r w:rsidRPr="00865393">
        <w:rPr>
          <w:rFonts w:ascii="Times New Roman" w:eastAsia="Times New Roman" w:hAnsi="Times New Roman" w:cs="Times New Roman"/>
          <w:kern w:val="0"/>
          <w:sz w:val="24"/>
          <w:szCs w:val="24"/>
          <w:lang w:eastAsia="el-GR"/>
          <w14:ligatures w14:val="none"/>
        </w:rPr>
        <w:t>μνηστηροφονία</w:t>
      </w:r>
      <w:proofErr w:type="spellEnd"/>
      <w:r w:rsidRPr="00865393">
        <w:rPr>
          <w:rFonts w:ascii="Times New Roman" w:eastAsia="Times New Roman" w:hAnsi="Times New Roman" w:cs="Times New Roman"/>
          <w:kern w:val="0"/>
          <w:sz w:val="24"/>
          <w:szCs w:val="24"/>
          <w:lang w:eastAsia="el-GR"/>
          <w14:ligatures w14:val="none"/>
        </w:rPr>
        <w:t>, και παίρνει τα πρώτα μέτρα, ώστε να μη διαρρεύσει στην πόλη η είδηση του φονικού, ώσπου εκείνοι να καταφύγουν στο κτήμα του Λαέρτη (136-75)1.</w:t>
      </w:r>
    </w:p>
    <w:p w14:paraId="763E1893"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1  </w:t>
      </w:r>
      <w:proofErr w:type="spellStart"/>
      <w:r w:rsidRPr="00865393">
        <w:rPr>
          <w:rFonts w:ascii="Times New Roman" w:eastAsia="Times New Roman" w:hAnsi="Times New Roman" w:cs="Times New Roman"/>
          <w:kern w:val="0"/>
          <w:sz w:val="24"/>
          <w:szCs w:val="24"/>
          <w:lang w:eastAsia="el-GR"/>
          <w14:ligatures w14:val="none"/>
        </w:rPr>
        <w:t>Oι</w:t>
      </w:r>
      <w:proofErr w:type="spellEnd"/>
      <w:r w:rsidRPr="00865393">
        <w:rPr>
          <w:rFonts w:ascii="Times New Roman" w:eastAsia="Times New Roman" w:hAnsi="Times New Roman" w:cs="Times New Roman"/>
          <w:kern w:val="0"/>
          <w:sz w:val="24"/>
          <w:szCs w:val="24"/>
          <w:lang w:eastAsia="el-GR"/>
          <w14:ligatures w14:val="none"/>
        </w:rPr>
        <w:t xml:space="preserve"> στίχοι αυτοί που παρεμβάλλονται έχουν πολλαπλή λειτουργία:</w:t>
      </w:r>
    </w:p>
    <w:p w14:paraId="4741C5F9"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Επιβραδύνουν την ευθύγραμμη εξέλιξη του μύθου στο κρίσιμο σημείο της δοκιμασίας του Οδυσσέα και θέτουν το πρόβλημα της αντεκδίκησης, καθώς και την προσωρινή αντιμετώπισή του με τον αποπροσανατολισμό των πολιτών.</w:t>
      </w:r>
    </w:p>
    <w:p w14:paraId="4154C3FD"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Ασχολούνται έτσι όλοι με τη γιορτή και μένουν μόνοι στην αίθουσα ο Οδυσσέας και η Πηνελόπη, κατά την ώρα δε του </w:t>
      </w:r>
      <w:proofErr w:type="spellStart"/>
      <w:r w:rsidRPr="00865393">
        <w:rPr>
          <w:rFonts w:ascii="Times New Roman" w:eastAsia="Times New Roman" w:hAnsi="Times New Roman" w:cs="Times New Roman"/>
          <w:kern w:val="0"/>
          <w:sz w:val="24"/>
          <w:szCs w:val="24"/>
          <w:lang w:eastAsia="el-GR"/>
          <w14:ligatures w14:val="none"/>
        </w:rPr>
        <w:t>αναγνωρισμού</w:t>
      </w:r>
      <w:proofErr w:type="spellEnd"/>
      <w:r w:rsidRPr="00865393">
        <w:rPr>
          <w:rFonts w:ascii="Times New Roman" w:eastAsia="Times New Roman" w:hAnsi="Times New Roman" w:cs="Times New Roman"/>
          <w:kern w:val="0"/>
          <w:sz w:val="24"/>
          <w:szCs w:val="24"/>
          <w:lang w:eastAsia="el-GR"/>
          <w14:ligatures w14:val="none"/>
        </w:rPr>
        <w:t xml:space="preserve"> και της επανασύνδεσης των συζύγων αντηχεί στο παλάτι ο χορός και το τραγούδι – σαν να γίνεται γάμος.</w:t>
      </w:r>
    </w:p>
    <w:p w14:paraId="6BEF9547"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lastRenderedPageBreak/>
        <w:t>• Εξωραΐζεται στο μεταξύ ο Οδυσσέας με το λουτρό κτλ. – καθυστερημένα πάντως, γιατί ο ποιητής ήθελε να δυσκολέψει την Πηνελόπη στην αναγνώριση του άντρα της (ήθελε να «παίξει» μαζί της).</w:t>
      </w:r>
    </w:p>
    <w:p w14:paraId="613EB2DC" w14:textId="1472119D"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Kαι</w:t>
      </w:r>
      <w:proofErr w:type="spellEnd"/>
      <w:r w:rsidRPr="00865393">
        <w:rPr>
          <w:rFonts w:ascii="Times New Roman" w:eastAsia="Times New Roman" w:hAnsi="Times New Roman" w:cs="Times New Roman"/>
          <w:kern w:val="0"/>
          <w:sz w:val="24"/>
          <w:szCs w:val="24"/>
          <w:lang w:eastAsia="el-GR"/>
          <w14:ligatures w14:val="none"/>
        </w:rPr>
        <w:t xml:space="preserve"> το σημαντικότερο: δίνεται καιρός τόσο στη βασίλισσα να αφομοιώσει όσα έγιναν τόσο ξαφνικά γι’ αυτήν και τόσο απίθανα και να αρχίσει να ωριμάζει μέσα της η ιδέα ότι ο ξένος, που το προηγούμενο βράδυ είχε κερδίσει την εμπιστοσύνη της, έκρυβε τον άντρα της· όσο και στον Οδυσσέα, να αλλάξει διάθεση κτλ. </w:t>
      </w:r>
    </w:p>
    <w:p w14:paraId="3D609BAE"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γ΄ στάδιο:</w:t>
      </w:r>
      <w:r w:rsidRPr="00865393">
        <w:rPr>
          <w:rFonts w:ascii="Times New Roman" w:eastAsia="Times New Roman" w:hAnsi="Times New Roman" w:cs="Times New Roman"/>
          <w:kern w:val="0"/>
          <w:sz w:val="24"/>
          <w:szCs w:val="24"/>
          <w:lang w:eastAsia="el-GR"/>
          <w14:ligatures w14:val="none"/>
        </w:rPr>
        <w:t xml:space="preserve"> Λουσμένος και </w:t>
      </w:r>
      <w:proofErr w:type="spellStart"/>
      <w:r w:rsidRPr="00865393">
        <w:rPr>
          <w:rFonts w:ascii="Times New Roman" w:eastAsia="Times New Roman" w:hAnsi="Times New Roman" w:cs="Times New Roman"/>
          <w:kern w:val="0"/>
          <w:sz w:val="24"/>
          <w:szCs w:val="24"/>
          <w:lang w:eastAsia="el-GR"/>
          <w14:ligatures w14:val="none"/>
        </w:rPr>
        <w:t>ομορφοντυμένος</w:t>
      </w:r>
      <w:proofErr w:type="spellEnd"/>
      <w:r w:rsidRPr="00865393">
        <w:rPr>
          <w:rFonts w:ascii="Times New Roman" w:eastAsia="Times New Roman" w:hAnsi="Times New Roman" w:cs="Times New Roman"/>
          <w:kern w:val="0"/>
          <w:sz w:val="24"/>
          <w:szCs w:val="24"/>
          <w:lang w:eastAsia="el-GR"/>
          <w14:ligatures w14:val="none"/>
        </w:rPr>
        <w:t xml:space="preserve"> έπειτα ο Οδυσσέας από την Ευρυνόμη και εξωραϊσμένος από την Αθηνά, ξαναπαίρνει τη θέση του στο «μέγαρο», μόνος αντίκρυ στη γυναίκα του αλλά με διάθεση τώρα ελεγκτική και </w:t>
      </w:r>
      <w:proofErr w:type="spellStart"/>
      <w:r w:rsidRPr="00865393">
        <w:rPr>
          <w:rFonts w:ascii="Times New Roman" w:eastAsia="Times New Roman" w:hAnsi="Times New Roman" w:cs="Times New Roman"/>
          <w:kern w:val="0"/>
          <w:sz w:val="24"/>
          <w:szCs w:val="24"/>
          <w:lang w:eastAsia="el-GR"/>
          <w14:ligatures w14:val="none"/>
        </w:rPr>
        <w:t>παραπονεμένη</w:t>
      </w:r>
      <w:proofErr w:type="spellEnd"/>
      <w:r w:rsidRPr="00865393">
        <w:rPr>
          <w:rFonts w:ascii="Times New Roman" w:eastAsia="Times New Roman" w:hAnsi="Times New Roman" w:cs="Times New Roman"/>
          <w:kern w:val="0"/>
          <w:sz w:val="24"/>
          <w:szCs w:val="24"/>
          <w:lang w:eastAsia="el-GR"/>
          <w14:ligatures w14:val="none"/>
        </w:rPr>
        <w:t>. Διακριτικά παρίσταται, φαίνεται, και η Ευρύκλεια (176-88):</w:t>
      </w:r>
    </w:p>
    <w:p w14:paraId="3E41426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Προσφωνεί «παράξενη»/</w:t>
      </w:r>
      <w:proofErr w:type="spellStart"/>
      <w:r w:rsidRPr="00865393">
        <w:rPr>
          <w:rFonts w:ascii="Times New Roman" w:eastAsia="Times New Roman" w:hAnsi="Times New Roman" w:cs="Times New Roman"/>
          <w:b/>
          <w:bCs/>
          <w:i/>
          <w:iCs/>
          <w:kern w:val="0"/>
          <w:sz w:val="24"/>
          <w:szCs w:val="24"/>
          <w:lang w:eastAsia="el-GR"/>
          <w14:ligatures w14:val="none"/>
        </w:rPr>
        <w:t>δαιμονίην</w:t>
      </w:r>
      <w:proofErr w:type="spellEnd"/>
      <w:r w:rsidRPr="00865393">
        <w:rPr>
          <w:rFonts w:ascii="Times New Roman" w:eastAsia="Times New Roman" w:hAnsi="Times New Roman" w:cs="Times New Roman"/>
          <w:kern w:val="0"/>
          <w:sz w:val="24"/>
          <w:szCs w:val="24"/>
          <w:lang w:eastAsia="el-GR"/>
          <w14:ligatures w14:val="none"/>
        </w:rPr>
        <w:t xml:space="preserve"> την Πηνελόπη, της καταλογίζει κι αυτός σκληρότητα και αποκαρδιωμένος από τη στάση της δίνει εντολή στην Ευρύκλεια να του στρώσει την «κλίνη» να κοιμηθεί μόνος (189-97).</w:t>
      </w:r>
    </w:p>
    <w:p w14:paraId="689DE566"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H Πηνελόπη επιστρέφει την προσφώνηση (δαιμόνιε), διαμαρτύρεται χωρίς να αρνείται τη σκληρότητα/ψυχρότητα –εξηγεί απλώς ότι δεν οφείλεται σε έπαρση ή περιφρόνηση– και προσθέτει τούτο το αινιγματικό: «ξέρω καλά πώς ήσουν» όταν έφευγες για την </w:t>
      </w:r>
      <w:proofErr w:type="spellStart"/>
      <w:r w:rsidRPr="00865393">
        <w:rPr>
          <w:rFonts w:ascii="Times New Roman" w:eastAsia="Times New Roman" w:hAnsi="Times New Roman" w:cs="Times New Roman"/>
          <w:kern w:val="0"/>
          <w:sz w:val="24"/>
          <w:szCs w:val="24"/>
          <w:lang w:eastAsia="el-GR"/>
          <w14:ligatures w14:val="none"/>
        </w:rPr>
        <w:t>Tροία</w:t>
      </w:r>
      <w:proofErr w:type="spellEnd"/>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Kαι</w:t>
      </w:r>
      <w:proofErr w:type="spellEnd"/>
      <w:r w:rsidRPr="00865393">
        <w:rPr>
          <w:rFonts w:ascii="Times New Roman" w:eastAsia="Times New Roman" w:hAnsi="Times New Roman" w:cs="Times New Roman"/>
          <w:kern w:val="0"/>
          <w:sz w:val="24"/>
          <w:szCs w:val="24"/>
          <w:lang w:eastAsia="el-GR"/>
          <w14:ligatures w14:val="none"/>
        </w:rPr>
        <w:t>, απρόσμενα, τον δοκιμάζει δίνοντας και η ίδια εντολή στην Ευρύκλεια να του στρώσει, αλλά τη «στέρεη κλίνη» μετακινώντας την έξω από τη συζυγική κάμαρη2 (199-205): Ως γυναίκα του πολυμήχανου έπρεπε αυτή τη στιγμή όχι μόνο να φανεί αντάξιά του, αλλά και να τον ξεπεράσει, για να πάρει την απόδειξη που ήθελε.</w:t>
      </w:r>
    </w:p>
    <w:p w14:paraId="0C7674CA" w14:textId="771A8302"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Kαι</w:t>
      </w:r>
      <w:proofErr w:type="spellEnd"/>
      <w:r w:rsidRPr="00865393">
        <w:rPr>
          <w:rFonts w:ascii="Times New Roman" w:eastAsia="Times New Roman" w:hAnsi="Times New Roman" w:cs="Times New Roman"/>
          <w:kern w:val="0"/>
          <w:sz w:val="24"/>
          <w:szCs w:val="24"/>
          <w:lang w:eastAsia="el-GR"/>
          <w14:ligatures w14:val="none"/>
        </w:rPr>
        <w:t xml:space="preserve"> ο Οδυσσέας, που παγίδευε τους πάντες, παγιδεύεται τώρα από τη γυναίκα του, αλλά ακριβώς για να την ξανακερδίσει: Αγανακτεί με τη δυνατότητα μετακίνησης της ριζωμένης στη γη συζυγικής κλίνης και διηγείται την ιστορία της, που αποτελούσε το κρυφό τους σημάδι (206-31).</w:t>
      </w:r>
    </w:p>
    <w:p w14:paraId="376B3117"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Mε</w:t>
      </w:r>
      <w:proofErr w:type="spellEnd"/>
      <w:r w:rsidRPr="00865393">
        <w:rPr>
          <w:rFonts w:ascii="Times New Roman" w:eastAsia="Times New Roman" w:hAnsi="Times New Roman" w:cs="Times New Roman"/>
          <w:kern w:val="0"/>
          <w:sz w:val="24"/>
          <w:szCs w:val="24"/>
          <w:lang w:eastAsia="el-GR"/>
          <w14:ligatures w14:val="none"/>
        </w:rPr>
        <w:t xml:space="preserve"> το αδιάψευστο αυτό τεκμήριο ο Οδυσσέας βεβαιώνει την ταυτότητά του, και η Πηνελόπη, συγκινημένη, επικυρώνει την αναγνώρισή του με εναγκαλισμό· αμέσως μετά απολογείται: </w:t>
      </w:r>
      <w:proofErr w:type="spellStart"/>
      <w:r w:rsidRPr="00865393">
        <w:rPr>
          <w:rFonts w:ascii="Times New Roman" w:eastAsia="Times New Roman" w:hAnsi="Times New Roman" w:cs="Times New Roman"/>
          <w:kern w:val="0"/>
          <w:sz w:val="24"/>
          <w:szCs w:val="24"/>
          <w:lang w:eastAsia="el-GR"/>
          <w14:ligatures w14:val="none"/>
        </w:rPr>
        <w:t>Zητεί</w:t>
      </w:r>
      <w:proofErr w:type="spellEnd"/>
      <w:r w:rsidRPr="00865393">
        <w:rPr>
          <w:rFonts w:ascii="Times New Roman" w:eastAsia="Times New Roman" w:hAnsi="Times New Roman" w:cs="Times New Roman"/>
          <w:kern w:val="0"/>
          <w:sz w:val="24"/>
          <w:szCs w:val="24"/>
          <w:lang w:eastAsia="el-GR"/>
          <w14:ligatures w14:val="none"/>
        </w:rPr>
        <w:t xml:space="preserve"> κατανόηση, αποδίδει σε φθόνο των θεών τον πολύχρονο χωρισμό τους και δικαιολογεί τη στάση της με το επιχείρημα ότι φοβόταν μήπως εξαπατηθεί από κάποιον περαστικό, τώρα όμως δεν της μένει καμιά αμφιβολία4 (232-58).</w:t>
      </w:r>
    </w:p>
    <w:p w14:paraId="264712AD"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H κολακευτική αυτή για τον άντρα της απολογία της Πηνελόπης προκάλεσε θρήνο στον Οδυσσέα, που κατέλαβε και τους δυο5 (259-70).</w:t>
      </w:r>
    </w:p>
    <w:p w14:paraId="0FA45017"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O κορυφαίος αυτός </w:t>
      </w:r>
      <w:proofErr w:type="spellStart"/>
      <w:r w:rsidRPr="00865393">
        <w:rPr>
          <w:rFonts w:ascii="Times New Roman" w:eastAsia="Times New Roman" w:hAnsi="Times New Roman" w:cs="Times New Roman"/>
          <w:kern w:val="0"/>
          <w:sz w:val="24"/>
          <w:szCs w:val="24"/>
          <w:lang w:eastAsia="el-GR"/>
          <w14:ligatures w14:val="none"/>
        </w:rPr>
        <w:t>αναγνωρισμός</w:t>
      </w:r>
      <w:proofErr w:type="spellEnd"/>
      <w:r w:rsidRPr="00865393">
        <w:rPr>
          <w:rFonts w:ascii="Times New Roman" w:eastAsia="Times New Roman" w:hAnsi="Times New Roman" w:cs="Times New Roman"/>
          <w:kern w:val="0"/>
          <w:sz w:val="24"/>
          <w:szCs w:val="24"/>
          <w:lang w:eastAsia="el-GR"/>
          <w14:ligatures w14:val="none"/>
        </w:rPr>
        <w:t xml:space="preserve"> κλιμακωμένος σε τρία στάδια και δραματοποιημένος με το παιχνίδι της ειρωνείας, με τις αμφιταλαντεύσεις και τις πονηριές της Πηνελόπης, με την κατανόηση, το παράπονο και το </w:t>
      </w:r>
      <w:proofErr w:type="spellStart"/>
      <w:r w:rsidRPr="00865393">
        <w:rPr>
          <w:rFonts w:ascii="Times New Roman" w:eastAsia="Times New Roman" w:hAnsi="Times New Roman" w:cs="Times New Roman"/>
          <w:kern w:val="0"/>
          <w:sz w:val="24"/>
          <w:szCs w:val="24"/>
          <w:lang w:eastAsia="el-GR"/>
          <w14:ligatures w14:val="none"/>
        </w:rPr>
        <w:t>παγίδεμα</w:t>
      </w:r>
      <w:proofErr w:type="spellEnd"/>
      <w:r w:rsidRPr="00865393">
        <w:rPr>
          <w:rFonts w:ascii="Times New Roman" w:eastAsia="Times New Roman" w:hAnsi="Times New Roman" w:cs="Times New Roman"/>
          <w:kern w:val="0"/>
          <w:sz w:val="24"/>
          <w:szCs w:val="24"/>
          <w:lang w:eastAsia="el-GR"/>
          <w14:ligatures w14:val="none"/>
        </w:rPr>
        <w:t xml:space="preserve"> του πολυμήχανου, δεν χαρακτηρίζεται μόνο από ομορφιά και χάρη, αλλά και αναδεικνύει τον ποιητή, ακόμη μια φορά, βαθύ γνώστη τόσο της αντρικής όσο και της γυναικείας ψυχολογίας και ικανό να την προβάλλει με τρόπο που συνδυάζει το φυσικό με το αληθινό (χωρίς να προβαίνει σε ψυχολογικές αναλύσεις).</w:t>
      </w:r>
    </w:p>
    <w:p w14:paraId="2DA142A5"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lastRenderedPageBreak/>
        <w:t xml:space="preserve">2 </w:t>
      </w:r>
      <w:proofErr w:type="spellStart"/>
      <w:r w:rsidRPr="00865393">
        <w:rPr>
          <w:rFonts w:ascii="Times New Roman" w:eastAsia="Times New Roman" w:hAnsi="Times New Roman" w:cs="Times New Roman"/>
          <w:kern w:val="0"/>
          <w:sz w:val="24"/>
          <w:szCs w:val="24"/>
          <w:lang w:eastAsia="el-GR"/>
          <w14:ligatures w14:val="none"/>
        </w:rPr>
        <w:t>Kατά</w:t>
      </w:r>
      <w:proofErr w:type="spellEnd"/>
      <w:r w:rsidRPr="00865393">
        <w:rPr>
          <w:rFonts w:ascii="Times New Roman" w:eastAsia="Times New Roman" w:hAnsi="Times New Roman" w:cs="Times New Roman"/>
          <w:kern w:val="0"/>
          <w:sz w:val="24"/>
          <w:szCs w:val="24"/>
          <w:lang w:eastAsia="el-GR"/>
          <w14:ligatures w14:val="none"/>
        </w:rPr>
        <w:t xml:space="preserve"> την απουσία του Οδυσσέα η Πηνελόπη δεν φαίνεται να κοιμάται στη συζυγική κάμαρη αλλά στο υπερώο.</w:t>
      </w:r>
    </w:p>
    <w:p w14:paraId="1E8687F0"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3 «Είναι χαρακτηριστικό για τον ποιητή το γεγονός ότι η εκτενής περιγραφή του κρεβατιού, όπως και οι λεπτομέρειες για άλλα αντικείμενα, δεν προβάλλεται ως δείγμα περιγραφικής δεινότητας, αλλά ως αναπόσπαστο στοιχείο της εξέλιξης της πλοκής.» H περιγραφή αυτή, εξάλλου, δείχνει μια δεξιότητα του Οδυσσέα, που την συναντήσαμε και στην κατασκευή της σχεδίας στη </w:t>
      </w:r>
      <w:proofErr w:type="spellStart"/>
      <w:r w:rsidRPr="00865393">
        <w:rPr>
          <w:rFonts w:ascii="Times New Roman" w:eastAsia="Times New Roman" w:hAnsi="Times New Roman" w:cs="Times New Roman"/>
          <w:kern w:val="0"/>
          <w:sz w:val="24"/>
          <w:szCs w:val="24"/>
          <w:lang w:eastAsia="el-GR"/>
          <w14:ligatures w14:val="none"/>
        </w:rPr>
        <w:t>ραψ</w:t>
      </w:r>
      <w:proofErr w:type="spellEnd"/>
      <w:r w:rsidRPr="00865393">
        <w:rPr>
          <w:rFonts w:ascii="Times New Roman" w:eastAsia="Times New Roman" w:hAnsi="Times New Roman" w:cs="Times New Roman"/>
          <w:kern w:val="0"/>
          <w:sz w:val="24"/>
          <w:szCs w:val="24"/>
          <w:lang w:eastAsia="el-GR"/>
          <w14:ligatures w14:val="none"/>
        </w:rPr>
        <w:t>. ε. Γενικότερα, δείχνει τον τρόπο με τον οποίο κάλυπταν τις ανάγκες τους οι ομηρικοί άνθρωποι, ακόμη κι αν ανήκαν σε βασιλικές οικογένειες.</w:t>
      </w:r>
    </w:p>
    <w:p w14:paraId="2A19CD6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4 Γι’ αυτή την Πηνελόπη, που δεν του έμεινε μόνο πιστή αλλά και του μοιάζει, θυσίασε την αθανασία ο Οδυσσέας.</w:t>
      </w:r>
    </w:p>
    <w:p w14:paraId="3AEA436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5 Πάλι ο θρήνος εδώ σε ώρα αντάμωσης, έπειτα από πολύχρονο χωρισμό, υπαγορευμένος κυρίως από την ανάμνηση του πόνου της στέρησης (</w:t>
      </w:r>
      <w:proofErr w:type="spellStart"/>
      <w:r w:rsidRPr="00865393">
        <w:rPr>
          <w:rFonts w:ascii="Times New Roman" w:eastAsia="Times New Roman" w:hAnsi="Times New Roman" w:cs="Times New Roman"/>
          <w:kern w:val="0"/>
          <w:sz w:val="24"/>
          <w:szCs w:val="24"/>
          <w:lang w:eastAsia="el-GR"/>
          <w14:ligatures w14:val="none"/>
        </w:rPr>
        <w:t>πρβλ</w:t>
      </w:r>
      <w:proofErr w:type="spellEnd"/>
      <w:r w:rsidRPr="00865393">
        <w:rPr>
          <w:rFonts w:ascii="Times New Roman" w:eastAsia="Times New Roman" w:hAnsi="Times New Roman" w:cs="Times New Roman"/>
          <w:kern w:val="0"/>
          <w:sz w:val="24"/>
          <w:szCs w:val="24"/>
          <w:lang w:eastAsia="el-GR"/>
          <w14:ligatures w14:val="none"/>
        </w:rPr>
        <w:t>. π 241-6).</w:t>
      </w:r>
    </w:p>
    <w:p w14:paraId="06D3B476" w14:textId="4F20CECC"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3.</w:t>
      </w:r>
      <w:r w:rsidRPr="00865393">
        <w:rPr>
          <w:rFonts w:ascii="Times New Roman" w:eastAsia="Times New Roman" w:hAnsi="Times New Roman" w:cs="Times New Roman"/>
          <w:kern w:val="0"/>
          <w:sz w:val="24"/>
          <w:szCs w:val="24"/>
          <w:lang w:eastAsia="el-GR"/>
          <w14:ligatures w14:val="none"/>
        </w:rPr>
        <w:t xml:space="preserve"> H διαδικασία και αυτού του </w:t>
      </w:r>
      <w:proofErr w:type="spellStart"/>
      <w:r w:rsidRPr="00865393">
        <w:rPr>
          <w:rFonts w:ascii="Times New Roman" w:eastAsia="Times New Roman" w:hAnsi="Times New Roman" w:cs="Times New Roman"/>
          <w:kern w:val="0"/>
          <w:sz w:val="24"/>
          <w:szCs w:val="24"/>
          <w:lang w:eastAsia="el-GR"/>
          <w14:ligatures w14:val="none"/>
        </w:rPr>
        <w:t>αναγνωρισμού</w:t>
      </w:r>
      <w:proofErr w:type="spellEnd"/>
      <w:r w:rsidRPr="00865393">
        <w:rPr>
          <w:rFonts w:ascii="Times New Roman" w:eastAsia="Times New Roman" w:hAnsi="Times New Roman" w:cs="Times New Roman"/>
          <w:kern w:val="0"/>
          <w:sz w:val="24"/>
          <w:szCs w:val="24"/>
          <w:lang w:eastAsia="el-GR"/>
          <w14:ligatures w14:val="none"/>
        </w:rPr>
        <w:t xml:space="preserve"> αποτελεί εφαρμογή του γνωστού ήδη τυπικού, με προσαρμογή στις ιδιαίτερες δικές του συνθήκες :</w:t>
      </w:r>
    </w:p>
    <w:p w14:paraId="02BED4BC"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πολύχρονη η απουσία του Οδυσσέα·</w:t>
      </w:r>
    </w:p>
    <w:p w14:paraId="6DF3D6C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απομόνωση των συζύγων (στο τρίτο στάδιο) – με την αναγκαία παρουσία της Ευρύκλειας·</w:t>
      </w:r>
    </w:p>
    <w:p w14:paraId="3E84AAFA"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συγκάλυψη του Οδυσσέα (είναι βρόμικος και με κάποια ράκη ακόμη πάνω του)·</w:t>
      </w:r>
    </w:p>
    <w:p w14:paraId="02A01942"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αποκάλυψη της ταυτότητας του Οδυσσέα (από την Ευρύκλεια, από τον Τηλέμαχο, από τον ίδιο, ενώ αποκαταστάθηκε στο μεταξύ και η εξωτερική του εμφάνιση μετά το λουτρό)·</w:t>
      </w:r>
    </w:p>
    <w:p w14:paraId="52F5A3A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δυσπιστία της Πηνελόπης και δοκιμασία του Οδυσσέα (με αναφορά στο κρυφό τους σημάδι)·</w:t>
      </w:r>
    </w:p>
    <w:p w14:paraId="34955EF2"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αναγνωρισμός</w:t>
      </w:r>
      <w:proofErr w:type="spellEnd"/>
      <w:r w:rsidRPr="00865393">
        <w:rPr>
          <w:rFonts w:ascii="Times New Roman" w:eastAsia="Times New Roman" w:hAnsi="Times New Roman" w:cs="Times New Roman"/>
          <w:kern w:val="0"/>
          <w:sz w:val="24"/>
          <w:szCs w:val="24"/>
          <w:lang w:eastAsia="el-GR"/>
          <w14:ligatures w14:val="none"/>
        </w:rPr>
        <w:t xml:space="preserve"> – έκφραση συναισθημάτων (εναγκαλισμός και θρήνος ανακουφιστικός)·</w:t>
      </w:r>
    </w:p>
    <w:p w14:paraId="616849B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6 Ας σημειωθεί ότι, επειδή πρόκειται για συζύγους, ο Οδυσσέας, πριν τον αναγνωρίσει η Πηνελόπη, φρόντισε να βεβαιωθεί για τη συζυγική πίστη της γυναίκας του (κατά τη συνομιλία τους κυρίως στη </w:t>
      </w:r>
      <w:proofErr w:type="spellStart"/>
      <w:r w:rsidRPr="00865393">
        <w:rPr>
          <w:rFonts w:ascii="Times New Roman" w:eastAsia="Times New Roman" w:hAnsi="Times New Roman" w:cs="Times New Roman"/>
          <w:kern w:val="0"/>
          <w:sz w:val="24"/>
          <w:szCs w:val="24"/>
          <w:lang w:eastAsia="el-GR"/>
          <w14:ligatures w14:val="none"/>
        </w:rPr>
        <w:t>ραψ</w:t>
      </w:r>
      <w:proofErr w:type="spellEnd"/>
      <w:r w:rsidRPr="00865393">
        <w:rPr>
          <w:rFonts w:ascii="Times New Roman" w:eastAsia="Times New Roman" w:hAnsi="Times New Roman" w:cs="Times New Roman"/>
          <w:kern w:val="0"/>
          <w:sz w:val="24"/>
          <w:szCs w:val="24"/>
          <w:lang w:eastAsia="el-GR"/>
          <w14:ligatures w14:val="none"/>
        </w:rPr>
        <w:t>. τ ), ενώ εκείνη ενδιαφέρεται μόνο για την ταυτότητα του άντρα της· το ίδιο συμβαίνει και με τους συζύγους της παραλογής «O γυρισμός του ξενιτεμένου».</w:t>
      </w:r>
    </w:p>
    <w:p w14:paraId="78E20A70"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4.</w:t>
      </w:r>
      <w:r w:rsidRPr="00865393">
        <w:rPr>
          <w:rFonts w:ascii="Times New Roman" w:eastAsia="Times New Roman" w:hAnsi="Times New Roman" w:cs="Times New Roman"/>
          <w:kern w:val="0"/>
          <w:sz w:val="24"/>
          <w:szCs w:val="24"/>
          <w:lang w:eastAsia="el-GR"/>
          <w14:ligatures w14:val="none"/>
        </w:rPr>
        <w:t xml:space="preserve"> Τα νέα προβλήματα του Οδυσσέα έχουν ήδη προκύψει:</w:t>
      </w:r>
    </w:p>
    <w:p w14:paraId="12B753AA"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α.</w:t>
      </w:r>
      <w:r w:rsidRPr="00865393">
        <w:rPr>
          <w:rFonts w:ascii="Times New Roman" w:eastAsia="Times New Roman" w:hAnsi="Times New Roman" w:cs="Times New Roman"/>
          <w:kern w:val="0"/>
          <w:sz w:val="24"/>
          <w:szCs w:val="24"/>
          <w:lang w:eastAsia="el-GR"/>
          <w14:ligatures w14:val="none"/>
        </w:rPr>
        <w:t xml:space="preserve"> O κίνδυνος των αντιποίνων από τους συγγενείς των μνηστήρων:</w:t>
      </w:r>
    </w:p>
    <w:p w14:paraId="1E1166A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O Οδυσσέας έχει επίγνωση ότι αποκαθιστώντας την τιμή του οίκου του με αυτοδικία θα έχει συνέπειες, αφού και έναν αν σκοτώσει κάποιος, αναγκάζεται να αυτοεξοριστεί, όπως  π.χ. ο μάντης </w:t>
      </w:r>
      <w:proofErr w:type="spellStart"/>
      <w:r w:rsidRPr="00865393">
        <w:rPr>
          <w:rFonts w:ascii="Times New Roman" w:eastAsia="Times New Roman" w:hAnsi="Times New Roman" w:cs="Times New Roman"/>
          <w:kern w:val="0"/>
          <w:sz w:val="24"/>
          <w:szCs w:val="24"/>
          <w:lang w:eastAsia="el-GR"/>
          <w14:ligatures w14:val="none"/>
        </w:rPr>
        <w:t>Θεοκλύμενος</w:t>
      </w:r>
      <w:proofErr w:type="spellEnd"/>
      <w:r w:rsidRPr="00865393">
        <w:rPr>
          <w:rFonts w:ascii="Times New Roman" w:eastAsia="Times New Roman" w:hAnsi="Times New Roman" w:cs="Times New Roman"/>
          <w:kern w:val="0"/>
          <w:sz w:val="24"/>
          <w:szCs w:val="24"/>
          <w:lang w:eastAsia="el-GR"/>
          <w14:ligatures w14:val="none"/>
        </w:rPr>
        <w:t xml:space="preserve">. Εκείνος όμως  δεν έχει σκοπό να </w:t>
      </w:r>
      <w:r w:rsidRPr="00865393">
        <w:rPr>
          <w:rFonts w:ascii="Times New Roman" w:eastAsia="Times New Roman" w:hAnsi="Times New Roman" w:cs="Times New Roman"/>
          <w:kern w:val="0"/>
          <w:sz w:val="24"/>
          <w:szCs w:val="24"/>
          <w:lang w:eastAsia="el-GR"/>
          <w14:ligatures w14:val="none"/>
        </w:rPr>
        <w:lastRenderedPageBreak/>
        <w:t>εξοριστεί –και σκότωσε τα επιφανέστερα παλικάρια της επικράτειάς του– αλλά να ξανακερδίσει και τον λαό του. Περιμένει λοιπόν αντεκδικήσεις.</w:t>
      </w:r>
    </w:p>
    <w:p w14:paraId="1C9C73A8" w14:textId="38AA57AE"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Το πρόβλημα αυτό απασχόλησε ήδη τον Οδυσσέα στην αρχή της ραψωδίας υ (&lt;41&gt; κ.ε.), οπότε και εξασφάλισε την υπόσχεση της Αθηνάς για συμπαράσταση· το συζητεί τώρα με τον Τηλέμαχο και το αντιμετωπίζει προσωρινά με τη σκηνοθεσία γαμήλιας γιορτής, ώσπου να οργανώσει την άμυνά του· και στο τέλος της ραψωδίας οπλισμένη η τετραμελής ομάδα του και καλυμμένη με ομίχλη θεϊκή βγαίνει από την πόλη και κατευθύνεται στο κτήμα του Λαέρτη .</w:t>
      </w:r>
    </w:p>
    <w:p w14:paraId="390DBD16"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xml:space="preserve">→ </w:t>
      </w:r>
      <w:r w:rsidRPr="00865393">
        <w:rPr>
          <w:rFonts w:ascii="Times New Roman" w:eastAsia="Times New Roman" w:hAnsi="Times New Roman" w:cs="Times New Roman"/>
          <w:kern w:val="0"/>
          <w:sz w:val="24"/>
          <w:szCs w:val="24"/>
          <w:lang w:eastAsia="el-GR"/>
          <w14:ligatures w14:val="none"/>
        </w:rPr>
        <w:t>Επαληθεύεται έτσι η γνωστή διορατικότητα και επινοητικότητα του Οδυσσέα στις δύσκολες στιγμές.</w:t>
      </w:r>
    </w:p>
    <w:p w14:paraId="5F1BD2A7"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β.</w:t>
      </w:r>
      <w:r w:rsidRPr="00865393">
        <w:rPr>
          <w:rFonts w:ascii="Times New Roman" w:eastAsia="Times New Roman" w:hAnsi="Times New Roman" w:cs="Times New Roman"/>
          <w:kern w:val="0"/>
          <w:sz w:val="24"/>
          <w:szCs w:val="24"/>
          <w:lang w:eastAsia="el-GR"/>
          <w14:ligatures w14:val="none"/>
        </w:rPr>
        <w:t xml:space="preserve"> H υποχρέωση της νέας αποδημίας (ψ &lt;267-84&gt;≈λ 134-52), που δεν την ξεχνά ούτε στην ευτυχισμένη ώρα του </w:t>
      </w:r>
      <w:proofErr w:type="spellStart"/>
      <w:r w:rsidRPr="00865393">
        <w:rPr>
          <w:rFonts w:ascii="Times New Roman" w:eastAsia="Times New Roman" w:hAnsi="Times New Roman" w:cs="Times New Roman"/>
          <w:kern w:val="0"/>
          <w:sz w:val="24"/>
          <w:szCs w:val="24"/>
          <w:lang w:eastAsia="el-GR"/>
          <w14:ligatures w14:val="none"/>
        </w:rPr>
        <w:t>αναγνωρισμού</w:t>
      </w:r>
      <w:proofErr w:type="spellEnd"/>
      <w:r w:rsidRPr="00865393">
        <w:rPr>
          <w:rFonts w:ascii="Times New Roman" w:eastAsia="Times New Roman" w:hAnsi="Times New Roman" w:cs="Times New Roman"/>
          <w:kern w:val="0"/>
          <w:sz w:val="24"/>
          <w:szCs w:val="24"/>
          <w:lang w:eastAsia="el-GR"/>
          <w14:ligatures w14:val="none"/>
        </w:rPr>
        <w:t xml:space="preserve"> – είναι μάλιστα το πρώτο πράγμα που θυμάται αμέσως μετά. Το πρόβλημα αυτό, ωστόσο, που ο Τειρεσίας το συνέδεσε με τα ευτυχισμένα γηρατειά του Οδυσσέα, η Οδύσσεια θα το αφήσει σε εκκρεμότητα, για να βρει τη λύση του στον νέο κύκλο περιπετειών του Οδυσσέα, αυτόν της </w:t>
      </w:r>
      <w:proofErr w:type="spellStart"/>
      <w:r w:rsidRPr="00865393">
        <w:rPr>
          <w:rFonts w:ascii="Times New Roman" w:eastAsia="Times New Roman" w:hAnsi="Times New Roman" w:cs="Times New Roman"/>
          <w:b/>
          <w:bCs/>
          <w:i/>
          <w:iCs/>
          <w:kern w:val="0"/>
          <w:sz w:val="24"/>
          <w:szCs w:val="24"/>
          <w:lang w:eastAsia="el-GR"/>
          <w14:ligatures w14:val="none"/>
        </w:rPr>
        <w:t>Tηλεγονίας</w:t>
      </w:r>
      <w:proofErr w:type="spellEnd"/>
      <w:r w:rsidRPr="00865393">
        <w:rPr>
          <w:rFonts w:ascii="Times New Roman" w:eastAsia="Times New Roman" w:hAnsi="Times New Roman" w:cs="Times New Roman"/>
          <w:b/>
          <w:bCs/>
          <w:kern w:val="0"/>
          <w:sz w:val="24"/>
          <w:szCs w:val="24"/>
          <w:lang w:eastAsia="el-GR"/>
          <w14:ligatures w14:val="none"/>
        </w:rPr>
        <w:t>,</w:t>
      </w:r>
      <w:r w:rsidRPr="00865393">
        <w:rPr>
          <w:rFonts w:ascii="Times New Roman" w:eastAsia="Times New Roman" w:hAnsi="Times New Roman" w:cs="Times New Roman"/>
          <w:kern w:val="0"/>
          <w:sz w:val="24"/>
          <w:szCs w:val="24"/>
          <w:lang w:eastAsia="el-GR"/>
          <w14:ligatures w14:val="none"/>
        </w:rPr>
        <w:t xml:space="preserve"> που χειρίζεται πάντως διαφορετικά αυτό το θέμα.</w:t>
      </w:r>
    </w:p>
    <w:p w14:paraId="496D2C74"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7 </w:t>
      </w:r>
      <w:proofErr w:type="spellStart"/>
      <w:r w:rsidRPr="00865393">
        <w:rPr>
          <w:rFonts w:ascii="Times New Roman" w:eastAsia="Times New Roman" w:hAnsi="Times New Roman" w:cs="Times New Roman"/>
          <w:kern w:val="0"/>
          <w:sz w:val="24"/>
          <w:szCs w:val="24"/>
          <w:lang w:eastAsia="el-GR"/>
          <w14:ligatures w14:val="none"/>
        </w:rPr>
        <w:t>Tο</w:t>
      </w:r>
      <w:proofErr w:type="spellEnd"/>
      <w:r w:rsidRPr="00865393">
        <w:rPr>
          <w:rFonts w:ascii="Times New Roman" w:eastAsia="Times New Roman" w:hAnsi="Times New Roman" w:cs="Times New Roman"/>
          <w:kern w:val="0"/>
          <w:sz w:val="24"/>
          <w:szCs w:val="24"/>
          <w:lang w:eastAsia="el-GR"/>
          <w14:ligatures w14:val="none"/>
        </w:rPr>
        <w:t xml:space="preserve"> μόνο πρόσωπο της βασιλικής οικογένειας που δεν παρουσίασε ακόμη άμεσα ο ποιητής – και περιμένει τη σειρά του.</w:t>
      </w:r>
    </w:p>
    <w:p w14:paraId="7C4F4B88"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5.</w:t>
      </w:r>
      <w:r w:rsidRPr="00865393">
        <w:rPr>
          <w:rFonts w:ascii="Times New Roman" w:eastAsia="Times New Roman" w:hAnsi="Times New Roman" w:cs="Times New Roman"/>
          <w:kern w:val="0"/>
          <w:sz w:val="24"/>
          <w:szCs w:val="24"/>
          <w:lang w:eastAsia="el-GR"/>
          <w14:ligatures w14:val="none"/>
        </w:rPr>
        <w:t xml:space="preserve"> O ρόλος της Πηνελόπης τελειώνει στη ραψωδία ψ, που επιβεβαιώνει το ήθος με το οποίο τη γνωρίσαμε από την αρχή της Οδύσσειες. Προσφέρεται λοιπόν να συσχετιστεί η παρουσία της εδώ με τις άλλες, άμεσες κυρίως, εμφανίσεις της (στις ραψωδίες α-δ-π-ρ-σ-τ-υ-φ), αλλά και τις έμμεσες αναφορές στο πρόσωπό της, για να προκύψει η προσωπικότητά της· ενδεικτικά:</w:t>
      </w:r>
    </w:p>
    <w:p w14:paraId="0911A81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Είναι μεγαλόπρεπη και όμορφη, σεμνή και συνετή, εύστροφη και επινοητική, αλλά και δολοπλόκος, όταν </w:t>
      </w:r>
      <w:proofErr w:type="spellStart"/>
      <w:r w:rsidRPr="00865393">
        <w:rPr>
          <w:rFonts w:ascii="Times New Roman" w:eastAsia="Times New Roman" w:hAnsi="Times New Roman" w:cs="Times New Roman"/>
          <w:kern w:val="0"/>
          <w:sz w:val="24"/>
          <w:szCs w:val="24"/>
          <w:lang w:eastAsia="el-GR"/>
          <w14:ligatures w14:val="none"/>
        </w:rPr>
        <w:t>αυτοαμυνόμενη</w:t>
      </w:r>
      <w:proofErr w:type="spellEnd"/>
      <w:r w:rsidRPr="00865393">
        <w:rPr>
          <w:rFonts w:ascii="Times New Roman" w:eastAsia="Times New Roman" w:hAnsi="Times New Roman" w:cs="Times New Roman"/>
          <w:kern w:val="0"/>
          <w:sz w:val="24"/>
          <w:szCs w:val="24"/>
          <w:lang w:eastAsia="el-GR"/>
          <w14:ligatures w14:val="none"/>
        </w:rPr>
        <w:t xml:space="preserve"> πρέπει να αντιμετωπίσει και να λύσει δύσκολα προβλήματα.</w:t>
      </w:r>
    </w:p>
    <w:p w14:paraId="056AC57D"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Είναι διακριτική, αλλά και επικριτική απέναντι στους μνηστήρες, κάποτε και απέναντι στον γιο της.</w:t>
      </w:r>
    </w:p>
    <w:p w14:paraId="6C27104B"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Oι</w:t>
      </w:r>
      <w:proofErr w:type="spellEnd"/>
      <w:r w:rsidRPr="00865393">
        <w:rPr>
          <w:rFonts w:ascii="Times New Roman" w:eastAsia="Times New Roman" w:hAnsi="Times New Roman" w:cs="Times New Roman"/>
          <w:kern w:val="0"/>
          <w:sz w:val="24"/>
          <w:szCs w:val="24"/>
          <w:lang w:eastAsia="el-GR"/>
          <w14:ligatures w14:val="none"/>
        </w:rPr>
        <w:t xml:space="preserve"> μνηστήρες αποτελούν οπωσδήποτε πειρασμό για την Πηνελόπη, αντίστοιχο με τους ερωτικούς πειρασμούς του Οδυσσέα, τον διαχειρίζεται όμως με οξύνοια και φρόνηση, σε αντίθεση με την Ελένη και την Κλυταιμνήστρα (</w:t>
      </w:r>
      <w:proofErr w:type="spellStart"/>
      <w:r w:rsidRPr="00865393">
        <w:rPr>
          <w:rFonts w:ascii="Times New Roman" w:eastAsia="Times New Roman" w:hAnsi="Times New Roman" w:cs="Times New Roman"/>
          <w:kern w:val="0"/>
          <w:sz w:val="24"/>
          <w:szCs w:val="24"/>
          <w:lang w:eastAsia="el-GR"/>
          <w14:ligatures w14:val="none"/>
        </w:rPr>
        <w:t>πρβλ</w:t>
      </w:r>
      <w:proofErr w:type="spellEnd"/>
      <w:r w:rsidRPr="00865393">
        <w:rPr>
          <w:rFonts w:ascii="Times New Roman" w:eastAsia="Times New Roman" w:hAnsi="Times New Roman" w:cs="Times New Roman"/>
          <w:kern w:val="0"/>
          <w:sz w:val="24"/>
          <w:szCs w:val="24"/>
          <w:lang w:eastAsia="el-GR"/>
          <w14:ligatures w14:val="none"/>
        </w:rPr>
        <w:t xml:space="preserve">. το σχόλιο του </w:t>
      </w:r>
      <w:proofErr w:type="spellStart"/>
      <w:r w:rsidRPr="00865393">
        <w:rPr>
          <w:rFonts w:ascii="Times New Roman" w:eastAsia="Times New Roman" w:hAnsi="Times New Roman" w:cs="Times New Roman"/>
          <w:kern w:val="0"/>
          <w:sz w:val="24"/>
          <w:szCs w:val="24"/>
          <w:lang w:eastAsia="el-GR"/>
          <w14:ligatures w14:val="none"/>
        </w:rPr>
        <w:t>Aγαμέμνονα</w:t>
      </w:r>
      <w:proofErr w:type="spellEnd"/>
      <w:r w:rsidRPr="00865393">
        <w:rPr>
          <w:rFonts w:ascii="Times New Roman" w:eastAsia="Times New Roman" w:hAnsi="Times New Roman" w:cs="Times New Roman"/>
          <w:kern w:val="0"/>
          <w:sz w:val="24"/>
          <w:szCs w:val="24"/>
          <w:lang w:eastAsia="el-GR"/>
          <w14:ligatures w14:val="none"/>
        </w:rPr>
        <w:t xml:space="preserve"> στη «</w:t>
      </w:r>
      <w:proofErr w:type="spellStart"/>
      <w:r w:rsidRPr="00865393">
        <w:rPr>
          <w:rFonts w:ascii="Times New Roman" w:eastAsia="Times New Roman" w:hAnsi="Times New Roman" w:cs="Times New Roman"/>
          <w:kern w:val="0"/>
          <w:sz w:val="24"/>
          <w:szCs w:val="24"/>
          <w:lang w:eastAsia="el-GR"/>
          <w14:ligatures w14:val="none"/>
        </w:rPr>
        <w:t>Νέκυια</w:t>
      </w:r>
      <w:proofErr w:type="spellEnd"/>
      <w:r w:rsidRPr="00865393">
        <w:rPr>
          <w:rFonts w:ascii="Times New Roman" w:eastAsia="Times New Roman" w:hAnsi="Times New Roman" w:cs="Times New Roman"/>
          <w:kern w:val="0"/>
          <w:sz w:val="24"/>
          <w:szCs w:val="24"/>
          <w:lang w:eastAsia="el-GR"/>
          <w14:ligatures w14:val="none"/>
        </w:rPr>
        <w:t>», λ &lt;444-6&gt;).</w:t>
      </w:r>
    </w:p>
    <w:p w14:paraId="493E0F4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Περιμένει πάντα τον άντρα της, όχι όμως με αισιοδοξία, θρηνεί γι’ αυτόν μέρα νύχτα, αλλά και δεν αποκλείει έναν δεύτερο γάμο, τον οποίο μεθοδεύει κιόλας μετά την ενηλικίωση του Τηλέμαχου.</w:t>
      </w:r>
    </w:p>
    <w:p w14:paraId="6CDE33B8"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t>• Προσέχει τις ενέργειές της και είναι δύσπιστη και επιφυλακτική σε πληροφορίες σχετικές με τον γυρισμό του Οδυσσέα, αλλά και πλούσια σε συναισθήματα, όταν οι αμφιβολίες αίρονται.</w:t>
      </w:r>
    </w:p>
    <w:p w14:paraId="23731ADF"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kern w:val="0"/>
          <w:sz w:val="24"/>
          <w:szCs w:val="24"/>
          <w:lang w:eastAsia="el-GR"/>
          <w14:ligatures w14:val="none"/>
        </w:rPr>
        <w:lastRenderedPageBreak/>
        <w:t>→ H προσωπικότητα της Πηνελόπης, με άξονες τη σύνεση και τη συζυγική πίστη, συνδυάζει στοιχεία που την αναδεικνύουν αντάξια σύζυγο του πολύτροπου Οδυσσέα, αποτελούσε δε πρότυπο για τις γυναίκες – και όχι μόνο της ομηρικής εποχής.</w:t>
      </w:r>
    </w:p>
    <w:p w14:paraId="11DAAEC3" w14:textId="77777777" w:rsidR="00865393" w:rsidRPr="00865393" w:rsidRDefault="00865393" w:rsidP="00865393">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65393">
        <w:rPr>
          <w:rFonts w:ascii="Times New Roman" w:eastAsia="Times New Roman" w:hAnsi="Times New Roman" w:cs="Times New Roman"/>
          <w:b/>
          <w:bCs/>
          <w:kern w:val="0"/>
          <w:sz w:val="24"/>
          <w:szCs w:val="24"/>
          <w:lang w:eastAsia="el-GR"/>
          <w14:ligatures w14:val="none"/>
        </w:rPr>
        <w:t> 6.</w:t>
      </w:r>
      <w:r w:rsidRPr="00865393">
        <w:rPr>
          <w:rFonts w:ascii="Times New Roman" w:eastAsia="Times New Roman" w:hAnsi="Times New Roman" w:cs="Times New Roman"/>
          <w:kern w:val="0"/>
          <w:sz w:val="24"/>
          <w:szCs w:val="24"/>
          <w:lang w:eastAsia="el-GR"/>
          <w14:ligatures w14:val="none"/>
        </w:rPr>
        <w:t xml:space="preserve"> </w:t>
      </w:r>
      <w:proofErr w:type="spellStart"/>
      <w:r w:rsidRPr="00865393">
        <w:rPr>
          <w:rFonts w:ascii="Times New Roman" w:eastAsia="Times New Roman" w:hAnsi="Times New Roman" w:cs="Times New Roman"/>
          <w:kern w:val="0"/>
          <w:sz w:val="24"/>
          <w:szCs w:val="24"/>
          <w:lang w:eastAsia="el-GR"/>
          <w14:ligatures w14:val="none"/>
        </w:rPr>
        <w:t>Mετά</w:t>
      </w:r>
      <w:proofErr w:type="spellEnd"/>
      <w:r w:rsidRPr="00865393">
        <w:rPr>
          <w:rFonts w:ascii="Times New Roman" w:eastAsia="Times New Roman" w:hAnsi="Times New Roman" w:cs="Times New Roman"/>
          <w:kern w:val="0"/>
          <w:sz w:val="24"/>
          <w:szCs w:val="24"/>
          <w:lang w:eastAsia="el-GR"/>
          <w14:ligatures w14:val="none"/>
        </w:rPr>
        <w:t xml:space="preserve"> το ξανασμίξιμο του Οδυσσέα με την Πηνελόπη, έναν από τους βασικούς στόχους του ποιήματος, οι σύζυγοι αναφέρονται στα βάσανά τους μεταβιβάζοντας αμοιβαία τις εμπειρίες τους κατά το μακρύ διάστημα του χωρισμού τους (336 κ.ε.)· ξεθυμαίνει έτσι και η ένταση της συνάντησης. Ενδιαφέρον παρουσιάζει ο «Μικρός </w:t>
      </w:r>
      <w:proofErr w:type="spellStart"/>
      <w:r w:rsidRPr="00865393">
        <w:rPr>
          <w:rFonts w:ascii="Times New Roman" w:eastAsia="Times New Roman" w:hAnsi="Times New Roman" w:cs="Times New Roman"/>
          <w:kern w:val="0"/>
          <w:sz w:val="24"/>
          <w:szCs w:val="24"/>
          <w:lang w:eastAsia="el-GR"/>
          <w14:ligatures w14:val="none"/>
        </w:rPr>
        <w:t>Απόλογος</w:t>
      </w:r>
      <w:proofErr w:type="spellEnd"/>
      <w:r w:rsidRPr="00865393">
        <w:rPr>
          <w:rFonts w:ascii="Times New Roman" w:eastAsia="Times New Roman" w:hAnsi="Times New Roman" w:cs="Times New Roman"/>
          <w:kern w:val="0"/>
          <w:sz w:val="24"/>
          <w:szCs w:val="24"/>
          <w:lang w:eastAsia="el-GR"/>
          <w14:ligatures w14:val="none"/>
        </w:rPr>
        <w:t xml:space="preserve">» που ανακεφαλαιώνει –σε πλάγιο λόγο– τις δεκάχρονες περιπέτειες του </w:t>
      </w:r>
      <w:proofErr w:type="spellStart"/>
      <w:r w:rsidRPr="00865393">
        <w:rPr>
          <w:rFonts w:ascii="Times New Roman" w:eastAsia="Times New Roman" w:hAnsi="Times New Roman" w:cs="Times New Roman"/>
          <w:kern w:val="0"/>
          <w:sz w:val="24"/>
          <w:szCs w:val="24"/>
          <w:lang w:eastAsia="el-GR"/>
          <w14:ligatures w14:val="none"/>
        </w:rPr>
        <w:t>Oδυσσέα</w:t>
      </w:r>
      <w:proofErr w:type="spellEnd"/>
      <w:r w:rsidRPr="00865393">
        <w:rPr>
          <w:rFonts w:ascii="Times New Roman" w:eastAsia="Times New Roman" w:hAnsi="Times New Roman" w:cs="Times New Roman"/>
          <w:kern w:val="0"/>
          <w:sz w:val="24"/>
          <w:szCs w:val="24"/>
          <w:lang w:eastAsia="el-GR"/>
          <w14:ligatures w14:val="none"/>
        </w:rPr>
        <w:t>, συμπληρωμένες και με το επεισόδιο των Φαιάκων, μέσα σε 32/33 στίχους (347 κ.ε.), αποσιωπώντας μόνο όσα δεν χρειαζόταν να ακούσει η Πηνελόπη.</w:t>
      </w:r>
    </w:p>
    <w:p w14:paraId="147B3F64" w14:textId="77777777" w:rsidR="00FD2814" w:rsidRDefault="00FD2814"/>
    <w:sectPr w:rsidR="00FD2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93"/>
    <w:rsid w:val="007831E4"/>
    <w:rsid w:val="007928A3"/>
    <w:rsid w:val="00865393"/>
    <w:rsid w:val="008A1EAF"/>
    <w:rsid w:val="00EF064E"/>
    <w:rsid w:val="00FD2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2EC4"/>
  <w15:chartTrackingRefBased/>
  <w15:docId w15:val="{44585BB9-AE8C-4D01-A209-7F7A45AD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65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65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653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653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653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653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653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653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653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539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6539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6539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6539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6539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653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653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653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65393"/>
    <w:rPr>
      <w:rFonts w:eastAsiaTheme="majorEastAsia" w:cstheme="majorBidi"/>
      <w:color w:val="272727" w:themeColor="text1" w:themeTint="D8"/>
    </w:rPr>
  </w:style>
  <w:style w:type="paragraph" w:styleId="a3">
    <w:name w:val="Title"/>
    <w:basedOn w:val="a"/>
    <w:next w:val="a"/>
    <w:link w:val="Char"/>
    <w:uiPriority w:val="10"/>
    <w:qFormat/>
    <w:rsid w:val="00865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653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6539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653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65393"/>
    <w:pPr>
      <w:spacing w:before="160"/>
      <w:jc w:val="center"/>
    </w:pPr>
    <w:rPr>
      <w:i/>
      <w:iCs/>
      <w:color w:val="404040" w:themeColor="text1" w:themeTint="BF"/>
    </w:rPr>
  </w:style>
  <w:style w:type="character" w:customStyle="1" w:styleId="Char1">
    <w:name w:val="Απόσπασμα Char"/>
    <w:basedOn w:val="a0"/>
    <w:link w:val="a5"/>
    <w:uiPriority w:val="29"/>
    <w:rsid w:val="00865393"/>
    <w:rPr>
      <w:i/>
      <w:iCs/>
      <w:color w:val="404040" w:themeColor="text1" w:themeTint="BF"/>
    </w:rPr>
  </w:style>
  <w:style w:type="paragraph" w:styleId="a6">
    <w:name w:val="List Paragraph"/>
    <w:basedOn w:val="a"/>
    <w:uiPriority w:val="34"/>
    <w:qFormat/>
    <w:rsid w:val="00865393"/>
    <w:pPr>
      <w:ind w:left="720"/>
      <w:contextualSpacing/>
    </w:pPr>
  </w:style>
  <w:style w:type="character" w:styleId="a7">
    <w:name w:val="Intense Emphasis"/>
    <w:basedOn w:val="a0"/>
    <w:uiPriority w:val="21"/>
    <w:qFormat/>
    <w:rsid w:val="00865393"/>
    <w:rPr>
      <w:i/>
      <w:iCs/>
      <w:color w:val="2F5496" w:themeColor="accent1" w:themeShade="BF"/>
    </w:rPr>
  </w:style>
  <w:style w:type="paragraph" w:styleId="a8">
    <w:name w:val="Intense Quote"/>
    <w:basedOn w:val="a"/>
    <w:next w:val="a"/>
    <w:link w:val="Char2"/>
    <w:uiPriority w:val="30"/>
    <w:qFormat/>
    <w:rsid w:val="00865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65393"/>
    <w:rPr>
      <w:i/>
      <w:iCs/>
      <w:color w:val="2F5496" w:themeColor="accent1" w:themeShade="BF"/>
    </w:rPr>
  </w:style>
  <w:style w:type="character" w:styleId="a9">
    <w:name w:val="Intense Reference"/>
    <w:basedOn w:val="a0"/>
    <w:uiPriority w:val="32"/>
    <w:qFormat/>
    <w:rsid w:val="00865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84568">
      <w:bodyDiv w:val="1"/>
      <w:marLeft w:val="0"/>
      <w:marRight w:val="0"/>
      <w:marTop w:val="0"/>
      <w:marBottom w:val="0"/>
      <w:divBdr>
        <w:top w:val="none" w:sz="0" w:space="0" w:color="auto"/>
        <w:left w:val="none" w:sz="0" w:space="0" w:color="auto"/>
        <w:bottom w:val="none" w:sz="0" w:space="0" w:color="auto"/>
        <w:right w:val="none" w:sz="0" w:space="0" w:color="auto"/>
      </w:divBdr>
      <w:divsChild>
        <w:div w:id="1112284806">
          <w:marLeft w:val="0"/>
          <w:marRight w:val="0"/>
          <w:marTop w:val="0"/>
          <w:marBottom w:val="0"/>
          <w:divBdr>
            <w:top w:val="none" w:sz="0" w:space="0" w:color="auto"/>
            <w:left w:val="none" w:sz="0" w:space="0" w:color="auto"/>
            <w:bottom w:val="none" w:sz="0" w:space="0" w:color="auto"/>
            <w:right w:val="none" w:sz="0" w:space="0" w:color="auto"/>
          </w:divBdr>
        </w:div>
        <w:div w:id="1568803714">
          <w:marLeft w:val="0"/>
          <w:marRight w:val="0"/>
          <w:marTop w:val="0"/>
          <w:marBottom w:val="0"/>
          <w:divBdr>
            <w:top w:val="none" w:sz="0" w:space="0" w:color="auto"/>
            <w:left w:val="none" w:sz="0" w:space="0" w:color="auto"/>
            <w:bottom w:val="none" w:sz="0" w:space="0" w:color="auto"/>
            <w:right w:val="none" w:sz="0" w:space="0" w:color="auto"/>
          </w:divBdr>
          <w:divsChild>
            <w:div w:id="1069494984">
              <w:marLeft w:val="0"/>
              <w:marRight w:val="0"/>
              <w:marTop w:val="0"/>
              <w:marBottom w:val="0"/>
              <w:divBdr>
                <w:top w:val="none" w:sz="0" w:space="0" w:color="auto"/>
                <w:left w:val="none" w:sz="0" w:space="0" w:color="auto"/>
                <w:bottom w:val="none" w:sz="0" w:space="0" w:color="auto"/>
                <w:right w:val="none" w:sz="0" w:space="0" w:color="auto"/>
              </w:divBdr>
              <w:divsChild>
                <w:div w:id="1353917901">
                  <w:marLeft w:val="0"/>
                  <w:marRight w:val="0"/>
                  <w:marTop w:val="0"/>
                  <w:marBottom w:val="0"/>
                  <w:divBdr>
                    <w:top w:val="none" w:sz="0" w:space="0" w:color="auto"/>
                    <w:left w:val="none" w:sz="0" w:space="0" w:color="auto"/>
                    <w:bottom w:val="none" w:sz="0" w:space="0" w:color="auto"/>
                    <w:right w:val="none" w:sz="0" w:space="0" w:color="auto"/>
                  </w:divBdr>
                  <w:divsChild>
                    <w:div w:id="71002486">
                      <w:marLeft w:val="0"/>
                      <w:marRight w:val="0"/>
                      <w:marTop w:val="0"/>
                      <w:marBottom w:val="0"/>
                      <w:divBdr>
                        <w:top w:val="none" w:sz="0" w:space="0" w:color="auto"/>
                        <w:left w:val="none" w:sz="0" w:space="0" w:color="auto"/>
                        <w:bottom w:val="none" w:sz="0" w:space="0" w:color="auto"/>
                        <w:right w:val="none" w:sz="0" w:space="0" w:color="auto"/>
                      </w:divBdr>
                    </w:div>
                    <w:div w:id="20622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661">
              <w:marLeft w:val="0"/>
              <w:marRight w:val="0"/>
              <w:marTop w:val="0"/>
              <w:marBottom w:val="0"/>
              <w:divBdr>
                <w:top w:val="none" w:sz="0" w:space="0" w:color="auto"/>
                <w:left w:val="none" w:sz="0" w:space="0" w:color="auto"/>
                <w:bottom w:val="none" w:sz="0" w:space="0" w:color="auto"/>
                <w:right w:val="none" w:sz="0" w:space="0" w:color="auto"/>
              </w:divBdr>
              <w:divsChild>
                <w:div w:id="619461635">
                  <w:marLeft w:val="0"/>
                  <w:marRight w:val="0"/>
                  <w:marTop w:val="0"/>
                  <w:marBottom w:val="0"/>
                  <w:divBdr>
                    <w:top w:val="none" w:sz="0" w:space="0" w:color="auto"/>
                    <w:left w:val="none" w:sz="0" w:space="0" w:color="auto"/>
                    <w:bottom w:val="none" w:sz="0" w:space="0" w:color="auto"/>
                    <w:right w:val="none" w:sz="0" w:space="0" w:color="auto"/>
                  </w:divBdr>
                  <w:divsChild>
                    <w:div w:id="1064137519">
                      <w:marLeft w:val="0"/>
                      <w:marRight w:val="0"/>
                      <w:marTop w:val="0"/>
                      <w:marBottom w:val="0"/>
                      <w:divBdr>
                        <w:top w:val="none" w:sz="0" w:space="0" w:color="auto"/>
                        <w:left w:val="none" w:sz="0" w:space="0" w:color="auto"/>
                        <w:bottom w:val="none" w:sz="0" w:space="0" w:color="auto"/>
                        <w:right w:val="none" w:sz="0" w:space="0" w:color="auto"/>
                      </w:divBdr>
                    </w:div>
                    <w:div w:id="18346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1739</Words>
  <Characters>9392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asimu</dc:creator>
  <cp:keywords/>
  <dc:description/>
  <cp:lastModifiedBy>dina asimu</cp:lastModifiedBy>
  <cp:revision>1</cp:revision>
  <dcterms:created xsi:type="dcterms:W3CDTF">2025-05-16T13:02:00Z</dcterms:created>
  <dcterms:modified xsi:type="dcterms:W3CDTF">2025-05-16T13:14:00Z</dcterms:modified>
</cp:coreProperties>
</file>