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EA4F4"/>
    <w:p w14:paraId="42A7B50F">
      <w:r>
        <w:rPr>
          <w:b/>
          <w:sz w:val="28"/>
        </w:rPr>
        <w:t>File 2: Worksheet: Computer Hardware</w:t>
      </w:r>
    </w:p>
    <w:p w14:paraId="6544E84F">
      <w:r>
        <w:rPr>
          <w:b/>
          <w:sz w:val="24"/>
        </w:rPr>
        <w:t>Objectives</w:t>
      </w:r>
      <w:bookmarkStart w:id="0" w:name="_GoBack"/>
      <w:bookmarkEnd w:id="0"/>
    </w:p>
    <w:p w14:paraId="7DF32FEE">
      <w:pPr>
        <w:pStyle w:val="23"/>
      </w:pPr>
      <w:r>
        <w:t>Knowledge:</w:t>
      </w:r>
    </w:p>
    <w:p w14:paraId="400DB48C">
      <w:pPr>
        <w:pStyle w:val="24"/>
      </w:pPr>
      <w:r>
        <w:t>To distinguish the difference between computer hardware and software</w:t>
      </w:r>
    </w:p>
    <w:p w14:paraId="49D3D4AD">
      <w:pPr>
        <w:pStyle w:val="24"/>
      </w:pPr>
      <w:r>
        <w:t>To recognize the basic parts of a computer system (system unit, CPU, memory, etc.).</w:t>
      </w:r>
    </w:p>
    <w:p w14:paraId="06CD7284">
      <w:pPr>
        <w:pStyle w:val="24"/>
      </w:pPr>
      <w:r>
        <w:t>To classify peripheral devices into input, output, and input-output devices (monitor, keyboard, mouse, printer, etc.)</w:t>
      </w:r>
    </w:p>
    <w:p w14:paraId="4400C81E">
      <w:pPr>
        <w:pStyle w:val="23"/>
      </w:pPr>
      <w:r>
        <w:t>Skills:</w:t>
      </w:r>
    </w:p>
    <w:p w14:paraId="6192B603">
      <w:pPr>
        <w:pStyle w:val="24"/>
      </w:pPr>
      <w:r>
        <w:t>To create and design/complete a concept map</w:t>
      </w:r>
    </w:p>
    <w:p w14:paraId="28C71C22">
      <w:pPr>
        <w:pStyle w:val="24"/>
      </w:pPr>
      <w:r>
        <w:t>To develop an interest in technology and the operation of computers</w:t>
      </w:r>
    </w:p>
    <w:p w14:paraId="6BEDBF87">
      <w:pPr>
        <w:pStyle w:val="23"/>
      </w:pPr>
      <w:r>
        <w:t>Attitudes:</w:t>
      </w:r>
    </w:p>
    <w:p w14:paraId="11CF856D">
      <w:pPr>
        <w:pStyle w:val="24"/>
      </w:pPr>
      <w:r>
        <w:t>To cooperate in groups to identify hardware parts</w:t>
      </w:r>
    </w:p>
    <w:p w14:paraId="5F924FE8">
      <w:r>
        <w:rPr>
          <w:b/>
        </w:rPr>
        <w:br w:type="textWrapping"/>
      </w:r>
      <w:r>
        <w:rPr>
          <w:b/>
        </w:rPr>
        <w:t>Unit 2: Computer Hardware</w:t>
      </w:r>
    </w:p>
    <w:p w14:paraId="2CBF62A2">
      <w:r>
        <w:t>Group/Pair Name: ___________________________</w:t>
      </w:r>
    </w:p>
    <w:p w14:paraId="5757285C">
      <w:r>
        <w:t>Class/Section: _________________  Date: _________________</w:t>
      </w:r>
    </w:p>
    <w:p w14:paraId="60178154">
      <w:r>
        <w:rPr>
          <w:b/>
        </w:rPr>
        <w:br w:type="textWrapping"/>
      </w:r>
      <w:r>
        <w:rPr>
          <w:b/>
        </w:rPr>
        <w:t>A. Classify the following devices into input and output units: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2A6F0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shd w:val="clear" w:color="auto" w:fill="E6E6E6"/>
          </w:tcPr>
          <w:p w14:paraId="30B4A09B">
            <w:pPr>
              <w:spacing w:after="0" w:line="240" w:lineRule="auto"/>
            </w:pPr>
            <w:r>
              <w:t>Unit</w:t>
            </w:r>
          </w:p>
        </w:tc>
        <w:tc>
          <w:tcPr>
            <w:tcW w:w="3120" w:type="dxa"/>
            <w:shd w:val="clear" w:color="auto" w:fill="E6E6E6"/>
          </w:tcPr>
          <w:p w14:paraId="286D6E22">
            <w:pPr>
              <w:spacing w:after="0" w:line="240" w:lineRule="auto"/>
            </w:pPr>
            <w:r>
              <w:t>Input</w:t>
            </w:r>
          </w:p>
        </w:tc>
        <w:tc>
          <w:tcPr>
            <w:tcW w:w="3120" w:type="dxa"/>
            <w:shd w:val="clear" w:color="auto" w:fill="E6E6E6"/>
          </w:tcPr>
          <w:p w14:paraId="7A7D3A81">
            <w:pPr>
              <w:spacing w:after="0" w:line="240" w:lineRule="auto"/>
            </w:pPr>
            <w:r>
              <w:t>Output</w:t>
            </w:r>
          </w:p>
        </w:tc>
      </w:tr>
      <w:tr w14:paraId="2D1A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548ECD63">
            <w:pPr>
              <w:spacing w:after="0" w:line="240" w:lineRule="auto"/>
            </w:pPr>
            <w:r>
              <w:t>Monitor</w:t>
            </w:r>
          </w:p>
        </w:tc>
        <w:tc>
          <w:tcPr>
            <w:tcW w:w="3120" w:type="dxa"/>
          </w:tcPr>
          <w:p w14:paraId="3AB90447">
            <w:pPr>
              <w:spacing w:after="0" w:line="240" w:lineRule="auto"/>
            </w:pPr>
          </w:p>
        </w:tc>
        <w:tc>
          <w:tcPr>
            <w:tcW w:w="3120" w:type="dxa"/>
          </w:tcPr>
          <w:p w14:paraId="1FCCD7A0">
            <w:pPr>
              <w:spacing w:after="0" w:line="240" w:lineRule="auto"/>
            </w:pPr>
          </w:p>
        </w:tc>
      </w:tr>
      <w:tr w14:paraId="1F20C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57AC0C07">
            <w:pPr>
              <w:spacing w:after="0" w:line="240" w:lineRule="auto"/>
            </w:pPr>
            <w:r>
              <w:t>Keyboard</w:t>
            </w:r>
          </w:p>
        </w:tc>
        <w:tc>
          <w:tcPr>
            <w:tcW w:w="3120" w:type="dxa"/>
          </w:tcPr>
          <w:p w14:paraId="0DD8F0FD">
            <w:pPr>
              <w:spacing w:after="0" w:line="240" w:lineRule="auto"/>
            </w:pPr>
          </w:p>
        </w:tc>
        <w:tc>
          <w:tcPr>
            <w:tcW w:w="3120" w:type="dxa"/>
          </w:tcPr>
          <w:p w14:paraId="0E8A2F80">
            <w:pPr>
              <w:spacing w:after="0" w:line="240" w:lineRule="auto"/>
            </w:pPr>
          </w:p>
        </w:tc>
      </w:tr>
      <w:tr w14:paraId="7C0FD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11AF20C6">
            <w:pPr>
              <w:spacing w:after="0" w:line="240" w:lineRule="auto"/>
            </w:pPr>
            <w:r>
              <w:t>Mouse</w:t>
            </w:r>
          </w:p>
        </w:tc>
        <w:tc>
          <w:tcPr>
            <w:tcW w:w="3120" w:type="dxa"/>
          </w:tcPr>
          <w:p w14:paraId="76A66DFE">
            <w:pPr>
              <w:spacing w:after="0" w:line="240" w:lineRule="auto"/>
            </w:pPr>
          </w:p>
        </w:tc>
        <w:tc>
          <w:tcPr>
            <w:tcW w:w="3120" w:type="dxa"/>
          </w:tcPr>
          <w:p w14:paraId="11E6BBE5">
            <w:pPr>
              <w:spacing w:after="0" w:line="240" w:lineRule="auto"/>
            </w:pPr>
          </w:p>
        </w:tc>
      </w:tr>
      <w:tr w14:paraId="3CCC7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37327D7E">
            <w:pPr>
              <w:spacing w:after="0" w:line="240" w:lineRule="auto"/>
            </w:pPr>
            <w:r>
              <w:t>Speakers</w:t>
            </w:r>
          </w:p>
        </w:tc>
        <w:tc>
          <w:tcPr>
            <w:tcW w:w="3120" w:type="dxa"/>
          </w:tcPr>
          <w:p w14:paraId="33D562EC">
            <w:pPr>
              <w:spacing w:after="0" w:line="240" w:lineRule="auto"/>
            </w:pPr>
          </w:p>
        </w:tc>
        <w:tc>
          <w:tcPr>
            <w:tcW w:w="3120" w:type="dxa"/>
          </w:tcPr>
          <w:p w14:paraId="0659C0B9">
            <w:pPr>
              <w:spacing w:after="0" w:line="240" w:lineRule="auto"/>
            </w:pPr>
          </w:p>
        </w:tc>
      </w:tr>
      <w:tr w14:paraId="7C2FD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1A0705FD">
            <w:pPr>
              <w:spacing w:after="0" w:line="240" w:lineRule="auto"/>
            </w:pPr>
            <w:r>
              <w:t>Touchscreen</w:t>
            </w:r>
          </w:p>
        </w:tc>
        <w:tc>
          <w:tcPr>
            <w:tcW w:w="3120" w:type="dxa"/>
          </w:tcPr>
          <w:p w14:paraId="39973564">
            <w:pPr>
              <w:spacing w:after="0" w:line="240" w:lineRule="auto"/>
            </w:pPr>
          </w:p>
        </w:tc>
        <w:tc>
          <w:tcPr>
            <w:tcW w:w="3120" w:type="dxa"/>
          </w:tcPr>
          <w:p w14:paraId="69AF3B76">
            <w:pPr>
              <w:spacing w:after="0" w:line="240" w:lineRule="auto"/>
            </w:pPr>
          </w:p>
        </w:tc>
      </w:tr>
      <w:tr w14:paraId="7CFED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16F12A1B">
            <w:pPr>
              <w:spacing w:after="0" w:line="240" w:lineRule="auto"/>
            </w:pPr>
            <w:r>
              <w:t>Joystick</w:t>
            </w:r>
          </w:p>
        </w:tc>
        <w:tc>
          <w:tcPr>
            <w:tcW w:w="3120" w:type="dxa"/>
          </w:tcPr>
          <w:p w14:paraId="34BEB923">
            <w:pPr>
              <w:spacing w:after="0" w:line="240" w:lineRule="auto"/>
            </w:pPr>
          </w:p>
        </w:tc>
        <w:tc>
          <w:tcPr>
            <w:tcW w:w="3120" w:type="dxa"/>
          </w:tcPr>
          <w:p w14:paraId="431BA73D">
            <w:pPr>
              <w:spacing w:after="0" w:line="240" w:lineRule="auto"/>
            </w:pPr>
          </w:p>
        </w:tc>
      </w:tr>
      <w:tr w14:paraId="5079B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4871B708">
            <w:pPr>
              <w:spacing w:after="0" w:line="240" w:lineRule="auto"/>
            </w:pPr>
            <w:r>
              <w:t>Barcode reader</w:t>
            </w:r>
          </w:p>
        </w:tc>
        <w:tc>
          <w:tcPr>
            <w:tcW w:w="3120" w:type="dxa"/>
          </w:tcPr>
          <w:p w14:paraId="36B18047">
            <w:pPr>
              <w:spacing w:after="0" w:line="240" w:lineRule="auto"/>
            </w:pPr>
          </w:p>
        </w:tc>
        <w:tc>
          <w:tcPr>
            <w:tcW w:w="3120" w:type="dxa"/>
          </w:tcPr>
          <w:p w14:paraId="520B01BE">
            <w:pPr>
              <w:spacing w:after="0" w:line="240" w:lineRule="auto"/>
            </w:pPr>
          </w:p>
        </w:tc>
      </w:tr>
      <w:tr w14:paraId="254F5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6F74E8FB">
            <w:pPr>
              <w:spacing w:after="0" w:line="240" w:lineRule="auto"/>
            </w:pPr>
            <w:r>
              <w:t>Scanner</w:t>
            </w:r>
          </w:p>
        </w:tc>
        <w:tc>
          <w:tcPr>
            <w:tcW w:w="3120" w:type="dxa"/>
          </w:tcPr>
          <w:p w14:paraId="3E227A88">
            <w:pPr>
              <w:spacing w:after="0" w:line="240" w:lineRule="auto"/>
            </w:pPr>
          </w:p>
        </w:tc>
        <w:tc>
          <w:tcPr>
            <w:tcW w:w="3120" w:type="dxa"/>
          </w:tcPr>
          <w:p w14:paraId="5FD47EE3">
            <w:pPr>
              <w:spacing w:after="0" w:line="240" w:lineRule="auto"/>
            </w:pPr>
          </w:p>
        </w:tc>
      </w:tr>
      <w:tr w14:paraId="39E0A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</w:tcPr>
          <w:p w14:paraId="54316D5F">
            <w:pPr>
              <w:spacing w:after="0" w:line="240" w:lineRule="auto"/>
            </w:pPr>
            <w:r>
              <w:t>Printer</w:t>
            </w:r>
          </w:p>
        </w:tc>
        <w:tc>
          <w:tcPr>
            <w:tcW w:w="3120" w:type="dxa"/>
          </w:tcPr>
          <w:p w14:paraId="6D6C0808">
            <w:pPr>
              <w:spacing w:after="0" w:line="240" w:lineRule="auto"/>
            </w:pPr>
          </w:p>
        </w:tc>
        <w:tc>
          <w:tcPr>
            <w:tcW w:w="3120" w:type="dxa"/>
          </w:tcPr>
          <w:p w14:paraId="5D9ABADE">
            <w:pPr>
              <w:spacing w:after="0" w:line="240" w:lineRule="auto"/>
            </w:pPr>
          </w:p>
        </w:tc>
      </w:tr>
    </w:tbl>
    <w:p w14:paraId="5DBB81AE">
      <w:r>
        <w:rPr>
          <w:b/>
        </w:rPr>
        <w:br w:type="textWrapping"/>
      </w:r>
      <w:r>
        <w:rPr>
          <w:b/>
        </w:rPr>
        <w:t>B. Fill in the blanks with the correct word</w:t>
      </w:r>
    </w:p>
    <w:p w14:paraId="68FD77A7">
      <w:r>
        <w:t>The ----------------- part  of the computer consists of its physical and mechanical parts.</w:t>
      </w:r>
    </w:p>
    <w:p w14:paraId="50F3C3B6">
      <w:r>
        <w:t>In the Central Processing Unit (………………………..) of the computer, the processing of data entered into the computer's memory takes place.</w:t>
      </w:r>
    </w:p>
    <w:p w14:paraId="1C6A0848">
      <w:r>
        <w:rPr>
          <w:i/>
          <w:color w:val="808080"/>
        </w:rPr>
        <w:br w:type="textWrapping"/>
      </w:r>
      <w:r>
        <w:rPr>
          <w:i/>
          <w:color w:val="808080"/>
        </w:rPr>
        <w:br w:type="textWrapping"/>
      </w:r>
    </w:p>
    <w:p w14:paraId="17DA83C2">
      <w:r>
        <w:t>A computer mouse, apart from being wired, can also be …………………….</w:t>
      </w:r>
    </w:p>
    <w:p w14:paraId="621C8BC9">
      <w:r>
        <w:t>The most common printers are _________ printers and _________ printers.</w:t>
      </w:r>
    </w:p>
    <w:p w14:paraId="1B4A2B8C">
      <w:r>
        <w:rPr>
          <w:rFonts w:ascii="Times New Roman" w:hAnsi="Times New Roman" w:eastAsia="Yu Mincho" w:cs="Times New Roman"/>
          <w:lang w:val="el-GR"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5105400</wp:posOffset>
            </wp:positionH>
            <wp:positionV relativeFrom="paragraph">
              <wp:posOffset>-41910</wp:posOffset>
            </wp:positionV>
            <wp:extent cx="982345" cy="982345"/>
            <wp:effectExtent l="0" t="0" r="8255" b="8255"/>
            <wp:wrapSquare wrapText="bothSides"/>
            <wp:docPr id="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2345" cy="982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C5A948">
      <w:r>
        <w:rPr>
          <w:b/>
        </w:rPr>
        <w:br w:type="textWrapping"/>
      </w:r>
      <w:r>
        <w:rPr>
          <w:b/>
        </w:rPr>
        <w:t>C. Complete the following concept map by clicking on the link below:</w:t>
      </w:r>
    </w:p>
    <w:p w14:paraId="40BC0BB2">
      <w:r>
        <w:t>https://eclass.sch.gr/modules/units/index.php?course=G584111&amp;id=39788</w:t>
      </w:r>
    </w:p>
    <w:p w14:paraId="6041D889">
      <w:r>
        <w:rPr>
          <w:b/>
        </w:rPr>
        <w:br w:type="textWrapping"/>
      </w:r>
      <w:r>
        <w:rPr>
          <w:b/>
        </w:rPr>
        <w:t>D: Questions - Discussion</w:t>
      </w:r>
    </w:p>
    <w:p w14:paraId="7567B37E">
      <w:r>
        <w:t>What is the function of output devices?</w:t>
      </w:r>
    </w:p>
    <w:p w14:paraId="6906B570">
      <w:r>
        <w:t>______________________________________________________________________</w:t>
      </w:r>
    </w:p>
    <w:p w14:paraId="0A53AFAD">
      <w:r>
        <w:rPr>
          <w:i/>
          <w:color w:val="808080"/>
        </w:rPr>
        <w:br w:type="textWrapping"/>
      </w:r>
      <w:r>
        <w:rPr>
          <w:lang w:val="el-GR" w:eastAsia="el-G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187960</wp:posOffset>
            </wp:positionV>
            <wp:extent cx="1552575" cy="1247775"/>
            <wp:effectExtent l="0" t="0" r="9525" b="9525"/>
            <wp:wrapTight wrapText="bothSides">
              <wp:wrapPolygon>
                <wp:start x="0" y="0"/>
                <wp:lineTo x="0" y="21435"/>
                <wp:lineTo x="21467" y="21435"/>
                <wp:lineTo x="21467" y="0"/>
                <wp:lineTo x="0" y="0"/>
              </wp:wrapPolygon>
            </wp:wrapTight>
            <wp:docPr id="959311075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11075" name="Εικόνα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color w:val="808080"/>
        </w:rPr>
        <w:br w:type="textWrapping"/>
      </w:r>
    </w:p>
    <w:p w14:paraId="59B7F27B">
      <w:r>
        <w:t>The Touchscreen is a device. Mark with an X</w:t>
      </w:r>
    </w:p>
    <w:p w14:paraId="760DA9C4">
      <w:r>
        <w:t xml:space="preserve">      Input ………….</w:t>
      </w:r>
      <w:r>
        <w:br w:type="textWrapping"/>
      </w:r>
      <w:r>
        <w:t xml:space="preserve">      Output ………….</w:t>
      </w:r>
      <w:r>
        <w:br w:type="textWrapping"/>
      </w:r>
      <w:r>
        <w:t xml:space="preserve">      Input and Output …………</w:t>
      </w:r>
    </w:p>
    <w:p w14:paraId="711D4B8E">
      <w:r>
        <w:br w:type="textWrapping"/>
      </w:r>
      <w:r>
        <w:t>Why is a proper understanding of computer input and output devices considered important?</w:t>
      </w:r>
    </w:p>
    <w:p w14:paraId="5D561538">
      <w:r>
        <w:t>______________________________________________________________</w:t>
      </w:r>
    </w:p>
    <w:p w14:paraId="7E082F3F">
      <w:r>
        <w:rPr>
          <w:b/>
        </w:rPr>
        <w:br w:type="textWrapping"/>
      </w:r>
      <w:r>
        <w:rPr>
          <w:b/>
        </w:rPr>
        <w:t>E. Self-assessment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 w14:paraId="7C241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shd w:val="clear" w:color="auto" w:fill="E6E6E6"/>
          </w:tcPr>
          <w:p w14:paraId="17DFD2FF">
            <w:pPr>
              <w:spacing w:after="0" w:line="240" w:lineRule="auto"/>
            </w:pPr>
            <w:r>
              <w:t>Evaluate the worksheet (mark with an X)</w:t>
            </w:r>
          </w:p>
        </w:tc>
        <w:tc>
          <w:tcPr>
            <w:tcW w:w="1560" w:type="dxa"/>
            <w:shd w:val="clear" w:color="auto" w:fill="E6E6E6"/>
          </w:tcPr>
          <w:p w14:paraId="5C2EF952">
            <w:pPr>
              <w:spacing w:after="0" w:line="240" w:lineRule="auto"/>
            </w:pPr>
            <w:r>
              <w:t>1 (Low)</w:t>
            </w:r>
          </w:p>
        </w:tc>
        <w:tc>
          <w:tcPr>
            <w:tcW w:w="1560" w:type="dxa"/>
            <w:shd w:val="clear" w:color="auto" w:fill="E6E6E6"/>
          </w:tcPr>
          <w:p w14:paraId="1F79838A">
            <w:pPr>
              <w:spacing w:after="0" w:line="240" w:lineRule="auto"/>
            </w:pPr>
            <w:r>
              <w:t>2</w:t>
            </w:r>
          </w:p>
        </w:tc>
        <w:tc>
          <w:tcPr>
            <w:tcW w:w="1560" w:type="dxa"/>
            <w:shd w:val="clear" w:color="auto" w:fill="E6E6E6"/>
          </w:tcPr>
          <w:p w14:paraId="3686A0DB">
            <w:pPr>
              <w:spacing w:after="0" w:line="240" w:lineRule="auto"/>
            </w:pPr>
            <w:r>
              <w:t>3</w:t>
            </w:r>
          </w:p>
        </w:tc>
        <w:tc>
          <w:tcPr>
            <w:tcW w:w="1560" w:type="dxa"/>
            <w:shd w:val="clear" w:color="auto" w:fill="E6E6E6"/>
          </w:tcPr>
          <w:p w14:paraId="0A7A26EB">
            <w:pPr>
              <w:spacing w:after="0" w:line="240" w:lineRule="auto"/>
            </w:pPr>
            <w:r>
              <w:t>4</w:t>
            </w:r>
          </w:p>
        </w:tc>
        <w:tc>
          <w:tcPr>
            <w:tcW w:w="1560" w:type="dxa"/>
            <w:shd w:val="clear" w:color="auto" w:fill="E6E6E6"/>
          </w:tcPr>
          <w:p w14:paraId="43686C38">
            <w:pPr>
              <w:spacing w:after="0" w:line="240" w:lineRule="auto"/>
            </w:pPr>
            <w:r>
              <w:t>5 (High)</w:t>
            </w:r>
          </w:p>
        </w:tc>
      </w:tr>
      <w:tr w14:paraId="6888C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5E7B7624">
            <w:pPr>
              <w:spacing w:after="0" w:line="240" w:lineRule="auto"/>
            </w:pPr>
            <w:r>
              <w:t>Difficulty</w:t>
            </w:r>
          </w:p>
        </w:tc>
        <w:tc>
          <w:tcPr>
            <w:tcW w:w="1560" w:type="dxa"/>
          </w:tcPr>
          <w:p w14:paraId="29B511E1">
            <w:pPr>
              <w:spacing w:after="0" w:line="240" w:lineRule="auto"/>
            </w:pPr>
          </w:p>
        </w:tc>
        <w:tc>
          <w:tcPr>
            <w:tcW w:w="1560" w:type="dxa"/>
          </w:tcPr>
          <w:p w14:paraId="00FD97AA">
            <w:pPr>
              <w:spacing w:after="0" w:line="240" w:lineRule="auto"/>
            </w:pPr>
          </w:p>
        </w:tc>
        <w:tc>
          <w:tcPr>
            <w:tcW w:w="1560" w:type="dxa"/>
          </w:tcPr>
          <w:p w14:paraId="5FBC93A7">
            <w:pPr>
              <w:spacing w:after="0" w:line="240" w:lineRule="auto"/>
            </w:pPr>
          </w:p>
        </w:tc>
        <w:tc>
          <w:tcPr>
            <w:tcW w:w="1560" w:type="dxa"/>
          </w:tcPr>
          <w:p w14:paraId="31561F30">
            <w:pPr>
              <w:spacing w:after="0" w:line="240" w:lineRule="auto"/>
            </w:pPr>
          </w:p>
        </w:tc>
        <w:tc>
          <w:tcPr>
            <w:tcW w:w="1560" w:type="dxa"/>
          </w:tcPr>
          <w:p w14:paraId="7400BCAA">
            <w:pPr>
              <w:spacing w:after="0" w:line="240" w:lineRule="auto"/>
            </w:pPr>
          </w:p>
        </w:tc>
      </w:tr>
      <w:tr w14:paraId="0DFB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68574383">
            <w:pPr>
              <w:spacing w:after="0" w:line="240" w:lineRule="auto"/>
            </w:pPr>
            <w:r>
              <w:t>Interest</w:t>
            </w:r>
          </w:p>
        </w:tc>
        <w:tc>
          <w:tcPr>
            <w:tcW w:w="1560" w:type="dxa"/>
          </w:tcPr>
          <w:p w14:paraId="5593EEC6">
            <w:pPr>
              <w:spacing w:after="0" w:line="240" w:lineRule="auto"/>
            </w:pPr>
          </w:p>
        </w:tc>
        <w:tc>
          <w:tcPr>
            <w:tcW w:w="1560" w:type="dxa"/>
          </w:tcPr>
          <w:p w14:paraId="1F785F6E">
            <w:pPr>
              <w:spacing w:after="0" w:line="240" w:lineRule="auto"/>
            </w:pPr>
          </w:p>
        </w:tc>
        <w:tc>
          <w:tcPr>
            <w:tcW w:w="1560" w:type="dxa"/>
          </w:tcPr>
          <w:p w14:paraId="232CF421">
            <w:pPr>
              <w:spacing w:after="0" w:line="240" w:lineRule="auto"/>
            </w:pPr>
          </w:p>
        </w:tc>
        <w:tc>
          <w:tcPr>
            <w:tcW w:w="1560" w:type="dxa"/>
          </w:tcPr>
          <w:p w14:paraId="48633080">
            <w:pPr>
              <w:spacing w:after="0" w:line="240" w:lineRule="auto"/>
            </w:pPr>
          </w:p>
        </w:tc>
        <w:tc>
          <w:tcPr>
            <w:tcW w:w="1560" w:type="dxa"/>
          </w:tcPr>
          <w:p w14:paraId="1B0F8B22">
            <w:pPr>
              <w:spacing w:after="0" w:line="240" w:lineRule="auto"/>
            </w:pPr>
          </w:p>
        </w:tc>
      </w:tr>
    </w:tbl>
    <w:p w14:paraId="43CC2B3D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Yu Mincho">
    <w:altName w:val="Yu Gothic"/>
    <w:panose1 w:val="00000000000000000000"/>
    <w:charset w:val="80"/>
    <w:family w:val="roman"/>
    <w:pitch w:val="default"/>
    <w:sig w:usb0="00000000" w:usb1="00000000" w:usb2="00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BF5C35"/>
    <w:rsid w:val="4DB9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http://aesop.iep.edu.gr/sites/default/files/h5p/content/17989/images/image-55e5fd1259f2a.jpg" TargetMode="Externa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295</Words>
  <Characters>1916</Characters>
  <Lines>0</Lines>
  <Paragraphs>0</Paragraphs>
  <TotalTime>0</TotalTime>
  <ScaleCrop>false</ScaleCrop>
  <LinksUpToDate>false</LinksUpToDate>
  <CharactersWithSpaces>2171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evita Goul</cp:lastModifiedBy>
  <dcterms:modified xsi:type="dcterms:W3CDTF">2026-09-28T19:22:09Z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eyJoZGlkIjoiYzI2NzQzMTIyNWZmZGZjMDAxN2RlMDQ0OTZiNTFiNzEiLCJ1c2VySWQiOiIzNzI4MzMyODI2NjE1In0=</vt:lpwstr>
  </property>
  <property fmtid="{D5CDD505-2E9C-101B-9397-08002B2CF9AE}" pid="3" name="KSOProductBuildVer">
    <vt:lpwstr>1033-12.1.0.28485</vt:lpwstr>
  </property>
  <property fmtid="{D5CDD505-2E9C-101B-9397-08002B2CF9AE}" pid="4" name="ICV">
    <vt:lpwstr>F5A4887030FE42779582852A26EB24C2_12</vt:lpwstr>
  </property>
</Properties>
</file>