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595F9" w14:textId="77777777" w:rsidR="00D529F3" w:rsidRDefault="00D529F3" w:rsidP="00D529F3">
      <w:pPr>
        <w:pStyle w:val="Heading1"/>
      </w:pPr>
      <w:r>
        <w:t>Ενδείξεις δυναμικής στη μουσική</w:t>
      </w:r>
    </w:p>
    <w:p w14:paraId="26A3A378" w14:textId="65D8DD32" w:rsidR="00D529F3" w:rsidRPr="00D529F3" w:rsidRDefault="00D529F3" w:rsidP="00D529F3">
      <w:pPr>
        <w:rPr>
          <w:sz w:val="24"/>
          <w:szCs w:val="24"/>
        </w:rPr>
      </w:pPr>
      <w:r w:rsidRPr="00D529F3">
        <w:rPr>
          <w:sz w:val="24"/>
          <w:szCs w:val="24"/>
        </w:rPr>
        <w:t xml:space="preserve">Με τον όρο </w:t>
      </w:r>
      <w:bookmarkStart w:id="0" w:name="_GoBack"/>
      <w:r w:rsidRPr="00991A72">
        <w:rPr>
          <w:b/>
          <w:bCs/>
          <w:sz w:val="24"/>
          <w:szCs w:val="24"/>
        </w:rPr>
        <w:t>«</w:t>
      </w:r>
      <w:r w:rsidRPr="00991A72">
        <w:rPr>
          <w:b/>
          <w:bCs/>
          <w:sz w:val="24"/>
          <w:szCs w:val="24"/>
        </w:rPr>
        <w:t>Ενδείξεις Δυναμικής</w:t>
      </w:r>
      <w:r w:rsidRPr="00991A72">
        <w:rPr>
          <w:b/>
          <w:bCs/>
          <w:sz w:val="24"/>
          <w:szCs w:val="24"/>
        </w:rPr>
        <w:t>» «Σύμβολα Δυναμικής»</w:t>
      </w:r>
      <w:r w:rsidRPr="00991A72">
        <w:rPr>
          <w:b/>
          <w:bCs/>
          <w:sz w:val="24"/>
          <w:szCs w:val="24"/>
        </w:rPr>
        <w:t xml:space="preserve"> ή </w:t>
      </w:r>
      <w:r w:rsidRPr="00991A72">
        <w:rPr>
          <w:b/>
          <w:bCs/>
          <w:sz w:val="24"/>
          <w:szCs w:val="24"/>
        </w:rPr>
        <w:t>«</w:t>
      </w:r>
      <w:r w:rsidRPr="00991A72">
        <w:rPr>
          <w:b/>
          <w:bCs/>
          <w:sz w:val="24"/>
          <w:szCs w:val="24"/>
        </w:rPr>
        <w:t>Χρωματισμοί</w:t>
      </w:r>
      <w:r w:rsidRPr="00991A72">
        <w:rPr>
          <w:b/>
          <w:bCs/>
          <w:sz w:val="24"/>
          <w:szCs w:val="24"/>
        </w:rPr>
        <w:t>»</w:t>
      </w:r>
      <w:r w:rsidRPr="00D529F3">
        <w:rPr>
          <w:sz w:val="24"/>
          <w:szCs w:val="24"/>
        </w:rPr>
        <w:t xml:space="preserve">  </w:t>
      </w:r>
      <w:bookmarkEnd w:id="0"/>
      <w:r w:rsidRPr="00D529F3">
        <w:rPr>
          <w:sz w:val="24"/>
          <w:szCs w:val="24"/>
        </w:rPr>
        <w:t>αναφερόμαστε στα σύμβολα εκείνα που καθορίζουν την ένταση που θα πρέπει να χρησιμοποιήσουμε στη μουσική μας. Εάν παίζαμε ένα μουσικό κομμάτι συνέχεια με τον ίδιο τρόπο αυτό θα ήταν βαρετό, γι</w:t>
      </w:r>
      <w:r w:rsidRPr="00D529F3">
        <w:rPr>
          <w:sz w:val="24"/>
          <w:szCs w:val="24"/>
        </w:rPr>
        <w:t xml:space="preserve">’ </w:t>
      </w:r>
      <w:r w:rsidRPr="00D529F3">
        <w:rPr>
          <w:sz w:val="24"/>
          <w:szCs w:val="24"/>
        </w:rPr>
        <w:t>αυτό χρησιμοποιούμε αυτά τα ειδικά σημάδια τα οποία δίνουν συγκεκριμένο χαρακτήρα. Οι λέξεις που χρησιμοποιούμε, όπως και οι περισσότερες στη μουσική, είναι ιταλικές.</w:t>
      </w:r>
    </w:p>
    <w:tbl>
      <w:tblPr>
        <w:tblStyle w:val="TableGrid"/>
        <w:tblpPr w:leftFromText="180" w:rightFromText="180" w:vertAnchor="page" w:horzAnchor="margin" w:tblpY="3553"/>
        <w:tblW w:w="8567" w:type="dxa"/>
        <w:tblLayout w:type="fixed"/>
        <w:tblLook w:val="04A0" w:firstRow="1" w:lastRow="0" w:firstColumn="1" w:lastColumn="0" w:noHBand="0" w:noVBand="1"/>
      </w:tblPr>
      <w:tblGrid>
        <w:gridCol w:w="2855"/>
        <w:gridCol w:w="2855"/>
        <w:gridCol w:w="2857"/>
      </w:tblGrid>
      <w:tr w:rsidR="00CA78D8" w:rsidRPr="00D529F3" w14:paraId="69CB4A51" w14:textId="77777777" w:rsidTr="00CA78D8">
        <w:trPr>
          <w:trHeight w:val="620"/>
        </w:trPr>
        <w:tc>
          <w:tcPr>
            <w:tcW w:w="2855" w:type="dxa"/>
          </w:tcPr>
          <w:p w14:paraId="27200E49" w14:textId="77777777" w:rsidR="00CA78D8" w:rsidRPr="00D529F3" w:rsidRDefault="00CA78D8" w:rsidP="00CA78D8">
            <w:pPr>
              <w:jc w:val="center"/>
              <w:rPr>
                <w:rFonts w:ascii="Lucida Calligraphy" w:hAnsi="Lucida Calligraphy"/>
                <w:b/>
                <w:sz w:val="28"/>
                <w:szCs w:val="28"/>
                <w:lang w:val="en-US"/>
              </w:rPr>
            </w:pPr>
            <w:r w:rsidRPr="00D529F3">
              <w:rPr>
                <w:rFonts w:ascii="Lucida Calligraphy" w:hAnsi="Lucida Calligraphy"/>
                <w:b/>
                <w:sz w:val="28"/>
                <w:szCs w:val="28"/>
                <w:lang w:val="en-US"/>
              </w:rPr>
              <w:t>ff</w:t>
            </w:r>
          </w:p>
        </w:tc>
        <w:tc>
          <w:tcPr>
            <w:tcW w:w="2855" w:type="dxa"/>
          </w:tcPr>
          <w:p w14:paraId="13D0D366" w14:textId="77777777" w:rsidR="00CA78D8" w:rsidRPr="00D529F3" w:rsidRDefault="00CA78D8" w:rsidP="00CA78D8">
            <w:pPr>
              <w:jc w:val="center"/>
              <w:rPr>
                <w:rFonts w:ascii="Gabriola" w:hAnsi="Gabriola"/>
                <w:sz w:val="28"/>
                <w:szCs w:val="28"/>
                <w:lang w:val="en-US"/>
              </w:rPr>
            </w:pPr>
            <w:r w:rsidRPr="00D529F3">
              <w:rPr>
                <w:rFonts w:ascii="Gabriola" w:hAnsi="Gabriola"/>
                <w:sz w:val="28"/>
                <w:szCs w:val="28"/>
                <w:lang w:val="en-US"/>
              </w:rPr>
              <w:t>fortissimo</w:t>
            </w:r>
          </w:p>
          <w:p w14:paraId="4D4AB177" w14:textId="77777777" w:rsidR="00CA78D8" w:rsidRPr="00D529F3" w:rsidRDefault="00CA78D8" w:rsidP="00CA78D8">
            <w:pPr>
              <w:jc w:val="center"/>
              <w:rPr>
                <w:sz w:val="28"/>
                <w:szCs w:val="28"/>
              </w:rPr>
            </w:pPr>
          </w:p>
        </w:tc>
        <w:tc>
          <w:tcPr>
            <w:tcW w:w="2857" w:type="dxa"/>
          </w:tcPr>
          <w:p w14:paraId="45871206" w14:textId="77777777" w:rsidR="00CA78D8" w:rsidRPr="00D529F3" w:rsidRDefault="00CA78D8" w:rsidP="00CA78D8">
            <w:pPr>
              <w:jc w:val="center"/>
              <w:rPr>
                <w:sz w:val="28"/>
                <w:szCs w:val="28"/>
              </w:rPr>
            </w:pPr>
            <w:r w:rsidRPr="00D529F3">
              <w:rPr>
                <w:sz w:val="28"/>
                <w:szCs w:val="28"/>
              </w:rPr>
              <w:t>πολύ δυνατά</w:t>
            </w:r>
          </w:p>
        </w:tc>
      </w:tr>
      <w:tr w:rsidR="00CA78D8" w:rsidRPr="00D529F3" w14:paraId="4EEA3342" w14:textId="77777777" w:rsidTr="00CA78D8">
        <w:trPr>
          <w:trHeight w:val="569"/>
        </w:trPr>
        <w:tc>
          <w:tcPr>
            <w:tcW w:w="2855" w:type="dxa"/>
          </w:tcPr>
          <w:p w14:paraId="36EEF2F9" w14:textId="77777777" w:rsidR="00CA78D8" w:rsidRPr="00D529F3" w:rsidRDefault="00CA78D8" w:rsidP="00CA78D8">
            <w:pPr>
              <w:ind w:right="-30"/>
              <w:jc w:val="center"/>
              <w:rPr>
                <w:rFonts w:cs="Calibri"/>
                <w:b/>
                <w:sz w:val="28"/>
                <w:szCs w:val="28"/>
              </w:rPr>
            </w:pPr>
            <w:r w:rsidRPr="00D529F3">
              <w:rPr>
                <w:rFonts w:ascii="Lucida Calligraphy" w:hAnsi="Lucida Calligraphy" w:cs="Calibri"/>
                <w:b/>
                <w:sz w:val="28"/>
                <w:szCs w:val="28"/>
                <w:lang w:val="en-US"/>
              </w:rPr>
              <w:t>f</w:t>
            </w:r>
          </w:p>
        </w:tc>
        <w:tc>
          <w:tcPr>
            <w:tcW w:w="2855" w:type="dxa"/>
          </w:tcPr>
          <w:p w14:paraId="07EC035E" w14:textId="77777777" w:rsidR="00CA78D8" w:rsidRPr="00D529F3" w:rsidRDefault="00CA78D8" w:rsidP="00CA78D8">
            <w:pPr>
              <w:jc w:val="center"/>
              <w:rPr>
                <w:rFonts w:ascii="Gabriola" w:hAnsi="Gabriola" w:cs="Calibri"/>
                <w:sz w:val="28"/>
                <w:szCs w:val="28"/>
                <w:lang w:val="en-US"/>
              </w:rPr>
            </w:pPr>
            <w:r w:rsidRPr="00D529F3">
              <w:rPr>
                <w:rFonts w:ascii="Gabriola" w:hAnsi="Gabriola" w:cs="Calibri"/>
                <w:sz w:val="28"/>
                <w:szCs w:val="28"/>
                <w:lang w:val="en-US"/>
              </w:rPr>
              <w:t>forte</w:t>
            </w:r>
          </w:p>
          <w:p w14:paraId="0449D683" w14:textId="77777777" w:rsidR="00CA78D8" w:rsidRPr="00D529F3" w:rsidRDefault="00CA78D8" w:rsidP="00CA78D8">
            <w:pPr>
              <w:jc w:val="center"/>
              <w:rPr>
                <w:sz w:val="28"/>
                <w:szCs w:val="28"/>
              </w:rPr>
            </w:pPr>
          </w:p>
        </w:tc>
        <w:tc>
          <w:tcPr>
            <w:tcW w:w="2857" w:type="dxa"/>
          </w:tcPr>
          <w:p w14:paraId="1FB71D42" w14:textId="77777777" w:rsidR="00CA78D8" w:rsidRPr="00D529F3" w:rsidRDefault="00CA78D8" w:rsidP="00CA78D8">
            <w:pPr>
              <w:jc w:val="center"/>
              <w:rPr>
                <w:sz w:val="28"/>
                <w:szCs w:val="28"/>
              </w:rPr>
            </w:pPr>
            <w:r w:rsidRPr="00D529F3">
              <w:rPr>
                <w:rFonts w:cs="Calibri"/>
                <w:sz w:val="28"/>
                <w:szCs w:val="28"/>
              </w:rPr>
              <w:t>δυνατά</w:t>
            </w:r>
          </w:p>
        </w:tc>
      </w:tr>
      <w:tr w:rsidR="00CA78D8" w:rsidRPr="00D529F3" w14:paraId="14AADA58" w14:textId="77777777" w:rsidTr="00CA78D8">
        <w:trPr>
          <w:trHeight w:val="803"/>
        </w:trPr>
        <w:tc>
          <w:tcPr>
            <w:tcW w:w="2855" w:type="dxa"/>
          </w:tcPr>
          <w:p w14:paraId="09BD535B" w14:textId="77777777" w:rsidR="00CA78D8" w:rsidRPr="00D529F3" w:rsidRDefault="00CA78D8" w:rsidP="00CA78D8">
            <w:pPr>
              <w:jc w:val="center"/>
              <w:rPr>
                <w:rFonts w:ascii="Lucida Calligraphy" w:hAnsi="Lucida Calligraphy"/>
                <w:b/>
                <w:sz w:val="28"/>
                <w:szCs w:val="28"/>
              </w:rPr>
            </w:pPr>
            <w:r w:rsidRPr="00D529F3">
              <w:rPr>
                <w:rFonts w:ascii="Lucida Calligraphy" w:hAnsi="Lucida Calligraphy"/>
                <w:b/>
                <w:sz w:val="28"/>
                <w:szCs w:val="28"/>
                <w:lang w:val="en-US"/>
              </w:rPr>
              <w:t>mf</w:t>
            </w:r>
          </w:p>
          <w:p w14:paraId="3F337E82" w14:textId="77777777" w:rsidR="00CA78D8" w:rsidRPr="00D529F3" w:rsidRDefault="00CA78D8" w:rsidP="00CA78D8">
            <w:pPr>
              <w:jc w:val="center"/>
              <w:rPr>
                <w:sz w:val="28"/>
                <w:szCs w:val="28"/>
              </w:rPr>
            </w:pPr>
          </w:p>
        </w:tc>
        <w:tc>
          <w:tcPr>
            <w:tcW w:w="2855" w:type="dxa"/>
          </w:tcPr>
          <w:p w14:paraId="358920C3" w14:textId="77777777" w:rsidR="00CA78D8" w:rsidRPr="00D529F3" w:rsidRDefault="00CA78D8" w:rsidP="00CA78D8">
            <w:pPr>
              <w:jc w:val="center"/>
              <w:rPr>
                <w:rFonts w:ascii="Gabriola" w:hAnsi="Gabriola"/>
                <w:sz w:val="28"/>
                <w:szCs w:val="28"/>
              </w:rPr>
            </w:pPr>
            <w:r w:rsidRPr="00D529F3">
              <w:rPr>
                <w:rFonts w:ascii="Gabriola" w:hAnsi="Gabriola"/>
                <w:sz w:val="28"/>
                <w:szCs w:val="28"/>
                <w:lang w:val="en-US"/>
              </w:rPr>
              <w:t>mezzo</w:t>
            </w:r>
            <w:r w:rsidRPr="00D529F3">
              <w:rPr>
                <w:rFonts w:ascii="Gabriola" w:hAnsi="Gabriola"/>
                <w:sz w:val="28"/>
                <w:szCs w:val="28"/>
              </w:rPr>
              <w:t xml:space="preserve"> </w:t>
            </w:r>
            <w:r w:rsidRPr="00D529F3">
              <w:rPr>
                <w:rFonts w:ascii="Gabriola" w:hAnsi="Gabriola"/>
                <w:sz w:val="28"/>
                <w:szCs w:val="28"/>
                <w:lang w:val="en-US"/>
              </w:rPr>
              <w:t>forte</w:t>
            </w:r>
          </w:p>
          <w:p w14:paraId="68BAA304" w14:textId="77777777" w:rsidR="00CA78D8" w:rsidRPr="00D529F3" w:rsidRDefault="00CA78D8" w:rsidP="00CA78D8">
            <w:pPr>
              <w:jc w:val="center"/>
              <w:rPr>
                <w:sz w:val="28"/>
                <w:szCs w:val="28"/>
              </w:rPr>
            </w:pPr>
          </w:p>
        </w:tc>
        <w:tc>
          <w:tcPr>
            <w:tcW w:w="2857" w:type="dxa"/>
          </w:tcPr>
          <w:p w14:paraId="5B0CC9E9" w14:textId="77777777" w:rsidR="00CA78D8" w:rsidRPr="00D529F3" w:rsidRDefault="00CA78D8" w:rsidP="00CA78D8">
            <w:pPr>
              <w:jc w:val="center"/>
              <w:rPr>
                <w:sz w:val="28"/>
                <w:szCs w:val="28"/>
              </w:rPr>
            </w:pPr>
            <w:r w:rsidRPr="00D529F3">
              <w:rPr>
                <w:sz w:val="28"/>
                <w:szCs w:val="28"/>
              </w:rPr>
              <w:t>λίγο δυνατά</w:t>
            </w:r>
          </w:p>
        </w:tc>
      </w:tr>
      <w:tr w:rsidR="00CA78D8" w:rsidRPr="00D529F3" w14:paraId="257CB842" w14:textId="77777777" w:rsidTr="00CA78D8">
        <w:trPr>
          <w:trHeight w:val="668"/>
        </w:trPr>
        <w:tc>
          <w:tcPr>
            <w:tcW w:w="2855" w:type="dxa"/>
          </w:tcPr>
          <w:p w14:paraId="79872E9E" w14:textId="77777777" w:rsidR="00CA78D8" w:rsidRPr="00D529F3" w:rsidRDefault="00CA78D8" w:rsidP="00CA78D8">
            <w:pPr>
              <w:jc w:val="center"/>
              <w:rPr>
                <w:rFonts w:ascii="Lucida Calligraphy" w:hAnsi="Lucida Calligraphy"/>
                <w:bCs/>
                <w:sz w:val="28"/>
                <w:szCs w:val="28"/>
                <w:lang w:val="en-US"/>
              </w:rPr>
            </w:pPr>
            <w:proofErr w:type="spellStart"/>
            <w:r w:rsidRPr="00D529F3">
              <w:rPr>
                <w:rFonts w:ascii="Lucida Calligraphy" w:hAnsi="Lucida Calligraphy"/>
                <w:bCs/>
                <w:sz w:val="28"/>
                <w:szCs w:val="28"/>
                <w:lang w:val="en-US"/>
              </w:rPr>
              <w:t>mp</w:t>
            </w:r>
            <w:proofErr w:type="spellEnd"/>
          </w:p>
          <w:p w14:paraId="52145CA2" w14:textId="77777777" w:rsidR="00CA78D8" w:rsidRPr="00D529F3" w:rsidRDefault="00CA78D8" w:rsidP="00CA78D8">
            <w:pPr>
              <w:jc w:val="center"/>
              <w:rPr>
                <w:bCs/>
                <w:sz w:val="28"/>
                <w:szCs w:val="28"/>
                <w:lang w:val="en-US"/>
              </w:rPr>
            </w:pPr>
          </w:p>
        </w:tc>
        <w:tc>
          <w:tcPr>
            <w:tcW w:w="2855" w:type="dxa"/>
          </w:tcPr>
          <w:p w14:paraId="723288CB" w14:textId="77777777" w:rsidR="00CA78D8" w:rsidRPr="00D529F3" w:rsidRDefault="00CA78D8" w:rsidP="00CA78D8">
            <w:pPr>
              <w:jc w:val="center"/>
              <w:rPr>
                <w:rFonts w:ascii="Gabriola" w:hAnsi="Gabriola"/>
                <w:sz w:val="28"/>
                <w:szCs w:val="28"/>
                <w:lang w:val="en-US"/>
              </w:rPr>
            </w:pPr>
            <w:r w:rsidRPr="00D529F3">
              <w:rPr>
                <w:rFonts w:ascii="Gabriola" w:hAnsi="Gabriola"/>
                <w:sz w:val="28"/>
                <w:szCs w:val="28"/>
                <w:lang w:val="en-US"/>
              </w:rPr>
              <w:t>mezzo piano</w:t>
            </w:r>
          </w:p>
          <w:p w14:paraId="17B6BAB3" w14:textId="77777777" w:rsidR="00CA78D8" w:rsidRPr="00D529F3" w:rsidRDefault="00CA78D8" w:rsidP="00CA78D8">
            <w:pPr>
              <w:jc w:val="center"/>
              <w:rPr>
                <w:bCs/>
                <w:sz w:val="28"/>
                <w:szCs w:val="28"/>
                <w:lang w:val="en-US"/>
              </w:rPr>
            </w:pPr>
          </w:p>
        </w:tc>
        <w:tc>
          <w:tcPr>
            <w:tcW w:w="2857" w:type="dxa"/>
          </w:tcPr>
          <w:p w14:paraId="58252EAE" w14:textId="77777777" w:rsidR="00CA78D8" w:rsidRPr="00D529F3" w:rsidRDefault="00CA78D8" w:rsidP="00CA78D8">
            <w:pPr>
              <w:jc w:val="center"/>
              <w:rPr>
                <w:sz w:val="28"/>
                <w:szCs w:val="28"/>
                <w:lang w:val="en-US"/>
              </w:rPr>
            </w:pPr>
            <w:r w:rsidRPr="00D529F3">
              <w:rPr>
                <w:bCs/>
                <w:sz w:val="28"/>
                <w:szCs w:val="28"/>
              </w:rPr>
              <w:t>λίγο</w:t>
            </w:r>
            <w:r w:rsidRPr="00D529F3">
              <w:rPr>
                <w:bCs/>
                <w:sz w:val="28"/>
                <w:szCs w:val="28"/>
                <w:lang w:val="en-US"/>
              </w:rPr>
              <w:t xml:space="preserve"> </w:t>
            </w:r>
            <w:r w:rsidRPr="00D529F3">
              <w:rPr>
                <w:bCs/>
                <w:sz w:val="28"/>
                <w:szCs w:val="28"/>
              </w:rPr>
              <w:t>σιγά</w:t>
            </w:r>
          </w:p>
        </w:tc>
      </w:tr>
      <w:tr w:rsidR="00CA78D8" w:rsidRPr="00D529F3" w14:paraId="3B2AF03A" w14:textId="77777777" w:rsidTr="00CA78D8">
        <w:trPr>
          <w:trHeight w:hRule="exact" w:val="823"/>
        </w:trPr>
        <w:tc>
          <w:tcPr>
            <w:tcW w:w="2855" w:type="dxa"/>
          </w:tcPr>
          <w:p w14:paraId="3CB576CC" w14:textId="77777777" w:rsidR="00CA78D8" w:rsidRPr="00D529F3" w:rsidRDefault="00CA78D8" w:rsidP="00CA78D8">
            <w:pPr>
              <w:jc w:val="center"/>
              <w:rPr>
                <w:rFonts w:ascii="Lucida Calligraphy" w:hAnsi="Lucida Calligraphy"/>
                <w:b/>
                <w:sz w:val="28"/>
                <w:szCs w:val="28"/>
                <w:lang w:val="en-US"/>
              </w:rPr>
            </w:pPr>
            <w:r w:rsidRPr="00D529F3">
              <w:rPr>
                <w:rFonts w:ascii="Lucida Calligraphy" w:hAnsi="Lucida Calligraphy"/>
                <w:b/>
                <w:sz w:val="28"/>
                <w:szCs w:val="28"/>
                <w:lang w:val="en-US"/>
              </w:rPr>
              <w:t>p</w:t>
            </w:r>
          </w:p>
          <w:p w14:paraId="189B3A24" w14:textId="77777777" w:rsidR="00CA78D8" w:rsidRPr="00D529F3" w:rsidRDefault="00CA78D8" w:rsidP="00CA78D8">
            <w:pPr>
              <w:jc w:val="center"/>
              <w:rPr>
                <w:sz w:val="28"/>
                <w:szCs w:val="28"/>
                <w:lang w:val="en-US"/>
              </w:rPr>
            </w:pPr>
          </w:p>
        </w:tc>
        <w:tc>
          <w:tcPr>
            <w:tcW w:w="2855" w:type="dxa"/>
          </w:tcPr>
          <w:p w14:paraId="16123C3D" w14:textId="77777777" w:rsidR="00CA78D8" w:rsidRPr="00D529F3" w:rsidRDefault="00CA78D8" w:rsidP="00CA78D8">
            <w:pPr>
              <w:jc w:val="center"/>
              <w:rPr>
                <w:rFonts w:ascii="Gabriola" w:hAnsi="Gabriola"/>
                <w:sz w:val="28"/>
                <w:szCs w:val="28"/>
                <w:lang w:val="en-US"/>
              </w:rPr>
            </w:pPr>
            <w:r w:rsidRPr="00D529F3">
              <w:rPr>
                <w:rFonts w:ascii="Gabriola" w:hAnsi="Gabriola"/>
                <w:sz w:val="28"/>
                <w:szCs w:val="28"/>
                <w:lang w:val="en-US"/>
              </w:rPr>
              <w:t>piano</w:t>
            </w:r>
          </w:p>
          <w:p w14:paraId="549DBCBC" w14:textId="77777777" w:rsidR="00CA78D8" w:rsidRPr="00D529F3" w:rsidRDefault="00CA78D8" w:rsidP="00CA78D8">
            <w:pPr>
              <w:jc w:val="center"/>
              <w:rPr>
                <w:sz w:val="28"/>
                <w:szCs w:val="28"/>
                <w:lang w:val="en-US"/>
              </w:rPr>
            </w:pPr>
          </w:p>
        </w:tc>
        <w:tc>
          <w:tcPr>
            <w:tcW w:w="2857" w:type="dxa"/>
          </w:tcPr>
          <w:p w14:paraId="425E6A90" w14:textId="77777777" w:rsidR="00CA78D8" w:rsidRPr="00D529F3" w:rsidRDefault="00CA78D8" w:rsidP="00CA78D8">
            <w:pPr>
              <w:jc w:val="center"/>
              <w:rPr>
                <w:sz w:val="28"/>
                <w:szCs w:val="28"/>
                <w:lang w:val="en-US"/>
              </w:rPr>
            </w:pPr>
            <w:r w:rsidRPr="00D529F3">
              <w:rPr>
                <w:sz w:val="28"/>
                <w:szCs w:val="28"/>
              </w:rPr>
              <w:t>σιγά</w:t>
            </w:r>
          </w:p>
        </w:tc>
      </w:tr>
      <w:tr w:rsidR="00CA78D8" w:rsidRPr="00D529F3" w14:paraId="30148CB1" w14:textId="77777777" w:rsidTr="00CA78D8">
        <w:trPr>
          <w:trHeight w:val="704"/>
        </w:trPr>
        <w:tc>
          <w:tcPr>
            <w:tcW w:w="2855" w:type="dxa"/>
          </w:tcPr>
          <w:p w14:paraId="794EB9B5" w14:textId="77777777" w:rsidR="00CA78D8" w:rsidRPr="00D529F3" w:rsidRDefault="00CA78D8" w:rsidP="00CA78D8">
            <w:pPr>
              <w:jc w:val="center"/>
              <w:rPr>
                <w:rFonts w:ascii="Lucida Calligraphy" w:hAnsi="Lucida Calligraphy"/>
                <w:b/>
                <w:sz w:val="28"/>
                <w:szCs w:val="28"/>
                <w:lang w:val="en-US"/>
              </w:rPr>
            </w:pPr>
            <w:r w:rsidRPr="00D529F3">
              <w:rPr>
                <w:rFonts w:ascii="Lucida Calligraphy" w:hAnsi="Lucida Calligraphy"/>
                <w:b/>
                <w:sz w:val="28"/>
                <w:szCs w:val="28"/>
                <w:lang w:val="en-US"/>
              </w:rPr>
              <w:t>pp</w:t>
            </w:r>
          </w:p>
          <w:p w14:paraId="5C375062" w14:textId="77777777" w:rsidR="00CA78D8" w:rsidRPr="00D529F3" w:rsidRDefault="00CA78D8" w:rsidP="00CA78D8">
            <w:pPr>
              <w:jc w:val="center"/>
              <w:rPr>
                <w:sz w:val="28"/>
                <w:szCs w:val="28"/>
                <w:lang w:val="en-US"/>
              </w:rPr>
            </w:pPr>
          </w:p>
        </w:tc>
        <w:tc>
          <w:tcPr>
            <w:tcW w:w="2855" w:type="dxa"/>
          </w:tcPr>
          <w:p w14:paraId="5113B4B7" w14:textId="77777777" w:rsidR="00CA78D8" w:rsidRPr="00D529F3" w:rsidRDefault="00CA78D8" w:rsidP="00CA78D8">
            <w:pPr>
              <w:jc w:val="center"/>
              <w:rPr>
                <w:rFonts w:ascii="Gabriola" w:hAnsi="Gabriola"/>
                <w:sz w:val="28"/>
                <w:szCs w:val="28"/>
                <w:lang w:val="en-US"/>
              </w:rPr>
            </w:pPr>
            <w:r w:rsidRPr="00D529F3">
              <w:rPr>
                <w:rFonts w:ascii="Gabriola" w:hAnsi="Gabriola"/>
                <w:sz w:val="28"/>
                <w:szCs w:val="28"/>
                <w:lang w:val="en-US"/>
              </w:rPr>
              <w:t>pianissimo</w:t>
            </w:r>
          </w:p>
          <w:p w14:paraId="7C08A6A5" w14:textId="77777777" w:rsidR="00CA78D8" w:rsidRPr="00D529F3" w:rsidRDefault="00CA78D8" w:rsidP="00CA78D8">
            <w:pPr>
              <w:jc w:val="center"/>
              <w:rPr>
                <w:sz w:val="28"/>
                <w:szCs w:val="28"/>
                <w:lang w:val="en-US"/>
              </w:rPr>
            </w:pPr>
          </w:p>
        </w:tc>
        <w:tc>
          <w:tcPr>
            <w:tcW w:w="2857" w:type="dxa"/>
          </w:tcPr>
          <w:p w14:paraId="72EE03CC" w14:textId="77777777" w:rsidR="00CA78D8" w:rsidRPr="00D529F3" w:rsidRDefault="00CA78D8" w:rsidP="00CA78D8">
            <w:pPr>
              <w:jc w:val="center"/>
              <w:rPr>
                <w:sz w:val="28"/>
                <w:szCs w:val="28"/>
                <w:lang w:val="en-US"/>
              </w:rPr>
            </w:pPr>
            <w:r w:rsidRPr="00D529F3">
              <w:rPr>
                <w:sz w:val="28"/>
                <w:szCs w:val="28"/>
              </w:rPr>
              <w:t>πολύ σιγά</w:t>
            </w:r>
          </w:p>
        </w:tc>
      </w:tr>
    </w:tbl>
    <w:p w14:paraId="2CAE6A53" w14:textId="77777777" w:rsidR="00CA78D8" w:rsidRDefault="00CA78D8" w:rsidP="00D529F3">
      <w:pPr>
        <w:rPr>
          <w:sz w:val="24"/>
          <w:szCs w:val="24"/>
        </w:rPr>
      </w:pPr>
    </w:p>
    <w:tbl>
      <w:tblPr>
        <w:tblStyle w:val="TableGrid"/>
        <w:tblpPr w:leftFromText="180" w:rightFromText="180" w:vertAnchor="page" w:horzAnchor="margin" w:tblpY="9529"/>
        <w:tblOverlap w:val="never"/>
        <w:tblW w:w="5888" w:type="dxa"/>
        <w:tblLayout w:type="fixed"/>
        <w:tblLook w:val="04A0" w:firstRow="1" w:lastRow="0" w:firstColumn="1" w:lastColumn="0" w:noHBand="0" w:noVBand="1"/>
      </w:tblPr>
      <w:tblGrid>
        <w:gridCol w:w="2958"/>
        <w:gridCol w:w="2930"/>
      </w:tblGrid>
      <w:tr w:rsidR="00CA78D8" w:rsidRPr="00D529F3" w14:paraId="5DB13640" w14:textId="77777777" w:rsidTr="00CA78D8">
        <w:trPr>
          <w:trHeight w:val="2445"/>
        </w:trPr>
        <w:tc>
          <w:tcPr>
            <w:tcW w:w="2958" w:type="dxa"/>
          </w:tcPr>
          <w:p w14:paraId="38447011" w14:textId="77777777" w:rsidR="00CA78D8" w:rsidRPr="00D529F3" w:rsidRDefault="00CA78D8" w:rsidP="00CA78D8">
            <w:pPr>
              <w:tabs>
                <w:tab w:val="left" w:pos="240"/>
                <w:tab w:val="center" w:pos="2052"/>
              </w:tabs>
              <w:jc w:val="center"/>
              <w:rPr>
                <w:rFonts w:ascii="Gabriola" w:hAnsi="Gabriola"/>
                <w:sz w:val="24"/>
                <w:szCs w:val="24"/>
                <w:lang w:val="en-US"/>
              </w:rPr>
            </w:pPr>
            <w:r w:rsidRPr="00D529F3">
              <w:rPr>
                <w:noProof/>
                <w:sz w:val="24"/>
                <w:szCs w:val="24"/>
              </w:rPr>
              <w:drawing>
                <wp:anchor distT="0" distB="0" distL="114300" distR="114300" simplePos="0" relativeHeight="251660288" behindDoc="1" locked="0" layoutInCell="1" allowOverlap="1" wp14:anchorId="242E17AF" wp14:editId="174F5C95">
                  <wp:simplePos x="0" y="0"/>
                  <wp:positionH relativeFrom="column">
                    <wp:posOffset>-41275</wp:posOffset>
                  </wp:positionH>
                  <wp:positionV relativeFrom="paragraph">
                    <wp:posOffset>23495</wp:posOffset>
                  </wp:positionV>
                  <wp:extent cx="1691640" cy="575945"/>
                  <wp:effectExtent l="0" t="0" r="3810" b="0"/>
                  <wp:wrapTight wrapText="bothSides">
                    <wp:wrapPolygon edited="0">
                      <wp:start x="0" y="0"/>
                      <wp:lineTo x="0" y="20719"/>
                      <wp:lineTo x="21405" y="20719"/>
                      <wp:lineTo x="21405" y="0"/>
                      <wp:lineTo x="0" y="0"/>
                    </wp:wrapPolygon>
                  </wp:wrapTight>
                  <wp:docPr id="2" name="Εικόνα 2"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Î£ÏÎµÏÎ¹ÎºÎ® ÎµÎ¹ÎºÏÎ½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169164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9F3">
              <w:rPr>
                <w:rFonts w:ascii="Gabriola" w:hAnsi="Gabriola"/>
                <w:sz w:val="24"/>
                <w:szCs w:val="24"/>
                <w:lang w:val="en-US"/>
              </w:rPr>
              <w:t>crescendo</w:t>
            </w:r>
          </w:p>
          <w:p w14:paraId="348C02FC" w14:textId="77777777" w:rsidR="00CA78D8" w:rsidRPr="00D529F3" w:rsidRDefault="00CA78D8" w:rsidP="00CA78D8">
            <w:pPr>
              <w:tabs>
                <w:tab w:val="left" w:pos="240"/>
                <w:tab w:val="center" w:pos="2052"/>
              </w:tabs>
              <w:jc w:val="center"/>
              <w:rPr>
                <w:rFonts w:ascii="Comic Sans MS" w:hAnsi="Comic Sans MS"/>
                <w:sz w:val="24"/>
                <w:szCs w:val="24"/>
              </w:rPr>
            </w:pPr>
            <w:r w:rsidRPr="00D529F3">
              <w:rPr>
                <w:rFonts w:ascii="Comic Sans MS" w:hAnsi="Comic Sans MS"/>
                <w:sz w:val="24"/>
                <w:szCs w:val="24"/>
              </w:rPr>
              <w:t>σίγα σιγά δυναμώνει</w:t>
            </w:r>
          </w:p>
        </w:tc>
        <w:tc>
          <w:tcPr>
            <w:tcW w:w="2930" w:type="dxa"/>
          </w:tcPr>
          <w:p w14:paraId="7A5B49F8" w14:textId="77777777" w:rsidR="00CA78D8" w:rsidRPr="00D529F3" w:rsidRDefault="00CA78D8" w:rsidP="00CA78D8">
            <w:pPr>
              <w:jc w:val="center"/>
              <w:rPr>
                <w:rFonts w:ascii="Gabriola" w:hAnsi="Gabriola"/>
                <w:noProof/>
                <w:sz w:val="24"/>
                <w:szCs w:val="24"/>
                <w:lang w:val="en-US"/>
              </w:rPr>
            </w:pPr>
            <w:r w:rsidRPr="00D529F3">
              <w:rPr>
                <w:noProof/>
                <w:sz w:val="24"/>
                <w:szCs w:val="24"/>
              </w:rPr>
              <w:drawing>
                <wp:anchor distT="0" distB="0" distL="114300" distR="114300" simplePos="0" relativeHeight="251659264" behindDoc="1" locked="0" layoutInCell="1" allowOverlap="1" wp14:anchorId="5A9F88F5" wp14:editId="35560E20">
                  <wp:simplePos x="0" y="0"/>
                  <wp:positionH relativeFrom="column">
                    <wp:posOffset>-65405</wp:posOffset>
                  </wp:positionH>
                  <wp:positionV relativeFrom="paragraph">
                    <wp:posOffset>46990</wp:posOffset>
                  </wp:positionV>
                  <wp:extent cx="1852930" cy="571500"/>
                  <wp:effectExtent l="0" t="0" r="0" b="0"/>
                  <wp:wrapTight wrapText="bothSides">
                    <wp:wrapPolygon edited="0">
                      <wp:start x="21600" y="21600"/>
                      <wp:lineTo x="21600" y="720"/>
                      <wp:lineTo x="281" y="720"/>
                      <wp:lineTo x="281" y="21600"/>
                      <wp:lineTo x="21600" y="21600"/>
                    </wp:wrapPolygon>
                  </wp:wrapTight>
                  <wp:docPr id="3" name="Εικόνα 3"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Î£ÏÎµÏÎ¹ÎºÎ® ÎµÎ¹ÎºÏÎ½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185293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9F3">
              <w:rPr>
                <w:rFonts w:ascii="Gabriola" w:hAnsi="Gabriola"/>
                <w:noProof/>
                <w:sz w:val="24"/>
                <w:szCs w:val="24"/>
                <w:lang w:val="en-US"/>
              </w:rPr>
              <w:t>decrescendo</w:t>
            </w:r>
          </w:p>
          <w:p w14:paraId="1B31B9CA" w14:textId="77777777" w:rsidR="00CA78D8" w:rsidRPr="00D529F3" w:rsidRDefault="00CA78D8" w:rsidP="00CA78D8">
            <w:pPr>
              <w:jc w:val="center"/>
              <w:rPr>
                <w:rFonts w:ascii="Comic Sans MS" w:hAnsi="Comic Sans MS"/>
                <w:noProof/>
                <w:sz w:val="24"/>
                <w:szCs w:val="24"/>
              </w:rPr>
            </w:pPr>
            <w:r w:rsidRPr="00D529F3">
              <w:rPr>
                <w:rFonts w:ascii="Comic Sans MS" w:hAnsi="Comic Sans MS"/>
                <w:noProof/>
                <w:sz w:val="24"/>
                <w:szCs w:val="24"/>
              </w:rPr>
              <w:t>σιγά σιγά χαμηλώνει</w:t>
            </w:r>
          </w:p>
        </w:tc>
      </w:tr>
      <w:tr w:rsidR="00CA78D8" w:rsidRPr="00D529F3" w14:paraId="76BF4E5C" w14:textId="77777777" w:rsidTr="00CA78D8">
        <w:trPr>
          <w:trHeight w:val="1597"/>
        </w:trPr>
        <w:tc>
          <w:tcPr>
            <w:tcW w:w="5888" w:type="dxa"/>
            <w:gridSpan w:val="2"/>
          </w:tcPr>
          <w:p w14:paraId="727B141B" w14:textId="77777777" w:rsidR="00CA78D8" w:rsidRPr="00D529F3" w:rsidRDefault="00CA78D8" w:rsidP="00CA78D8">
            <w:pPr>
              <w:jc w:val="center"/>
              <w:rPr>
                <w:sz w:val="24"/>
                <w:szCs w:val="24"/>
              </w:rPr>
            </w:pPr>
            <w:r w:rsidRPr="00D529F3">
              <w:rPr>
                <w:noProof/>
                <w:sz w:val="24"/>
                <w:szCs w:val="24"/>
              </w:rPr>
              <w:drawing>
                <wp:inline distT="0" distB="0" distL="0" distR="0" wp14:anchorId="4168A36A" wp14:editId="6651DF6A">
                  <wp:extent cx="2331720" cy="909118"/>
                  <wp:effectExtent l="0" t="0" r="0" b="5715"/>
                  <wp:docPr id="1" name="Εικόνα 1" descr="ÎÏÎ¿ÏÎ­Î»ÎµÏÎ¼Î± ÎµÎ¹ÎºÏÎ½Î±Ï Î³Î¹Î± Î¼Î¿ÏÏÎ¹ÎºÎ± Î´ÏÎ½Î±Î¼Î¹ÎºÎµ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ÎÏÎ¿ÏÎ­Î»ÎµÏÎ¼Î± ÎµÎ¹ÎºÏÎ½Î±Ï Î³Î¹Î± Î¼Î¿ÏÏÎ¹ÎºÎ± Î´ÏÎ½Î±Î¼Î¹ÎºÎµ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9236" cy="982229"/>
                          </a:xfrm>
                          <a:prstGeom prst="rect">
                            <a:avLst/>
                          </a:prstGeom>
                          <a:noFill/>
                          <a:ln>
                            <a:noFill/>
                          </a:ln>
                        </pic:spPr>
                      </pic:pic>
                    </a:graphicData>
                  </a:graphic>
                </wp:inline>
              </w:drawing>
            </w:r>
          </w:p>
        </w:tc>
      </w:tr>
    </w:tbl>
    <w:p w14:paraId="4BB99C9E" w14:textId="49519CB7" w:rsidR="00D529F3" w:rsidRPr="00D529F3" w:rsidRDefault="00D529F3" w:rsidP="00D529F3">
      <w:pPr>
        <w:rPr>
          <w:sz w:val="24"/>
          <w:szCs w:val="24"/>
        </w:rPr>
      </w:pPr>
      <w:r w:rsidRPr="00D529F3">
        <w:rPr>
          <w:sz w:val="24"/>
          <w:szCs w:val="24"/>
        </w:rPr>
        <w:t>Τα σύμβολα δυναμικής μπορούν να μας δείξουν ότι θα πρέπει να παίξουμε χαμηλά, δυνατά, να δυναμώσουμε σιγά σιγά ή να χαμηλώσουμε σιγά σιγά την έντασή μας, αλλά και άλλους τρόπους παιξίματος. Χρησιμοποιούνται από το συνθέτη όταν εκείνος γράφει το κομμάτι και ο μουσικός οφείλει να τα ακολουθήσει. Στο πρώτο μέτρο του κομματιού υπάρχει πάντα ένα σύμβολο δυναμικής το οποίο μας λέει με τι τρόπο θα ξεκινήσουμε να παίζουμε. Μέχρι αυτό να αλλάξει η ένταση που χρησιμοποιούμε είναι αυτή που υπήρχε στο πρώτο μέτρο. Εάν στην πορεία της μουσικής ο χρωματισμός αλλάξει τότε τον ακολουθούμε μέχρι αυτός να αλλάξει και πάλι.</w:t>
      </w:r>
    </w:p>
    <w:sectPr w:rsidR="00D529F3" w:rsidRPr="00D529F3" w:rsidSect="00D529F3">
      <w:headerReference w:type="default" r:id="rId8"/>
      <w:footerReference w:type="default" r:id="rId9"/>
      <w:pgSz w:w="11906" w:h="16838"/>
      <w:pgMar w:top="720"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2ECEF" w14:textId="77777777" w:rsidR="000940E1" w:rsidRDefault="000940E1" w:rsidP="001A7FEC">
      <w:pPr>
        <w:spacing w:after="0" w:line="240" w:lineRule="auto"/>
      </w:pPr>
      <w:r>
        <w:separator/>
      </w:r>
    </w:p>
  </w:endnote>
  <w:endnote w:type="continuationSeparator" w:id="0">
    <w:p w14:paraId="45B1FB1C" w14:textId="77777777" w:rsidR="000940E1" w:rsidRDefault="000940E1" w:rsidP="001A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Gabriola">
    <w:panose1 w:val="04040605051002020D02"/>
    <w:charset w:val="A1"/>
    <w:family w:val="decorative"/>
    <w:pitch w:val="variable"/>
    <w:sig w:usb0="E00002EF" w:usb1="5000204B" w:usb2="00000000" w:usb3="00000000" w:csb0="0000009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59" w:type="pct"/>
      <w:tblCellMar>
        <w:left w:w="0" w:type="dxa"/>
        <w:right w:w="0" w:type="dxa"/>
      </w:tblCellMar>
      <w:tblLook w:val="04A0" w:firstRow="1" w:lastRow="0" w:firstColumn="1" w:lastColumn="0" w:noHBand="0" w:noVBand="1"/>
    </w:tblPr>
    <w:tblGrid>
      <w:gridCol w:w="6829"/>
      <w:gridCol w:w="11"/>
      <w:gridCol w:w="2062"/>
    </w:tblGrid>
    <w:tr w:rsidR="001A7FEC" w14:paraId="2A0A1072" w14:textId="77777777" w:rsidTr="001A7FEC">
      <w:trPr>
        <w:trHeight w:val="320"/>
      </w:trPr>
      <w:tc>
        <w:tcPr>
          <w:tcW w:w="3836" w:type="pct"/>
        </w:tcPr>
        <w:p w14:paraId="2F304C47" w14:textId="1A20AACC" w:rsidR="001A7FEC" w:rsidRPr="001A7FEC" w:rsidRDefault="001A7FEC">
          <w:pPr>
            <w:pStyle w:val="Footer"/>
            <w:rPr>
              <w:caps/>
              <w:color w:val="4472C4" w:themeColor="accent1"/>
              <w:sz w:val="18"/>
              <w:szCs w:val="18"/>
            </w:rPr>
          </w:pPr>
          <w:r>
            <w:rPr>
              <w:caps/>
              <w:color w:val="4472C4" w:themeColor="accent1"/>
              <w:sz w:val="18"/>
              <w:szCs w:val="18"/>
            </w:rPr>
            <w:t>πηγή</w:t>
          </w:r>
          <w:r w:rsidRPr="001A7FEC">
            <w:rPr>
              <w:caps/>
              <w:color w:val="4472C4" w:themeColor="accent1"/>
              <w:sz w:val="18"/>
              <w:szCs w:val="18"/>
            </w:rPr>
            <w:t xml:space="preserve"> :</w:t>
          </w:r>
          <w:r w:rsidRPr="001A7FEC">
            <w:t xml:space="preserve"> </w:t>
          </w:r>
          <w:r w:rsidRPr="001A7FEC">
            <w:rPr>
              <w:lang w:val="en-US"/>
            </w:rPr>
            <w:t>http</w:t>
          </w:r>
          <w:r w:rsidRPr="001A7FEC">
            <w:t>://</w:t>
          </w:r>
          <w:proofErr w:type="spellStart"/>
          <w:r w:rsidRPr="001A7FEC">
            <w:rPr>
              <w:lang w:val="en-US"/>
            </w:rPr>
            <w:t>doingmusic</w:t>
          </w:r>
          <w:proofErr w:type="spellEnd"/>
          <w:r w:rsidRPr="001A7FEC">
            <w:t>.</w:t>
          </w:r>
          <w:proofErr w:type="spellStart"/>
          <w:r w:rsidRPr="001A7FEC">
            <w:rPr>
              <w:lang w:val="en-US"/>
            </w:rPr>
            <w:t>blogspot</w:t>
          </w:r>
          <w:proofErr w:type="spellEnd"/>
          <w:r w:rsidRPr="001A7FEC">
            <w:t>.</w:t>
          </w:r>
          <w:r w:rsidRPr="001A7FEC">
            <w:rPr>
              <w:lang w:val="en-US"/>
            </w:rPr>
            <w:t>com</w:t>
          </w:r>
          <w:r w:rsidRPr="001A7FEC">
            <w:t>/</w:t>
          </w:r>
        </w:p>
      </w:tc>
      <w:tc>
        <w:tcPr>
          <w:tcW w:w="6" w:type="pct"/>
        </w:tcPr>
        <w:p w14:paraId="6AEB1CDA" w14:textId="77777777" w:rsidR="001A7FEC" w:rsidRPr="001A7FEC" w:rsidRDefault="001A7FEC">
          <w:pPr>
            <w:pStyle w:val="Footer"/>
            <w:rPr>
              <w:caps/>
              <w:color w:val="4472C4" w:themeColor="accent1"/>
              <w:sz w:val="18"/>
              <w:szCs w:val="18"/>
            </w:rPr>
          </w:pPr>
        </w:p>
      </w:tc>
      <w:tc>
        <w:tcPr>
          <w:tcW w:w="1158" w:type="pct"/>
        </w:tcPr>
        <w:sdt>
          <w:sdtPr>
            <w:rPr>
              <w:caps/>
              <w:color w:val="4472C4" w:themeColor="accent1"/>
              <w:sz w:val="18"/>
              <w:szCs w:val="18"/>
            </w:rPr>
            <w:alias w:val="Author"/>
            <w:tag w:val=""/>
            <w:id w:val="1205441952"/>
            <w:placeholder>
              <w:docPart w:val="6ACAFAFCD36D4196866AD7317386E3FA"/>
            </w:placeholder>
            <w:dataBinding w:prefixMappings="xmlns:ns0='http://purl.org/dc/elements/1.1/' xmlns:ns1='http://schemas.openxmlformats.org/package/2006/metadata/core-properties' " w:xpath="/ns1:coreProperties[1]/ns0:creator[1]" w:storeItemID="{6C3C8BC8-F283-45AE-878A-BAB7291924A1}"/>
            <w:text/>
          </w:sdtPr>
          <w:sdtContent>
            <w:p w14:paraId="58BEC7F6" w14:textId="5B3C4348" w:rsidR="001A7FEC" w:rsidRDefault="001A7FEC" w:rsidP="001A7FEC">
              <w:pPr>
                <w:pStyle w:val="Footer"/>
                <w:tabs>
                  <w:tab w:val="right" w:pos="360"/>
                </w:tabs>
                <w:rPr>
                  <w:caps/>
                  <w:color w:val="4472C4" w:themeColor="accent1"/>
                  <w:sz w:val="18"/>
                  <w:szCs w:val="18"/>
                </w:rPr>
              </w:pPr>
              <w:r>
                <w:rPr>
                  <w:caps/>
                  <w:color w:val="4472C4" w:themeColor="accent1"/>
                  <w:sz w:val="18"/>
                  <w:szCs w:val="18"/>
                </w:rPr>
                <w:t>Τηλεμάχη Μπρατσιάκου</w:t>
              </w:r>
            </w:p>
          </w:sdtContent>
        </w:sdt>
      </w:tc>
    </w:tr>
  </w:tbl>
  <w:p w14:paraId="29460C91" w14:textId="77777777" w:rsidR="001A7FEC" w:rsidRDefault="001A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62C2" w14:textId="77777777" w:rsidR="000940E1" w:rsidRDefault="000940E1" w:rsidP="001A7FEC">
      <w:pPr>
        <w:spacing w:after="0" w:line="240" w:lineRule="auto"/>
      </w:pPr>
      <w:r>
        <w:separator/>
      </w:r>
    </w:p>
  </w:footnote>
  <w:footnote w:type="continuationSeparator" w:id="0">
    <w:p w14:paraId="2077B2AD" w14:textId="77777777" w:rsidR="000940E1" w:rsidRDefault="000940E1" w:rsidP="001A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itle"/>
      <w:tag w:val=""/>
      <w:id w:val="1116400235"/>
      <w:placeholder>
        <w:docPart w:val="3E58E3E971374BDA8586C935582AFDEF"/>
      </w:placeholder>
      <w:dataBinding w:prefixMappings="xmlns:ns0='http://purl.org/dc/elements/1.1/' xmlns:ns1='http://schemas.openxmlformats.org/package/2006/metadata/core-properties' " w:xpath="/ns1:coreProperties[1]/ns0:title[1]" w:storeItemID="{6C3C8BC8-F283-45AE-878A-BAB7291924A1}"/>
      <w:text/>
    </w:sdtPr>
    <w:sdtContent>
      <w:p w14:paraId="61AE851C" w14:textId="046F5518" w:rsidR="001A7FEC" w:rsidRDefault="001A7FEC">
        <w:pPr>
          <w:pStyle w:val="Header"/>
          <w:jc w:val="right"/>
          <w:rPr>
            <w:color w:val="7F7F7F" w:themeColor="text1" w:themeTint="80"/>
          </w:rPr>
        </w:pPr>
        <w:r>
          <w:rPr>
            <w:color w:val="7F7F7F" w:themeColor="text1" w:themeTint="80"/>
          </w:rPr>
          <w:t>Ενδείξεις Δυναμικής</w:t>
        </w:r>
      </w:p>
    </w:sdtContent>
  </w:sdt>
  <w:p w14:paraId="5930A9F8" w14:textId="77777777" w:rsidR="001A7FEC" w:rsidRDefault="001A7F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61"/>
    <w:rsid w:val="000940E1"/>
    <w:rsid w:val="001A7FEC"/>
    <w:rsid w:val="002255F5"/>
    <w:rsid w:val="00991A72"/>
    <w:rsid w:val="00CA78D8"/>
    <w:rsid w:val="00D529F3"/>
    <w:rsid w:val="00E74E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AA81"/>
  <w15:chartTrackingRefBased/>
  <w15:docId w15:val="{A1B3D8CF-8F7D-4E6F-9C86-68020A4E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9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9F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52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D529F3"/>
    <w:rPr>
      <w:b/>
      <w:bCs/>
      <w:i/>
      <w:iCs/>
      <w:spacing w:val="5"/>
    </w:rPr>
  </w:style>
  <w:style w:type="paragraph" w:styleId="IntenseQuote">
    <w:name w:val="Intense Quote"/>
    <w:basedOn w:val="Normal"/>
    <w:next w:val="Normal"/>
    <w:link w:val="IntenseQuoteChar"/>
    <w:uiPriority w:val="30"/>
    <w:qFormat/>
    <w:rsid w:val="00D529F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529F3"/>
    <w:rPr>
      <w:i/>
      <w:iCs/>
      <w:color w:val="4472C4" w:themeColor="accent1"/>
    </w:rPr>
  </w:style>
  <w:style w:type="paragraph" w:styleId="Header">
    <w:name w:val="header"/>
    <w:basedOn w:val="Normal"/>
    <w:link w:val="HeaderChar"/>
    <w:uiPriority w:val="99"/>
    <w:unhideWhenUsed/>
    <w:rsid w:val="001A7F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7FEC"/>
  </w:style>
  <w:style w:type="paragraph" w:styleId="Footer">
    <w:name w:val="footer"/>
    <w:basedOn w:val="Normal"/>
    <w:link w:val="FooterChar"/>
    <w:uiPriority w:val="99"/>
    <w:unhideWhenUsed/>
    <w:rsid w:val="001A7F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7FEC"/>
  </w:style>
  <w:style w:type="character" w:styleId="Hyperlink">
    <w:name w:val="Hyperlink"/>
    <w:basedOn w:val="DefaultParagraphFont"/>
    <w:uiPriority w:val="99"/>
    <w:semiHidden/>
    <w:unhideWhenUsed/>
    <w:rsid w:val="001A7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CAFAFCD36D4196866AD7317386E3FA"/>
        <w:category>
          <w:name w:val="General"/>
          <w:gallery w:val="placeholder"/>
        </w:category>
        <w:types>
          <w:type w:val="bbPlcHdr"/>
        </w:types>
        <w:behaviors>
          <w:behavior w:val="content"/>
        </w:behaviors>
        <w:guid w:val="{0E2B232E-02D3-4F39-923F-E4B71D0B0BE6}"/>
      </w:docPartPr>
      <w:docPartBody>
        <w:p w:rsidR="00000000" w:rsidRDefault="00873092" w:rsidP="00873092">
          <w:pPr>
            <w:pStyle w:val="6ACAFAFCD36D4196866AD7317386E3FA"/>
          </w:pPr>
          <w:r>
            <w:rPr>
              <w:caps/>
              <w:color w:val="4472C4" w:themeColor="accent1"/>
              <w:sz w:val="18"/>
              <w:szCs w:val="18"/>
            </w:rPr>
            <w:t>[Author name]</w:t>
          </w:r>
        </w:p>
      </w:docPartBody>
    </w:docPart>
    <w:docPart>
      <w:docPartPr>
        <w:name w:val="3E58E3E971374BDA8586C935582AFDEF"/>
        <w:category>
          <w:name w:val="General"/>
          <w:gallery w:val="placeholder"/>
        </w:category>
        <w:types>
          <w:type w:val="bbPlcHdr"/>
        </w:types>
        <w:behaviors>
          <w:behavior w:val="content"/>
        </w:behaviors>
        <w:guid w:val="{6DF7A9A2-BB97-41E7-8D47-2555B2CC8880}"/>
      </w:docPartPr>
      <w:docPartBody>
        <w:p w:rsidR="00000000" w:rsidRDefault="00873092" w:rsidP="00873092">
          <w:pPr>
            <w:pStyle w:val="3E58E3E971374BDA8586C935582AFDE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Gabriola">
    <w:panose1 w:val="04040605051002020D02"/>
    <w:charset w:val="A1"/>
    <w:family w:val="decorative"/>
    <w:pitch w:val="variable"/>
    <w:sig w:usb0="E00002EF" w:usb1="5000204B" w:usb2="00000000" w:usb3="00000000" w:csb0="0000009F" w:csb1="00000000"/>
  </w:font>
  <w:font w:name="Comic Sans MS">
    <w:panose1 w:val="030F0702030302020204"/>
    <w:charset w:val="A1"/>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92"/>
    <w:rsid w:val="00873092"/>
    <w:rsid w:val="00FA5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9CCFE44844304B4EEC3AD9DD9ED7F">
    <w:name w:val="8329CCFE44844304B4EEC3AD9DD9ED7F"/>
    <w:rsid w:val="00873092"/>
  </w:style>
  <w:style w:type="paragraph" w:customStyle="1" w:styleId="6ACAFAFCD36D4196866AD7317386E3FA">
    <w:name w:val="6ACAFAFCD36D4196866AD7317386E3FA"/>
    <w:rsid w:val="00873092"/>
  </w:style>
  <w:style w:type="paragraph" w:customStyle="1" w:styleId="3E58E3E971374BDA8586C935582AFDEF">
    <w:name w:val="3E58E3E971374BDA8586C935582AFDEF"/>
    <w:rsid w:val="00873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201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Ενδείξεις Δυναμικής</dc:title>
  <dc:subject/>
  <dc:creator>Τηλεμάχη Μπρατσιάκου</dc:creator>
  <cp:keywords/>
  <dc:description/>
  <cp:lastModifiedBy>t b</cp:lastModifiedBy>
  <cp:revision>4</cp:revision>
  <dcterms:created xsi:type="dcterms:W3CDTF">2020-05-02T20:35:00Z</dcterms:created>
  <dcterms:modified xsi:type="dcterms:W3CDTF">2020-05-02T21:07:00Z</dcterms:modified>
</cp:coreProperties>
</file>