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466" w:type="pct"/>
        <w:tblLayout w:type="fixed"/>
        <w:tblLook w:val="04A0" w:firstRow="1" w:lastRow="0" w:firstColumn="1" w:lastColumn="0" w:noHBand="0" w:noVBand="1"/>
      </w:tblPr>
      <w:tblGrid>
        <w:gridCol w:w="3540"/>
        <w:gridCol w:w="3401"/>
        <w:gridCol w:w="3401"/>
        <w:gridCol w:w="3403"/>
      </w:tblGrid>
      <w:tr w:rsidR="00450DFC" w14:paraId="56002B97" w14:textId="77777777" w:rsidTr="00450DFC">
        <w:trPr>
          <w:cantSplit/>
          <w:trHeight w:val="3400"/>
        </w:trPr>
        <w:tc>
          <w:tcPr>
            <w:tcW w:w="1288" w:type="pct"/>
          </w:tcPr>
          <w:p w14:paraId="446A8E64" w14:textId="2E92017C" w:rsidR="00035B2A" w:rsidRDefault="00035B2A" w:rsidP="00035B2A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24FCDC3" wp14:editId="40509A04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-59055</wp:posOffset>
                  </wp:positionV>
                  <wp:extent cx="1310005" cy="2210435"/>
                  <wp:effectExtent l="0" t="0" r="0" b="0"/>
                  <wp:wrapSquare wrapText="bothSides"/>
                  <wp:docPr id="9" name="Εικόνα 9" descr="Treble clef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eble clef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10005" cy="221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7" w:type="pct"/>
            <w:textDirection w:val="btLr"/>
          </w:tcPr>
          <w:p w14:paraId="7421F154" w14:textId="77777777" w:rsidR="00035B2A" w:rsidRPr="007C6618" w:rsidRDefault="00035B2A" w:rsidP="00C949A4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C6618">
              <w:rPr>
                <w:rFonts w:ascii="Comic Sans MS" w:hAnsi="Comic Sans MS"/>
                <w:b/>
                <w:sz w:val="28"/>
                <w:szCs w:val="28"/>
              </w:rPr>
              <w:t>ΚΛΕΙΔΙ ΤΟΥ ΣΟΛ</w:t>
            </w:r>
          </w:p>
          <w:p w14:paraId="46E5704A" w14:textId="553413FB" w:rsidR="00035B2A" w:rsidRDefault="00035B2A" w:rsidP="00C949A4">
            <w:pPr>
              <w:ind w:left="113" w:right="113"/>
              <w:jc w:val="center"/>
            </w:pPr>
            <w:r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>Γράφεται στη δεύτερη γραμμή και ορίζει τη νότα Σολ. Σε αυτό γράφουμε όργανα ή φωνές που κινούνται σε ψηλές περιοχές: γυναικείες φωνές, κιθάρα, βιολί, φλάουτο κ.α.</w:t>
            </w:r>
          </w:p>
        </w:tc>
        <w:tc>
          <w:tcPr>
            <w:tcW w:w="1237" w:type="pct"/>
          </w:tcPr>
          <w:p w14:paraId="6B11982D" w14:textId="5BC237C0" w:rsidR="00035B2A" w:rsidRDefault="00035B2A" w:rsidP="00035B2A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4E1A4C7" wp14:editId="4BE9CF73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163830</wp:posOffset>
                  </wp:positionV>
                  <wp:extent cx="1715770" cy="1920240"/>
                  <wp:effectExtent l="0" t="0" r="0" b="0"/>
                  <wp:wrapSquare wrapText="bothSides"/>
                  <wp:docPr id="12" name="Εικόνα 12" descr="Bass clef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s clef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1577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8" w:type="pct"/>
            <w:textDirection w:val="btLr"/>
          </w:tcPr>
          <w:p w14:paraId="3CC270B8" w14:textId="77777777" w:rsidR="00035B2A" w:rsidRPr="007C6618" w:rsidRDefault="00035B2A" w:rsidP="00C949A4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C6618">
              <w:rPr>
                <w:rFonts w:ascii="Comic Sans MS" w:hAnsi="Comic Sans MS"/>
                <w:b/>
                <w:sz w:val="28"/>
                <w:szCs w:val="28"/>
              </w:rPr>
              <w:t>ΚΛΕΙΔΙ ΤΟΥ ΦΑ</w:t>
            </w:r>
          </w:p>
          <w:p w14:paraId="1D07F9A0" w14:textId="0A6B18A4" w:rsidR="00035B2A" w:rsidRDefault="00035B2A" w:rsidP="00C949A4">
            <w:pPr>
              <w:ind w:left="113" w:right="113"/>
              <w:jc w:val="center"/>
            </w:pPr>
            <w:r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>Γράφεται στην τέταρτη γραμμή και ορίζει τη νότα Φα ακριβώς . Σε αυτό γράφουμε όργανα ή φωνές που κινούνται σε χαμηλές περιοχές: ανδρικές φωνές, μπάσο, βιολοντσέλο, φαγκότο, τούμπα κ.α.</w:t>
            </w:r>
          </w:p>
        </w:tc>
      </w:tr>
      <w:tr w:rsidR="00450DFC" w14:paraId="65916557" w14:textId="77777777" w:rsidTr="002E097B">
        <w:trPr>
          <w:trHeight w:val="3391"/>
        </w:trPr>
        <w:tc>
          <w:tcPr>
            <w:tcW w:w="1288" w:type="pct"/>
          </w:tcPr>
          <w:p w14:paraId="53C34FBE" w14:textId="1F97ADD7" w:rsidR="00035B2A" w:rsidRPr="00942735" w:rsidRDefault="00035B2A" w:rsidP="00035B2A">
            <w:pPr>
              <w:rPr>
                <w:rFonts w:ascii="MusiSync" w:hAnsi="MusiSync"/>
                <w:sz w:val="96"/>
                <w:szCs w:val="96"/>
              </w:rPr>
            </w:pPr>
            <w:r w:rsidRPr="00942735">
              <w:rPr>
                <w:rFonts w:ascii="MusiSync" w:hAnsi="MusiSync"/>
                <w:sz w:val="96"/>
                <w:szCs w:val="96"/>
              </w:rPr>
              <w:t>¸·</w:t>
            </w:r>
            <w:r>
              <w:rPr>
                <w:noProof/>
              </w:rPr>
              <w:drawing>
                <wp:inline distT="0" distB="0" distL="0" distR="0" wp14:anchorId="46838A9E" wp14:editId="780E5784">
                  <wp:extent cx="1310640" cy="2057400"/>
                  <wp:effectExtent l="0" t="0" r="3810" b="0"/>
                  <wp:docPr id="4" name="Εικόνα 4" descr="Treble clef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eble clef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426" cy="21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</w:tcPr>
          <w:p w14:paraId="06D6FBAD" w14:textId="23750FFC" w:rsidR="00035B2A" w:rsidRPr="00CC3E19" w:rsidRDefault="00035B2A" w:rsidP="00035B2A">
            <w:pPr>
              <w:rPr>
                <w:rFonts w:ascii="Wingdings" w:hAnsi="Wingdings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F6F88C2" wp14:editId="50CF6BD2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205740</wp:posOffset>
                  </wp:positionV>
                  <wp:extent cx="1715770" cy="1851660"/>
                  <wp:effectExtent l="0" t="0" r="0" b="0"/>
                  <wp:wrapSquare wrapText="bothSides"/>
                  <wp:docPr id="1" name="Εικόνα 1" descr="Bass clef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s clef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7" w:type="pct"/>
          </w:tcPr>
          <w:p w14:paraId="0081D28D" w14:textId="6685E889" w:rsidR="00035B2A" w:rsidRDefault="00035B2A" w:rsidP="00035B2A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A209A90" wp14:editId="3EBD9B53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160020</wp:posOffset>
                  </wp:positionV>
                  <wp:extent cx="1810385" cy="1836420"/>
                  <wp:effectExtent l="0" t="0" r="0" b="0"/>
                  <wp:wrapSquare wrapText="bothSides"/>
                  <wp:docPr id="2" name="Εικόνα 2" descr="Alto clef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to clef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0385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38" w:type="pct"/>
          </w:tcPr>
          <w:p w14:paraId="0F770F44" w14:textId="64F0D323" w:rsidR="00035B2A" w:rsidRDefault="00486450" w:rsidP="00035B2A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5E0CA0C" wp14:editId="49FA91C2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175260</wp:posOffset>
                  </wp:positionV>
                  <wp:extent cx="1810385" cy="1821180"/>
                  <wp:effectExtent l="0" t="0" r="0" b="7620"/>
                  <wp:wrapSquare wrapText="bothSides"/>
                  <wp:docPr id="13" name="Εικόνα 13" descr="Alto clef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to clef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038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0DFC" w14:paraId="3ECA2327" w14:textId="77777777" w:rsidTr="00450DFC">
        <w:trPr>
          <w:trHeight w:val="3368"/>
        </w:trPr>
        <w:tc>
          <w:tcPr>
            <w:tcW w:w="1288" w:type="pct"/>
          </w:tcPr>
          <w:p w14:paraId="414B3B85" w14:textId="77777777" w:rsidR="00035B2A" w:rsidRPr="007C6618" w:rsidRDefault="00035B2A" w:rsidP="00C949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C6618">
              <w:rPr>
                <w:rFonts w:ascii="Comic Sans MS" w:hAnsi="Comic Sans MS"/>
                <w:b/>
                <w:sz w:val="28"/>
                <w:szCs w:val="28"/>
              </w:rPr>
              <w:t>ΚΛΕΙΔΙ ΤΟΥ ΣΟΛ</w:t>
            </w:r>
          </w:p>
          <w:p w14:paraId="15E9A472" w14:textId="16C55CC6" w:rsidR="00035B2A" w:rsidRPr="00D63673" w:rsidRDefault="00035B2A" w:rsidP="00C949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>Γράφεται στη δεύτερη γραμμή και ορίζει τη νότα Σολ. Σε αυτό γράφουμε όργανα ή φωνές που κινούνται σε ψηλές περιοχές: γυναικείες φωνές, κιθάρα, βιολί, φλάουτο κ.α.</w:t>
            </w:r>
          </w:p>
        </w:tc>
        <w:tc>
          <w:tcPr>
            <w:tcW w:w="1237" w:type="pct"/>
          </w:tcPr>
          <w:p w14:paraId="2A9E9192" w14:textId="77777777" w:rsidR="00035B2A" w:rsidRPr="007C6618" w:rsidRDefault="00035B2A" w:rsidP="00C949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C6618">
              <w:rPr>
                <w:rFonts w:ascii="Comic Sans MS" w:hAnsi="Comic Sans MS"/>
                <w:b/>
                <w:sz w:val="28"/>
                <w:szCs w:val="28"/>
              </w:rPr>
              <w:t>ΚΛΕΙΔΙ ΤΟΥ ΦΑ</w:t>
            </w:r>
          </w:p>
          <w:p w14:paraId="3F565F83" w14:textId="5B390E65" w:rsidR="00035B2A" w:rsidRPr="006D244F" w:rsidRDefault="00035B2A" w:rsidP="00C949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>Γράφεται στην τέταρτη γραμμή και ορίζει τη νότα Φα ακριβώς . Σε αυτό γράφουμε όργανα ή φωνές που κινούνται σε χαμηλές περιοχές: ανδρικές φωνές, μπάσο, βιολοντσέλο, φαγκότο, τούμπα κ.α.</w:t>
            </w:r>
          </w:p>
        </w:tc>
        <w:tc>
          <w:tcPr>
            <w:tcW w:w="1237" w:type="pct"/>
          </w:tcPr>
          <w:p w14:paraId="03A1DF4C" w14:textId="77777777" w:rsidR="00035B2A" w:rsidRDefault="00035B2A" w:rsidP="00C949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C6618">
              <w:rPr>
                <w:rFonts w:ascii="Comic Sans MS" w:hAnsi="Comic Sans MS"/>
                <w:b/>
                <w:sz w:val="28"/>
                <w:szCs w:val="28"/>
              </w:rPr>
              <w:t>ΚΛΕΙΔΙ ΤΟΥ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ΝΤΟ</w:t>
            </w:r>
          </w:p>
          <w:p w14:paraId="6F9B03F9" w14:textId="1BBA6175" w:rsidR="00035B2A" w:rsidRPr="002D7CB3" w:rsidRDefault="00035B2A" w:rsidP="00C949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>Είναι το κλειδί του μεσαίου Ντο,</w:t>
            </w:r>
            <w:r w:rsidRPr="00A451ED"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 xml:space="preserve"> γνωστό και ως "κλειδί της </w:t>
            </w:r>
            <w:proofErr w:type="spellStart"/>
            <w:r w:rsidRPr="00A451ED"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>άλτο</w:t>
            </w:r>
            <w:proofErr w:type="spellEnd"/>
            <w:r w:rsidRPr="00A451ED"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>" χρησιμοποιείται για τη βιόλα και συχνά για το αγγλικό κόρνο.</w:t>
            </w:r>
          </w:p>
        </w:tc>
        <w:tc>
          <w:tcPr>
            <w:tcW w:w="1238" w:type="pct"/>
          </w:tcPr>
          <w:p w14:paraId="02C074BF" w14:textId="77777777" w:rsidR="00C949A4" w:rsidRDefault="00C949A4" w:rsidP="00C949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C6618">
              <w:rPr>
                <w:rFonts w:ascii="Comic Sans MS" w:hAnsi="Comic Sans MS"/>
                <w:b/>
                <w:sz w:val="28"/>
                <w:szCs w:val="28"/>
              </w:rPr>
              <w:t>ΚΛΕΙΔΙ ΤΟΥ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ΝΤΟ</w:t>
            </w:r>
          </w:p>
          <w:p w14:paraId="28F44A10" w14:textId="1C49B7DC" w:rsidR="00035B2A" w:rsidRDefault="00C949A4" w:rsidP="00C949A4">
            <w:pPr>
              <w:jc w:val="center"/>
            </w:pPr>
            <w:r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>Είναι το κλειδί του μεσαίου Ντο,</w:t>
            </w:r>
            <w:r w:rsidRPr="00A451ED"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 xml:space="preserve"> γνωστό και ως "κλειδί της </w:t>
            </w:r>
            <w:proofErr w:type="spellStart"/>
            <w:r w:rsidRPr="00A451ED"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>άλτο</w:t>
            </w:r>
            <w:proofErr w:type="spellEnd"/>
            <w:r w:rsidRPr="00A451ED"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>" χρησιμοποιείται για τη βιόλα και συχνά για το αγγλικό κόρνο</w:t>
            </w:r>
            <w:r w:rsidR="007D2588">
              <w:rPr>
                <w:rFonts w:ascii="Georgia" w:hAnsi="Georgia"/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</w:tc>
      </w:tr>
    </w:tbl>
    <w:p w14:paraId="399654EC" w14:textId="77777777" w:rsidR="002D39D4" w:rsidRDefault="002D39D4">
      <w:bookmarkStart w:id="0" w:name="_GoBack"/>
      <w:bookmarkEnd w:id="0"/>
    </w:p>
    <w:sectPr w:rsidR="002D39D4" w:rsidSect="00C17D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usiSync">
    <w:panose1 w:val="02000000000000000000"/>
    <w:charset w:val="00"/>
    <w:family w:val="auto"/>
    <w:pitch w:val="variable"/>
    <w:sig w:usb0="8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F5"/>
    <w:rsid w:val="00025B88"/>
    <w:rsid w:val="00035B2A"/>
    <w:rsid w:val="001A6B6D"/>
    <w:rsid w:val="002465F2"/>
    <w:rsid w:val="002D39D4"/>
    <w:rsid w:val="002D7CB3"/>
    <w:rsid w:val="002E097B"/>
    <w:rsid w:val="003259E5"/>
    <w:rsid w:val="00341266"/>
    <w:rsid w:val="00443CD7"/>
    <w:rsid w:val="00450DFC"/>
    <w:rsid w:val="00486450"/>
    <w:rsid w:val="00497B43"/>
    <w:rsid w:val="004E299A"/>
    <w:rsid w:val="004F6EA0"/>
    <w:rsid w:val="005A5B1C"/>
    <w:rsid w:val="00693BF5"/>
    <w:rsid w:val="006D244F"/>
    <w:rsid w:val="006E7508"/>
    <w:rsid w:val="007C6618"/>
    <w:rsid w:val="007D2588"/>
    <w:rsid w:val="00813F5E"/>
    <w:rsid w:val="00872FB4"/>
    <w:rsid w:val="008B43F3"/>
    <w:rsid w:val="008F1E51"/>
    <w:rsid w:val="00921BAC"/>
    <w:rsid w:val="00942735"/>
    <w:rsid w:val="009948F2"/>
    <w:rsid w:val="009E7749"/>
    <w:rsid w:val="00A12937"/>
    <w:rsid w:val="00A451ED"/>
    <w:rsid w:val="00AC6255"/>
    <w:rsid w:val="00B61B58"/>
    <w:rsid w:val="00B64F7B"/>
    <w:rsid w:val="00C17DA2"/>
    <w:rsid w:val="00C31DED"/>
    <w:rsid w:val="00C74E3D"/>
    <w:rsid w:val="00C949A4"/>
    <w:rsid w:val="00CC3E19"/>
    <w:rsid w:val="00CF48DD"/>
    <w:rsid w:val="00D531D4"/>
    <w:rsid w:val="00D60811"/>
    <w:rsid w:val="00D63673"/>
    <w:rsid w:val="00DD1455"/>
    <w:rsid w:val="00E3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39C4"/>
  <w15:chartTrackingRefBased/>
  <w15:docId w15:val="{1457BC21-D66C-4BD8-82C0-37BDE2BA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F3EC-5644-477D-9ACF-5AF3173E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edtheofanous@outlook.com.gr</dc:creator>
  <cp:keywords/>
  <dc:description/>
  <cp:lastModifiedBy>edtheofanous@outlook.com.gr</cp:lastModifiedBy>
  <cp:revision>46</cp:revision>
  <dcterms:created xsi:type="dcterms:W3CDTF">2019-02-01T16:49:00Z</dcterms:created>
  <dcterms:modified xsi:type="dcterms:W3CDTF">2019-02-02T18:07:00Z</dcterms:modified>
</cp:coreProperties>
</file>