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4C" w:rsidRDefault="00836634" w:rsidP="00836634">
      <w:pPr>
        <w:ind w:left="-1134" w:right="-766"/>
        <w:rPr>
          <w:b/>
          <w:i/>
          <w:sz w:val="24"/>
          <w:szCs w:val="24"/>
          <w:u w:val="single"/>
        </w:rPr>
      </w:pPr>
      <w:r>
        <w:t xml:space="preserve">                                                                   </w:t>
      </w:r>
      <w:r>
        <w:rPr>
          <w:b/>
          <w:i/>
          <w:sz w:val="28"/>
          <w:szCs w:val="28"/>
          <w:u w:val="single"/>
        </w:rPr>
        <w:t>Οι μεταβατικοί χρόνοι</w:t>
      </w:r>
    </w:p>
    <w:p w:rsidR="00836634" w:rsidRDefault="00836634" w:rsidP="00836634">
      <w:pPr>
        <w:ind w:left="-1134" w:right="-766"/>
        <w:rPr>
          <w:b/>
          <w:i/>
          <w:sz w:val="24"/>
          <w:szCs w:val="24"/>
          <w:u w:val="single"/>
        </w:rPr>
      </w:pPr>
    </w:p>
    <w:p w:rsidR="00836634" w:rsidRDefault="00836634" w:rsidP="00836634">
      <w:pPr>
        <w:ind w:left="-1134" w:right="-766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Κύρια σημεία</w:t>
      </w:r>
    </w:p>
    <w:p w:rsidR="00836634" w:rsidRDefault="00836634" w:rsidP="00836634">
      <w:pPr>
        <w:ind w:left="-1134" w:right="-766"/>
        <w:rPr>
          <w:b/>
          <w:i/>
          <w:sz w:val="24"/>
          <w:szCs w:val="24"/>
          <w:u w:val="single"/>
        </w:rPr>
      </w:pPr>
    </w:p>
    <w:p w:rsidR="00836634" w:rsidRDefault="00836634" w:rsidP="00836634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Την περίοδο ανάμεσα στον 11</w:t>
      </w:r>
      <w:r w:rsidRPr="0083663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 και 8</w:t>
      </w:r>
      <w:r w:rsidRPr="00836634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π.Χ. παρατηρούνται δημογραφικές και οικονομικές μεταβολές, μετακινήσεις ελληνικών φύλων και δημιουργία φυλετικών κρατών.</w:t>
      </w:r>
    </w:p>
    <w:p w:rsidR="00836634" w:rsidRDefault="00836634" w:rsidP="00836634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Οι αναστατώσεις και η ανασφάλεια των ανθρώπων, η στενότητα του χώρου και η οικονομική παρακμή αποτέλεσαν τα αίτια του α΄αποικισμού στο Αιγαίο και τα παράλια της δυτική Μ. Ασίας.</w:t>
      </w:r>
    </w:p>
    <w:p w:rsidR="00836634" w:rsidRDefault="00836634" w:rsidP="00836634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Τον 8</w:t>
      </w:r>
      <w:r w:rsidRPr="0083663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π.Χ. δημιουργούνται τα ομηρικά έπη, τα οποία περιγράφουν τα χρόνια ανάμεσα στον 11</w:t>
      </w:r>
      <w:r w:rsidRPr="0083663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και τον 8</w:t>
      </w:r>
      <w:r w:rsidRPr="0083663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π. Χ.</w:t>
      </w:r>
    </w:p>
    <w:p w:rsidR="00E36111" w:rsidRDefault="00E36111" w:rsidP="00E36111">
      <w:pPr>
        <w:pStyle w:val="a3"/>
        <w:ind w:left="-414" w:right="-766"/>
        <w:rPr>
          <w:sz w:val="24"/>
          <w:szCs w:val="24"/>
        </w:rPr>
      </w:pPr>
    </w:p>
    <w:p w:rsidR="00E36111" w:rsidRDefault="00E36111" w:rsidP="00E36111">
      <w:pPr>
        <w:pStyle w:val="a3"/>
        <w:ind w:left="-414" w:right="-766"/>
        <w:rPr>
          <w:sz w:val="24"/>
          <w:szCs w:val="24"/>
        </w:rPr>
      </w:pPr>
    </w:p>
    <w:p w:rsidR="00E36111" w:rsidRDefault="00E36111" w:rsidP="00E36111">
      <w:pPr>
        <w:pStyle w:val="a3"/>
        <w:ind w:left="-414" w:right="-766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Διαμόρφωση των φυλετικών κοινοτήτων</w:t>
      </w:r>
    </w:p>
    <w:p w:rsidR="00E36111" w:rsidRDefault="00E36111" w:rsidP="00E36111">
      <w:pPr>
        <w:pStyle w:val="a3"/>
        <w:ind w:left="-414" w:right="-766"/>
        <w:rPr>
          <w:sz w:val="24"/>
          <w:szCs w:val="24"/>
        </w:rPr>
      </w:pP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>Με τις μετακινήσεις ελληνικών  φύλων, για τις οποίες σημαντικό ρόλο παίζει ο γεωγραφικός παράγοντας ( 12</w:t>
      </w:r>
      <w:r w:rsidRPr="00E36111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αιώνας ), σταθεροποιείται η διανομή τους και αποκτούν τα μόνιμα χαρακτηριστικά τους. Οι μετακινήσεις των φύλων είναι οι εξής: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>
        <w:rPr>
          <w:b/>
          <w:sz w:val="24"/>
          <w:szCs w:val="24"/>
        </w:rPr>
        <w:t xml:space="preserve">Δωριείς: </w:t>
      </w:r>
      <w:r>
        <w:rPr>
          <w:sz w:val="24"/>
          <w:szCs w:val="24"/>
        </w:rPr>
        <w:t>Από την Πίνδο στη Στερεά Ελλάδα, την Πελοπόννησο και αργότερα σε Κυκλάδες και Κρήτη.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>
        <w:rPr>
          <w:b/>
          <w:sz w:val="24"/>
          <w:szCs w:val="24"/>
        </w:rPr>
        <w:t>Θεσσαλοί:</w:t>
      </w:r>
      <w:r>
        <w:rPr>
          <w:sz w:val="24"/>
          <w:szCs w:val="24"/>
        </w:rPr>
        <w:t xml:space="preserve"> Από την Πίνδο στη Θεσσαλία.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 xml:space="preserve">γ. </w:t>
      </w:r>
      <w:r>
        <w:rPr>
          <w:b/>
          <w:sz w:val="24"/>
          <w:szCs w:val="24"/>
        </w:rPr>
        <w:t>Βοιωτοί:</w:t>
      </w:r>
      <w:r>
        <w:rPr>
          <w:sz w:val="24"/>
          <w:szCs w:val="24"/>
        </w:rPr>
        <w:t xml:space="preserve"> Από την Θεσσαλία στη Βοιωτία.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 xml:space="preserve">δ. </w:t>
      </w:r>
      <w:r>
        <w:rPr>
          <w:b/>
          <w:sz w:val="24"/>
          <w:szCs w:val="24"/>
        </w:rPr>
        <w:t>Αιολείς :</w:t>
      </w:r>
      <w:r>
        <w:rPr>
          <w:sz w:val="24"/>
          <w:szCs w:val="24"/>
        </w:rPr>
        <w:t xml:space="preserve"> Από τη Θεσσαλία στη Λέσβο, Τένεδο, Βόρεια Μικρά Ασία.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 xml:space="preserve">ε. </w:t>
      </w:r>
      <w:r>
        <w:rPr>
          <w:b/>
          <w:sz w:val="24"/>
          <w:szCs w:val="24"/>
        </w:rPr>
        <w:t xml:space="preserve">Ίωνες : </w:t>
      </w:r>
      <w:r>
        <w:rPr>
          <w:sz w:val="24"/>
          <w:szCs w:val="24"/>
        </w:rPr>
        <w:t xml:space="preserve"> Από τη Βόρεια Πελοπόννησο στην Αττική , την Εύβοια και τις Κυκλάδες.</w:t>
      </w:r>
    </w:p>
    <w:p w:rsidR="00E36111" w:rsidRDefault="00E36111" w:rsidP="00E36111">
      <w:pPr>
        <w:pStyle w:val="a3"/>
        <w:ind w:left="-1134" w:right="-766"/>
        <w:rPr>
          <w:sz w:val="24"/>
          <w:szCs w:val="24"/>
        </w:rPr>
      </w:pPr>
    </w:p>
    <w:p w:rsidR="00E36111" w:rsidRDefault="00E36111" w:rsidP="00E36111">
      <w:pPr>
        <w:pStyle w:val="a3"/>
        <w:ind w:left="-1134" w:right="-766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Ο πρώτος ελληνικός αποικισμός</w:t>
      </w:r>
    </w:p>
    <w:p w:rsidR="00E36111" w:rsidRDefault="00E36111" w:rsidP="00E36111">
      <w:pPr>
        <w:pStyle w:val="a3"/>
        <w:ind w:left="-1134" w:right="-766"/>
        <w:rPr>
          <w:b/>
          <w:i/>
          <w:sz w:val="24"/>
          <w:szCs w:val="24"/>
          <w:u w:val="single"/>
        </w:rPr>
      </w:pPr>
    </w:p>
    <w:p w:rsidR="00FF5A8B" w:rsidRDefault="00FF5A8B" w:rsidP="00FF5A8B">
      <w:pPr>
        <w:pStyle w:val="a3"/>
        <w:ind w:left="-1134" w:right="-766"/>
        <w:rPr>
          <w:sz w:val="24"/>
          <w:szCs w:val="24"/>
        </w:rPr>
      </w:pPr>
      <w:r>
        <w:rPr>
          <w:sz w:val="24"/>
          <w:szCs w:val="24"/>
        </w:rPr>
        <w:t>Οι αιτίες του πρώτου αποικισμού ( 10</w:t>
      </w:r>
      <w:r w:rsidRPr="00FF5A8B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 αιώνας ):</w:t>
      </w:r>
    </w:p>
    <w:p w:rsidR="00FF5A8B" w:rsidRDefault="00FF5A8B" w:rsidP="00FF5A8B">
      <w:pPr>
        <w:pStyle w:val="a3"/>
        <w:ind w:left="-1134" w:right="-766"/>
        <w:rPr>
          <w:sz w:val="24"/>
          <w:szCs w:val="24"/>
        </w:rPr>
      </w:pPr>
      <w:r>
        <w:rPr>
          <w:color w:val="FF0000"/>
          <w:sz w:val="24"/>
          <w:szCs w:val="24"/>
        </w:rPr>
        <w:t>α.</w:t>
      </w:r>
      <w:r>
        <w:rPr>
          <w:sz w:val="24"/>
          <w:szCs w:val="24"/>
        </w:rPr>
        <w:t xml:space="preserve"> Ανώμαλη κατάσταση στην Ελλάδα λόγω των μεταναστεύσεων του 12</w:t>
      </w:r>
      <w:r w:rsidRPr="00FF5A8B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π.Χ.</w:t>
      </w:r>
    </w:p>
    <w:p w:rsidR="00FF5A8B" w:rsidRDefault="00FF5A8B" w:rsidP="00FF5A8B">
      <w:pPr>
        <w:pStyle w:val="a3"/>
        <w:ind w:left="-1134" w:right="-76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β. </w:t>
      </w:r>
      <w:r w:rsidR="00D0246E">
        <w:rPr>
          <w:sz w:val="24"/>
          <w:szCs w:val="24"/>
        </w:rPr>
        <w:t>Στενότητα του χώρου.</w:t>
      </w:r>
    </w:p>
    <w:p w:rsidR="00D0246E" w:rsidRDefault="00D0246E" w:rsidP="00FF5A8B">
      <w:pPr>
        <w:pStyle w:val="a3"/>
        <w:ind w:left="-1134" w:right="-76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γ. </w:t>
      </w:r>
      <w:r w:rsidRPr="00D0246E">
        <w:rPr>
          <w:sz w:val="24"/>
          <w:szCs w:val="24"/>
        </w:rPr>
        <w:t>Οικονομικός μαρασμός.</w:t>
      </w:r>
    </w:p>
    <w:p w:rsidR="00D0246E" w:rsidRDefault="00D0246E" w:rsidP="00FF5A8B">
      <w:pPr>
        <w:pStyle w:val="a3"/>
        <w:ind w:left="-1134" w:right="-76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δ. </w:t>
      </w:r>
      <w:r>
        <w:rPr>
          <w:sz w:val="24"/>
          <w:szCs w:val="24"/>
        </w:rPr>
        <w:t>Ανασφάλεια.</w:t>
      </w:r>
    </w:p>
    <w:p w:rsidR="00D0246E" w:rsidRDefault="00D0246E" w:rsidP="00FF5A8B">
      <w:pPr>
        <w:pStyle w:val="a3"/>
        <w:ind w:left="-1134" w:right="-766"/>
        <w:rPr>
          <w:sz w:val="24"/>
          <w:szCs w:val="24"/>
        </w:rPr>
      </w:pPr>
      <w:r w:rsidRPr="00D0246E">
        <w:rPr>
          <w:sz w:val="24"/>
          <w:szCs w:val="24"/>
        </w:rPr>
        <w:t>Οι</w:t>
      </w:r>
      <w:r>
        <w:rPr>
          <w:sz w:val="24"/>
          <w:szCs w:val="24"/>
        </w:rPr>
        <w:t xml:space="preserve"> περιοχές αποικισμού των ελληνικών φύλων :</w:t>
      </w:r>
    </w:p>
    <w:p w:rsidR="00D0246E" w:rsidRDefault="00D0246E" w:rsidP="00FF5A8B">
      <w:pPr>
        <w:pStyle w:val="a3"/>
        <w:ind w:left="-1134" w:right="-76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α. </w:t>
      </w:r>
      <w:r w:rsidR="004461B6">
        <w:rPr>
          <w:color w:val="FF0000"/>
          <w:sz w:val="24"/>
          <w:szCs w:val="24"/>
        </w:rPr>
        <w:t xml:space="preserve"> </w:t>
      </w:r>
      <w:r w:rsidR="004461B6">
        <w:rPr>
          <w:sz w:val="24"/>
          <w:szCs w:val="24"/>
        </w:rPr>
        <w:t>Αιολείς : Λέσβος, Τένεδος και βόρειο τμήμα των παραλίων της Μ. Ασίας.</w:t>
      </w:r>
    </w:p>
    <w:p w:rsidR="004461B6" w:rsidRDefault="004461B6" w:rsidP="004461B6">
      <w:pPr>
        <w:pStyle w:val="a3"/>
        <w:ind w:left="-1134" w:right="-908"/>
        <w:rPr>
          <w:sz w:val="24"/>
          <w:szCs w:val="24"/>
        </w:rPr>
      </w:pPr>
      <w:r>
        <w:rPr>
          <w:color w:val="FF0000"/>
          <w:sz w:val="24"/>
          <w:szCs w:val="24"/>
        </w:rPr>
        <w:t>β.</w:t>
      </w:r>
      <w:r>
        <w:rPr>
          <w:sz w:val="24"/>
          <w:szCs w:val="24"/>
        </w:rPr>
        <w:t xml:space="preserve">  Ίωνες :  Χίος, Σάμος και κεντρικό τμήμα των παραλίων της Μ. Ασίας ( ίδρυση της δωρικής εξάπολης ).</w:t>
      </w:r>
    </w:p>
    <w:p w:rsidR="004461B6" w:rsidRPr="004461B6" w:rsidRDefault="004461B6" w:rsidP="004461B6">
      <w:pPr>
        <w:pStyle w:val="a3"/>
        <w:ind w:left="-1134" w:right="-908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Οι ασχολίες των αποίκων ήταν αρχικά η γεωργία και μετά το εμπόριο, με αποτέλεσμα την οικονομική και πολιτισμική άνθηση.</w:t>
      </w:r>
      <w:bookmarkStart w:id="0" w:name="_GoBack"/>
      <w:bookmarkEnd w:id="0"/>
    </w:p>
    <w:sectPr w:rsidR="004461B6" w:rsidRPr="004461B6" w:rsidSect="0083663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24C"/>
    <w:multiLevelType w:val="hybridMultilevel"/>
    <w:tmpl w:val="A784EAD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4"/>
    <w:rsid w:val="0035164C"/>
    <w:rsid w:val="004461B6"/>
    <w:rsid w:val="00836634"/>
    <w:rsid w:val="00D0246E"/>
    <w:rsid w:val="00E36111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FD32-C259-44B8-9FAF-9B53CA33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2020-11-24T09:10:00Z</dcterms:created>
  <dcterms:modified xsi:type="dcterms:W3CDTF">2020-11-24T09:10:00Z</dcterms:modified>
</cp:coreProperties>
</file>