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52" w:rsidRPr="00205952" w:rsidRDefault="00205952" w:rsidP="00205952">
      <w:pPr>
        <w:shd w:val="clear" w:color="auto" w:fill="CFE2F3"/>
        <w:spacing w:after="0" w:line="240" w:lineRule="auto"/>
        <w:outlineLvl w:val="2"/>
        <w:rPr>
          <w:rFonts w:ascii="Georgia" w:eastAsia="Times New Roman" w:hAnsi="Georgia" w:cs="Times New Roman"/>
          <w:b/>
          <w:bCs/>
          <w:color w:val="333333"/>
          <w:sz w:val="45"/>
          <w:szCs w:val="45"/>
          <w:lang w:eastAsia="el-GR"/>
        </w:rPr>
      </w:pPr>
      <w:r w:rsidRPr="00205952">
        <w:rPr>
          <w:rFonts w:ascii="Georgia" w:eastAsia="Times New Roman" w:hAnsi="Georgia" w:cs="Times New Roman"/>
          <w:b/>
          <w:bCs/>
          <w:color w:val="333333"/>
          <w:sz w:val="45"/>
          <w:szCs w:val="45"/>
          <w:lang w:eastAsia="el-GR"/>
        </w:rPr>
        <w:fldChar w:fldCharType="begin"/>
      </w:r>
      <w:r w:rsidRPr="00205952">
        <w:rPr>
          <w:rFonts w:ascii="Georgia" w:eastAsia="Times New Roman" w:hAnsi="Georgia" w:cs="Times New Roman"/>
          <w:b/>
          <w:bCs/>
          <w:color w:val="333333"/>
          <w:sz w:val="45"/>
          <w:szCs w:val="45"/>
          <w:lang w:eastAsia="el-GR"/>
        </w:rPr>
        <w:instrText xml:space="preserve"> HYPERLINK "http://amfoterodexios.blogspot.com/2020/05/blog-post_507.html" </w:instrText>
      </w:r>
      <w:r w:rsidRPr="00205952">
        <w:rPr>
          <w:rFonts w:ascii="Georgia" w:eastAsia="Times New Roman" w:hAnsi="Georgia" w:cs="Times New Roman"/>
          <w:b/>
          <w:bCs/>
          <w:color w:val="333333"/>
          <w:sz w:val="45"/>
          <w:szCs w:val="45"/>
          <w:lang w:eastAsia="el-GR"/>
        </w:rPr>
        <w:fldChar w:fldCharType="separate"/>
      </w:r>
      <w:r w:rsidRPr="00205952">
        <w:rPr>
          <w:rFonts w:ascii="Georgia" w:eastAsia="Times New Roman" w:hAnsi="Georgia" w:cs="Times New Roman"/>
          <w:b/>
          <w:bCs/>
          <w:color w:val="0000FF"/>
          <w:sz w:val="45"/>
          <w:lang w:eastAsia="el-GR"/>
        </w:rPr>
        <w:t>Διεθνής διαδικτυακή προβολή του ντοκιμαντέρ «Ιωσήφ ο Ησυχαστής» στο φεστιβάλ του Λονδίνου...</w:t>
      </w:r>
      <w:r w:rsidRPr="00205952">
        <w:rPr>
          <w:rFonts w:ascii="Georgia" w:eastAsia="Times New Roman" w:hAnsi="Georgia" w:cs="Times New Roman"/>
          <w:b/>
          <w:bCs/>
          <w:color w:val="333333"/>
          <w:sz w:val="45"/>
          <w:szCs w:val="45"/>
          <w:lang w:eastAsia="el-GR"/>
        </w:rPr>
        <w:fldChar w:fldCharType="end"/>
      </w:r>
    </w:p>
    <w:p w:rsidR="00205952" w:rsidRPr="00205952" w:rsidRDefault="00205952" w:rsidP="00205952">
      <w:pPr>
        <w:shd w:val="clear" w:color="auto" w:fill="CFE2F3"/>
        <w:spacing w:after="0" w:line="240" w:lineRule="auto"/>
        <w:rPr>
          <w:rFonts w:ascii="Times New Roman" w:eastAsia="Times New Roman" w:hAnsi="Times New Roman" w:cs="Times New Roman"/>
          <w:color w:val="333333"/>
          <w:sz w:val="23"/>
          <w:szCs w:val="23"/>
          <w:lang w:eastAsia="el-GR"/>
        </w:rPr>
      </w:pPr>
      <w:r w:rsidRPr="00205952">
        <w:rPr>
          <w:rFonts w:ascii="inherit" w:eastAsia="Times New Roman" w:hAnsi="inherit" w:cs="Times New Roman"/>
          <w:b/>
          <w:bCs/>
          <w:color w:val="0C343D"/>
          <w:sz w:val="48"/>
          <w:szCs w:val="48"/>
          <w:shd w:val="clear" w:color="auto" w:fill="F3F3F3"/>
          <w:lang w:eastAsia="el-GR"/>
        </w:rPr>
        <w:t>{Δεν χάνεται!!!}</w:t>
      </w:r>
      <w:r w:rsidRPr="00205952">
        <w:rPr>
          <w:rFonts w:ascii="Times New Roman" w:eastAsia="Times New Roman" w:hAnsi="Times New Roman" w:cs="Times New Roman"/>
          <w:color w:val="333333"/>
          <w:sz w:val="23"/>
          <w:szCs w:val="23"/>
          <w:lang w:eastAsia="el-GR"/>
        </w:rPr>
        <w:br/>
      </w:r>
      <w:r>
        <w:rPr>
          <w:rFonts w:ascii="inherit" w:eastAsia="Times New Roman" w:hAnsi="inherit" w:cs="Times New Roman"/>
          <w:noProof/>
          <w:color w:val="0C343D"/>
          <w:sz w:val="48"/>
          <w:szCs w:val="48"/>
          <w:shd w:val="clear" w:color="auto" w:fill="F3F3F3"/>
          <w:lang w:eastAsia="el-GR"/>
        </w:rPr>
        <w:drawing>
          <wp:inline distT="0" distB="0" distL="0" distR="0">
            <wp:extent cx="6096000" cy="3429000"/>
            <wp:effectExtent l="19050" t="0" r="0" b="0"/>
            <wp:docPr id="1" name="Εικόνα 1" descr="Διεθνής διαδικτυακή προβολή του ντοκιμαντέρ «Ιωσήφ ο Ησυχαστής» στο φεστιβάλ του Λονδίν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ιεθνής διαδικτυακή προβολή του ντοκιμαντέρ «Ιωσήφ ο Ησυχαστής» στο φεστιβάλ του Λονδίνου"/>
                    <pic:cNvPicPr>
                      <a:picLocks noChangeAspect="1" noChangeArrowheads="1"/>
                    </pic:cNvPicPr>
                  </pic:nvPicPr>
                  <pic:blipFill>
                    <a:blip r:embed="rId4"/>
                    <a:srcRect/>
                    <a:stretch>
                      <a:fillRect/>
                    </a:stretch>
                  </pic:blipFill>
                  <pic:spPr bwMode="auto">
                    <a:xfrm>
                      <a:off x="0" y="0"/>
                      <a:ext cx="6096000" cy="3429000"/>
                    </a:xfrm>
                    <a:prstGeom prst="rect">
                      <a:avLst/>
                    </a:prstGeom>
                    <a:noFill/>
                    <a:ln w="9525">
                      <a:noFill/>
                      <a:miter lim="800000"/>
                      <a:headEnd/>
                      <a:tailEnd/>
                    </a:ln>
                  </pic:spPr>
                </pic:pic>
              </a:graphicData>
            </a:graphic>
          </wp:inline>
        </w:drawing>
      </w:r>
    </w:p>
    <w:p w:rsidR="00205952" w:rsidRPr="00205952" w:rsidRDefault="00205952" w:rsidP="00205952">
      <w:pPr>
        <w:shd w:val="clear" w:color="auto" w:fill="CFE2F3"/>
        <w:spacing w:line="351" w:lineRule="atLeast"/>
        <w:textAlignment w:val="baseline"/>
        <w:rPr>
          <w:rFonts w:ascii="Times New Roman" w:eastAsia="Times New Roman" w:hAnsi="Times New Roman" w:cs="Times New Roman"/>
          <w:color w:val="333333"/>
          <w:sz w:val="23"/>
          <w:szCs w:val="23"/>
          <w:lang w:eastAsia="el-GR"/>
        </w:rPr>
      </w:pPr>
      <w:r w:rsidRPr="00205952">
        <w:rPr>
          <w:rFonts w:ascii="inherit" w:eastAsia="Times New Roman" w:hAnsi="inherit" w:cs="Times New Roman"/>
          <w:b/>
          <w:bCs/>
          <w:color w:val="0C343D"/>
          <w:sz w:val="48"/>
          <w:szCs w:val="48"/>
          <w:bdr w:val="none" w:sz="0" w:space="0" w:color="auto" w:frame="1"/>
          <w:shd w:val="clear" w:color="auto" w:fill="F3F3F3"/>
          <w:lang w:eastAsia="el-GR"/>
        </w:rPr>
        <w:t>Στις 21 Μαΐου από τις 9:00 το πρωί (ώρα Ελλάδος) ως και τις 22 Μαΐου ακριβώς την ίδια ώρα θα μπορεί το κοινό να παρακολουθήσει το ντοκιμαντέρ «Ιωσήφ ο Ησυχαστής» στην πλατφόρμα του φεστιβάλ ταινιών του Λονδίνου (</w:t>
      </w:r>
      <w:r w:rsidRPr="00205952">
        <w:rPr>
          <w:rFonts w:ascii="inherit" w:eastAsia="Times New Roman" w:hAnsi="inherit" w:cs="Times New Roman"/>
          <w:b/>
          <w:bCs/>
          <w:color w:val="0C343D"/>
          <w:sz w:val="48"/>
          <w:lang w:eastAsia="el-GR"/>
        </w:rPr>
        <w:t xml:space="preserve">LGFF), το οποίο θα πραγματοποιηθεί διαδικτυακά, λόγω των μέτρων για τον </w:t>
      </w:r>
      <w:proofErr w:type="spellStart"/>
      <w:r w:rsidRPr="00205952">
        <w:rPr>
          <w:rFonts w:ascii="inherit" w:eastAsia="Times New Roman" w:hAnsi="inherit" w:cs="Times New Roman"/>
          <w:b/>
          <w:bCs/>
          <w:color w:val="0C343D"/>
          <w:sz w:val="48"/>
          <w:lang w:eastAsia="el-GR"/>
        </w:rPr>
        <w:t>κορωνοϊό</w:t>
      </w:r>
      <w:proofErr w:type="spellEnd"/>
      <w:r w:rsidRPr="00205952">
        <w:rPr>
          <w:rFonts w:ascii="inherit" w:eastAsia="Times New Roman" w:hAnsi="inherit" w:cs="Times New Roman"/>
          <w:b/>
          <w:bCs/>
          <w:color w:val="0C343D"/>
          <w:sz w:val="48"/>
          <w:lang w:eastAsia="el-GR"/>
        </w:rPr>
        <w:t>, για τα θέατρα και τους κινηματογράφους στο Ηνωμένο Βασίλειο.</w:t>
      </w:r>
    </w:p>
    <w:p w:rsidR="00205952" w:rsidRPr="00205952" w:rsidRDefault="00205952" w:rsidP="00205952">
      <w:pPr>
        <w:shd w:val="clear" w:color="auto" w:fill="CFE2F3"/>
        <w:spacing w:line="351" w:lineRule="atLeast"/>
        <w:textAlignment w:val="baseline"/>
        <w:rPr>
          <w:rFonts w:ascii="Times New Roman" w:eastAsia="Times New Roman" w:hAnsi="Times New Roman" w:cs="Times New Roman"/>
          <w:color w:val="333333"/>
          <w:sz w:val="23"/>
          <w:szCs w:val="23"/>
          <w:lang w:eastAsia="el-GR"/>
        </w:rPr>
      </w:pPr>
      <w:r w:rsidRPr="00205952">
        <w:rPr>
          <w:rFonts w:ascii="inherit" w:eastAsia="Times New Roman" w:hAnsi="inherit" w:cs="Times New Roman"/>
          <w:b/>
          <w:bCs/>
          <w:color w:val="0C343D"/>
          <w:sz w:val="48"/>
          <w:szCs w:val="48"/>
          <w:bdr w:val="none" w:sz="0" w:space="0" w:color="auto" w:frame="1"/>
          <w:shd w:val="clear" w:color="auto" w:fill="F3F3F3"/>
          <w:lang w:eastAsia="el-GR"/>
        </w:rPr>
        <w:lastRenderedPageBreak/>
        <w:t>Το ντοκιμαντέρ θα μπορείτε να το παρακολουθήσετε στον παρακάτω σύνδεσμο μόνο στις ημερομηνίες που αναφέρουμε (21 ως 22 Μαΐου από τις 9:00 ως τις 9:00 ώρα Ελλάδος)</w:t>
      </w:r>
    </w:p>
    <w:p w:rsidR="00205952" w:rsidRPr="00205952" w:rsidRDefault="00205952" w:rsidP="00205952">
      <w:pPr>
        <w:shd w:val="clear" w:color="auto" w:fill="CFE2F3"/>
        <w:spacing w:line="351" w:lineRule="atLeast"/>
        <w:textAlignment w:val="baseline"/>
        <w:rPr>
          <w:rFonts w:ascii="Times New Roman" w:eastAsia="Times New Roman" w:hAnsi="Times New Roman" w:cs="Times New Roman"/>
          <w:color w:val="333333"/>
          <w:sz w:val="23"/>
          <w:szCs w:val="23"/>
          <w:lang w:eastAsia="el-GR"/>
        </w:rPr>
      </w:pPr>
      <w:hyperlink r:id="rId5" w:history="1">
        <w:r w:rsidRPr="00205952">
          <w:rPr>
            <w:rFonts w:ascii="inherit" w:eastAsia="Times New Roman" w:hAnsi="inherit" w:cs="Times New Roman"/>
            <w:color w:val="0000FF"/>
            <w:sz w:val="48"/>
            <w:lang w:eastAsia="el-GR"/>
          </w:rPr>
          <w:t>https://vimeo.com/419870879</w:t>
        </w:r>
      </w:hyperlink>
    </w:p>
    <w:p w:rsidR="00205952" w:rsidRPr="00205952" w:rsidRDefault="00205952" w:rsidP="00205952">
      <w:pPr>
        <w:shd w:val="clear" w:color="auto" w:fill="CFE2F3"/>
        <w:spacing w:line="351" w:lineRule="atLeast"/>
        <w:textAlignment w:val="baseline"/>
        <w:rPr>
          <w:rFonts w:ascii="Times New Roman" w:eastAsia="Times New Roman" w:hAnsi="Times New Roman" w:cs="Times New Roman"/>
          <w:color w:val="333333"/>
          <w:sz w:val="23"/>
          <w:szCs w:val="23"/>
          <w:lang w:eastAsia="el-GR"/>
        </w:rPr>
      </w:pPr>
      <w:r w:rsidRPr="00205952">
        <w:rPr>
          <w:rFonts w:ascii="inherit" w:eastAsia="Times New Roman" w:hAnsi="inherit" w:cs="Times New Roman"/>
          <w:b/>
          <w:bCs/>
          <w:color w:val="0C343D"/>
          <w:sz w:val="48"/>
          <w:lang w:eastAsia="el-GR"/>
        </w:rPr>
        <w:t xml:space="preserve">Το δραματοποιημένο ντοκιμαντέρ που αναφέρεται στη ζωή του Αγιορείτη ασκητή, Γέροντα Ιωσήφ του Ησυχαστή, ο οποίος </w:t>
      </w:r>
      <w:proofErr w:type="spellStart"/>
      <w:r w:rsidRPr="00205952">
        <w:rPr>
          <w:rFonts w:ascii="inherit" w:eastAsia="Times New Roman" w:hAnsi="inherit" w:cs="Times New Roman"/>
          <w:b/>
          <w:bCs/>
          <w:color w:val="0C343D"/>
          <w:sz w:val="48"/>
          <w:lang w:eastAsia="el-GR"/>
        </w:rPr>
        <w:t>αγιοκατατάχθηκε</w:t>
      </w:r>
      <w:proofErr w:type="spellEnd"/>
      <w:r w:rsidRPr="00205952">
        <w:rPr>
          <w:rFonts w:ascii="inherit" w:eastAsia="Times New Roman" w:hAnsi="inherit" w:cs="Times New Roman"/>
          <w:b/>
          <w:bCs/>
          <w:color w:val="0C343D"/>
          <w:sz w:val="48"/>
          <w:lang w:eastAsia="el-GR"/>
        </w:rPr>
        <w:t xml:space="preserve"> πρόσφατα από το Οικουμενικό Πατριαρχείο, έλαβε πέντε βραβεία από την επιτροπή του φεστιβάλ, συμπεριλαμβανομένου και του βραβείου για το βίντεο που συνοδεύει το τραγούδι «Μια προσευχή για όλους» με στίχους του ίδιου του Γέροντα  από το βιβλίο «Γέροντας Ιωσήφ – Επιστολές και Ποιήματα» και το οποίο ερμηνεύει ο </w:t>
      </w:r>
      <w:proofErr w:type="spellStart"/>
      <w:r w:rsidRPr="00205952">
        <w:rPr>
          <w:rFonts w:ascii="inherit" w:eastAsia="Times New Roman" w:hAnsi="inherit" w:cs="Times New Roman"/>
          <w:b/>
          <w:bCs/>
          <w:color w:val="0C343D"/>
          <w:sz w:val="48"/>
          <w:lang w:eastAsia="el-GR"/>
        </w:rPr>
        <w:t>Τζόναθαν</w:t>
      </w:r>
      <w:proofErr w:type="spellEnd"/>
      <w:r w:rsidRPr="00205952">
        <w:rPr>
          <w:rFonts w:ascii="inherit" w:eastAsia="Times New Roman" w:hAnsi="inherit" w:cs="Times New Roman"/>
          <w:b/>
          <w:bCs/>
          <w:color w:val="0C343D"/>
          <w:sz w:val="48"/>
          <w:lang w:eastAsia="el-GR"/>
        </w:rPr>
        <w:t xml:space="preserve"> Τζάκσον, ο </w:t>
      </w:r>
      <w:proofErr w:type="spellStart"/>
      <w:r w:rsidRPr="00205952">
        <w:rPr>
          <w:rFonts w:ascii="inherit" w:eastAsia="Times New Roman" w:hAnsi="inherit" w:cs="Times New Roman"/>
          <w:b/>
          <w:bCs/>
          <w:color w:val="0C343D"/>
          <w:sz w:val="48"/>
          <w:lang w:eastAsia="el-GR"/>
        </w:rPr>
        <w:t>χολυγουντιανός</w:t>
      </w:r>
      <w:proofErr w:type="spellEnd"/>
      <w:r w:rsidRPr="00205952">
        <w:rPr>
          <w:rFonts w:ascii="inherit" w:eastAsia="Times New Roman" w:hAnsi="inherit" w:cs="Times New Roman"/>
          <w:b/>
          <w:bCs/>
          <w:color w:val="0C343D"/>
          <w:sz w:val="48"/>
          <w:lang w:eastAsia="el-GR"/>
        </w:rPr>
        <w:t xml:space="preserve"> ηθοποιός που ενσαρκώνει και το ρόλο του γέροντα Ιωσήφ του Ησυχαστή στο ντοκιμαντέρ.</w:t>
      </w:r>
    </w:p>
    <w:p w:rsidR="00205952" w:rsidRPr="00205952" w:rsidRDefault="00205952" w:rsidP="00205952">
      <w:pPr>
        <w:shd w:val="clear" w:color="auto" w:fill="CFE2F3"/>
        <w:spacing w:line="351" w:lineRule="atLeast"/>
        <w:textAlignment w:val="baseline"/>
        <w:rPr>
          <w:rFonts w:ascii="Times New Roman" w:eastAsia="Times New Roman" w:hAnsi="Times New Roman" w:cs="Times New Roman"/>
          <w:color w:val="333333"/>
          <w:sz w:val="23"/>
          <w:szCs w:val="23"/>
          <w:lang w:eastAsia="el-GR"/>
        </w:rPr>
      </w:pPr>
      <w:r w:rsidRPr="00205952">
        <w:rPr>
          <w:rFonts w:ascii="inherit" w:eastAsia="Times New Roman" w:hAnsi="inherit" w:cs="Times New Roman"/>
          <w:color w:val="0C343D"/>
          <w:sz w:val="48"/>
          <w:szCs w:val="48"/>
          <w:shd w:val="clear" w:color="auto" w:fill="F3F3F3"/>
          <w:lang w:eastAsia="el-GR"/>
        </w:rPr>
        <w:lastRenderedPageBreak/>
        <w:t>Η κριτική επιτροπή απένειμε, μεταξύ άλλων, </w:t>
      </w:r>
      <w:r w:rsidRPr="00205952">
        <w:rPr>
          <w:rFonts w:ascii="inherit" w:eastAsia="Times New Roman" w:hAnsi="inherit" w:cs="Times New Roman"/>
          <w:b/>
          <w:bCs/>
          <w:color w:val="0C343D"/>
          <w:sz w:val="48"/>
          <w:lang w:eastAsia="el-GR"/>
        </w:rPr>
        <w:t>το Βραβείο του Καλύτερου Δημιουργικού Ντοκιμαντέρ</w:t>
      </w:r>
      <w:r w:rsidRPr="00205952">
        <w:rPr>
          <w:rFonts w:ascii="inherit" w:eastAsia="Times New Roman" w:hAnsi="inherit" w:cs="Times New Roman"/>
          <w:color w:val="0C343D"/>
          <w:sz w:val="48"/>
          <w:szCs w:val="48"/>
          <w:shd w:val="clear" w:color="auto" w:fill="F3F3F3"/>
          <w:lang w:eastAsia="el-GR"/>
        </w:rPr>
        <w:t> στην παραγωγή </w:t>
      </w:r>
      <w:r w:rsidRPr="00205952">
        <w:rPr>
          <w:rFonts w:ascii="inherit" w:eastAsia="Times New Roman" w:hAnsi="inherit" w:cs="Times New Roman"/>
          <w:b/>
          <w:bCs/>
          <w:color w:val="0C343D"/>
          <w:sz w:val="48"/>
          <w:lang w:eastAsia="el-GR"/>
        </w:rPr>
        <w:t>του Ινστιτούτου Άγιος Μάξιμος ο Γραικός, </w:t>
      </w:r>
      <w:r w:rsidRPr="00205952">
        <w:rPr>
          <w:rFonts w:ascii="inherit" w:eastAsia="Times New Roman" w:hAnsi="inherit" w:cs="Times New Roman"/>
          <w:color w:val="0C343D"/>
          <w:sz w:val="48"/>
          <w:szCs w:val="48"/>
          <w:shd w:val="clear" w:color="auto" w:fill="F3F3F3"/>
          <w:lang w:eastAsia="el-GR"/>
        </w:rPr>
        <w:t>για τον Γέροντα Ιωσήφ τον Ησυχαστή, και το βραβείο καλύτερου ηθοποιού στον </w:t>
      </w:r>
      <w:proofErr w:type="spellStart"/>
      <w:r w:rsidRPr="00205952">
        <w:rPr>
          <w:rFonts w:ascii="inherit" w:eastAsia="Times New Roman" w:hAnsi="inherit" w:cs="Times New Roman"/>
          <w:b/>
          <w:bCs/>
          <w:color w:val="0C343D"/>
          <w:sz w:val="48"/>
          <w:lang w:eastAsia="el-GR"/>
        </w:rPr>
        <w:t>Χολυγουντιανό</w:t>
      </w:r>
      <w:proofErr w:type="spellEnd"/>
      <w:r w:rsidRPr="00205952">
        <w:rPr>
          <w:rFonts w:ascii="inherit" w:eastAsia="Times New Roman" w:hAnsi="inherit" w:cs="Times New Roman"/>
          <w:b/>
          <w:bCs/>
          <w:color w:val="0C343D"/>
          <w:sz w:val="48"/>
          <w:lang w:eastAsia="el-GR"/>
        </w:rPr>
        <w:t xml:space="preserve"> ηθοποιό και τραγουδιστή, </w:t>
      </w:r>
      <w:proofErr w:type="spellStart"/>
      <w:r w:rsidRPr="00205952">
        <w:rPr>
          <w:rFonts w:ascii="inherit" w:eastAsia="Times New Roman" w:hAnsi="inherit" w:cs="Times New Roman"/>
          <w:b/>
          <w:bCs/>
          <w:color w:val="0C343D"/>
          <w:sz w:val="48"/>
          <w:lang w:eastAsia="el-GR"/>
        </w:rPr>
        <w:t>Jonathan</w:t>
      </w:r>
      <w:proofErr w:type="spellEnd"/>
      <w:r w:rsidRPr="00205952">
        <w:rPr>
          <w:rFonts w:ascii="inherit" w:eastAsia="Times New Roman" w:hAnsi="inherit" w:cs="Times New Roman"/>
          <w:color w:val="0C343D"/>
          <w:sz w:val="48"/>
          <w:szCs w:val="48"/>
          <w:shd w:val="clear" w:color="auto" w:fill="F3F3F3"/>
          <w:lang w:eastAsia="el-GR"/>
        </w:rPr>
        <w:t> </w:t>
      </w:r>
      <w:proofErr w:type="spellStart"/>
      <w:r w:rsidRPr="00205952">
        <w:rPr>
          <w:rFonts w:ascii="inherit" w:eastAsia="Times New Roman" w:hAnsi="inherit" w:cs="Times New Roman"/>
          <w:b/>
          <w:bCs/>
          <w:color w:val="0C343D"/>
          <w:sz w:val="48"/>
          <w:lang w:eastAsia="el-GR"/>
        </w:rPr>
        <w:t>Jackson</w:t>
      </w:r>
      <w:proofErr w:type="spellEnd"/>
      <w:r w:rsidRPr="00205952">
        <w:rPr>
          <w:rFonts w:ascii="inherit" w:eastAsia="Times New Roman" w:hAnsi="inherit" w:cs="Times New Roman"/>
          <w:color w:val="0C343D"/>
          <w:sz w:val="48"/>
          <w:szCs w:val="48"/>
          <w:shd w:val="clear" w:color="auto" w:fill="F3F3F3"/>
          <w:lang w:eastAsia="el-GR"/>
        </w:rPr>
        <w:t> για το ρόλο του Αγίου Ιωσήφ στο ντοκιμαντέρ.</w:t>
      </w:r>
    </w:p>
    <w:p w:rsidR="00205952" w:rsidRPr="00205952" w:rsidRDefault="00205952" w:rsidP="00205952">
      <w:pPr>
        <w:shd w:val="clear" w:color="auto" w:fill="CFE2F3"/>
        <w:spacing w:line="351" w:lineRule="atLeast"/>
        <w:textAlignment w:val="baseline"/>
        <w:rPr>
          <w:rFonts w:ascii="Times New Roman" w:eastAsia="Times New Roman" w:hAnsi="Times New Roman" w:cs="Times New Roman"/>
          <w:color w:val="333333"/>
          <w:sz w:val="23"/>
          <w:szCs w:val="23"/>
          <w:lang w:eastAsia="el-GR"/>
        </w:rPr>
      </w:pPr>
      <w:r w:rsidRPr="00205952">
        <w:rPr>
          <w:rFonts w:ascii="inherit" w:eastAsia="Times New Roman" w:hAnsi="inherit" w:cs="Times New Roman"/>
          <w:color w:val="0C343D"/>
          <w:sz w:val="48"/>
          <w:szCs w:val="48"/>
          <w:shd w:val="clear" w:color="auto" w:fill="F3F3F3"/>
          <w:lang w:eastAsia="el-GR"/>
        </w:rPr>
        <w:t>Επιπλέον, </w:t>
      </w:r>
      <w:r w:rsidRPr="00205952">
        <w:rPr>
          <w:rFonts w:ascii="inherit" w:eastAsia="Times New Roman" w:hAnsi="inherit" w:cs="Times New Roman"/>
          <w:b/>
          <w:bCs/>
          <w:color w:val="0C343D"/>
          <w:sz w:val="48"/>
          <w:lang w:eastAsia="el-GR"/>
        </w:rPr>
        <w:t xml:space="preserve">απονεμήθηκε Βραβείο Ειδικής Μνείας στους μοναχούς της Ιεράς Μεγίστης Μονής </w:t>
      </w:r>
      <w:proofErr w:type="spellStart"/>
      <w:r w:rsidRPr="00205952">
        <w:rPr>
          <w:rFonts w:ascii="inherit" w:eastAsia="Times New Roman" w:hAnsi="inherit" w:cs="Times New Roman"/>
          <w:b/>
          <w:bCs/>
          <w:color w:val="0C343D"/>
          <w:sz w:val="48"/>
          <w:lang w:eastAsia="el-GR"/>
        </w:rPr>
        <w:t>Βατοπαιδίου</w:t>
      </w:r>
      <w:proofErr w:type="spellEnd"/>
      <w:r w:rsidRPr="00205952">
        <w:rPr>
          <w:rFonts w:ascii="inherit" w:eastAsia="Times New Roman" w:hAnsi="inherit" w:cs="Times New Roman"/>
          <w:b/>
          <w:bCs/>
          <w:color w:val="0C343D"/>
          <w:sz w:val="48"/>
          <w:lang w:eastAsia="el-GR"/>
        </w:rPr>
        <w:t xml:space="preserve"> στο Άγιο Όρος, για την επιμέλεια, και τη συμμετοχή τους στο ντοκιμαντέρ, ενώ Τιμητικό Βραβείο δόθηκε στους ίδιους μοναχούς για την πνευματική και κοινωνική τους συμβολή σε όλον τον κόσμο.</w:t>
      </w:r>
    </w:p>
    <w:p w:rsidR="00E420C9" w:rsidRDefault="00E420C9"/>
    <w:sectPr w:rsidR="00E420C9" w:rsidSect="00E420C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5952"/>
    <w:rsid w:val="00205952"/>
    <w:rsid w:val="00E420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0C9"/>
  </w:style>
  <w:style w:type="paragraph" w:styleId="3">
    <w:name w:val="heading 3"/>
    <w:basedOn w:val="a"/>
    <w:link w:val="3Char"/>
    <w:uiPriority w:val="9"/>
    <w:qFormat/>
    <w:rsid w:val="0020595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05952"/>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205952"/>
    <w:rPr>
      <w:color w:val="0000FF"/>
      <w:u w:val="single"/>
    </w:rPr>
  </w:style>
  <w:style w:type="character" w:styleId="a3">
    <w:name w:val="Strong"/>
    <w:basedOn w:val="a0"/>
    <w:uiPriority w:val="22"/>
    <w:qFormat/>
    <w:rsid w:val="00205952"/>
    <w:rPr>
      <w:b/>
      <w:bCs/>
    </w:rPr>
  </w:style>
  <w:style w:type="paragraph" w:styleId="a4">
    <w:name w:val="Balloon Text"/>
    <w:basedOn w:val="a"/>
    <w:link w:val="Char"/>
    <w:uiPriority w:val="99"/>
    <w:semiHidden/>
    <w:unhideWhenUsed/>
    <w:rsid w:val="0020595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059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0190810">
      <w:bodyDiv w:val="1"/>
      <w:marLeft w:val="0"/>
      <w:marRight w:val="0"/>
      <w:marTop w:val="0"/>
      <w:marBottom w:val="0"/>
      <w:divBdr>
        <w:top w:val="none" w:sz="0" w:space="0" w:color="auto"/>
        <w:left w:val="none" w:sz="0" w:space="0" w:color="auto"/>
        <w:bottom w:val="none" w:sz="0" w:space="0" w:color="auto"/>
        <w:right w:val="none" w:sz="0" w:space="0" w:color="auto"/>
      </w:divBdr>
      <w:divsChild>
        <w:div w:id="762646354">
          <w:marLeft w:val="0"/>
          <w:marRight w:val="0"/>
          <w:marTop w:val="0"/>
          <w:marBottom w:val="0"/>
          <w:divBdr>
            <w:top w:val="none" w:sz="0" w:space="0" w:color="auto"/>
            <w:left w:val="none" w:sz="0" w:space="0" w:color="auto"/>
            <w:bottom w:val="none" w:sz="0" w:space="0" w:color="auto"/>
            <w:right w:val="none" w:sz="0" w:space="0" w:color="auto"/>
          </w:divBdr>
          <w:divsChild>
            <w:div w:id="1035693812">
              <w:marLeft w:val="0"/>
              <w:marRight w:val="0"/>
              <w:marTop w:val="0"/>
              <w:marBottom w:val="345"/>
              <w:divBdr>
                <w:top w:val="none" w:sz="0" w:space="0" w:color="auto"/>
                <w:left w:val="none" w:sz="0" w:space="0" w:color="auto"/>
                <w:bottom w:val="none" w:sz="0" w:space="0" w:color="auto"/>
                <w:right w:val="none" w:sz="0" w:space="0" w:color="auto"/>
              </w:divBdr>
            </w:div>
            <w:div w:id="661853778">
              <w:marLeft w:val="0"/>
              <w:marRight w:val="0"/>
              <w:marTop w:val="0"/>
              <w:marBottom w:val="345"/>
              <w:divBdr>
                <w:top w:val="none" w:sz="0" w:space="0" w:color="auto"/>
                <w:left w:val="none" w:sz="0" w:space="0" w:color="auto"/>
                <w:bottom w:val="none" w:sz="0" w:space="0" w:color="auto"/>
                <w:right w:val="none" w:sz="0" w:space="0" w:color="auto"/>
              </w:divBdr>
            </w:div>
            <w:div w:id="1143039091">
              <w:marLeft w:val="0"/>
              <w:marRight w:val="0"/>
              <w:marTop w:val="0"/>
              <w:marBottom w:val="345"/>
              <w:divBdr>
                <w:top w:val="none" w:sz="0" w:space="0" w:color="auto"/>
                <w:left w:val="none" w:sz="0" w:space="0" w:color="auto"/>
                <w:bottom w:val="none" w:sz="0" w:space="0" w:color="auto"/>
                <w:right w:val="none" w:sz="0" w:space="0" w:color="auto"/>
              </w:divBdr>
            </w:div>
            <w:div w:id="666981096">
              <w:marLeft w:val="0"/>
              <w:marRight w:val="0"/>
              <w:marTop w:val="0"/>
              <w:marBottom w:val="345"/>
              <w:divBdr>
                <w:top w:val="none" w:sz="0" w:space="0" w:color="auto"/>
                <w:left w:val="none" w:sz="0" w:space="0" w:color="auto"/>
                <w:bottom w:val="none" w:sz="0" w:space="0" w:color="auto"/>
                <w:right w:val="none" w:sz="0" w:space="0" w:color="auto"/>
              </w:divBdr>
            </w:div>
            <w:div w:id="933512083">
              <w:marLeft w:val="0"/>
              <w:marRight w:val="0"/>
              <w:marTop w:val="0"/>
              <w:marBottom w:val="345"/>
              <w:divBdr>
                <w:top w:val="none" w:sz="0" w:space="0" w:color="auto"/>
                <w:left w:val="none" w:sz="0" w:space="0" w:color="auto"/>
                <w:bottom w:val="none" w:sz="0" w:space="0" w:color="auto"/>
                <w:right w:val="none" w:sz="0" w:space="0" w:color="auto"/>
              </w:divBdr>
            </w:div>
            <w:div w:id="1876505958">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meo.com/419870879"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304</Words>
  <Characters>1643</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2020-05-20T19:49:00Z</dcterms:created>
  <dcterms:modified xsi:type="dcterms:W3CDTF">2020-05-20T19:50:00Z</dcterms:modified>
</cp:coreProperties>
</file>