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4C" w:rsidRPr="005D354C" w:rsidRDefault="005D354C" w:rsidP="005A4099">
      <w:pPr>
        <w:jc w:val="center"/>
        <w:rPr>
          <w:b/>
          <w:noProof/>
          <w:color w:val="C00000"/>
          <w:sz w:val="32"/>
          <w:szCs w:val="32"/>
          <w:lang w:eastAsia="el-GR"/>
        </w:rPr>
      </w:pPr>
      <w:r w:rsidRPr="005D354C">
        <w:rPr>
          <w:b/>
          <w:noProof/>
          <w:color w:val="C00000"/>
          <w:sz w:val="32"/>
          <w:szCs w:val="32"/>
          <w:lang w:eastAsia="el-GR"/>
        </w:rPr>
        <w:t>Η ΠΑΡΑΒΟΛΗ ΤΟΥ ΣΠΛΑΧΝΙΚΟΥ ΠΑΤΕΡΑ</w:t>
      </w:r>
    </w:p>
    <w:p w:rsidR="00BE761C" w:rsidRDefault="00B16906" w:rsidP="005D354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781175" cy="2387142"/>
            <wp:effectExtent l="19050" t="0" r="9525" b="0"/>
            <wp:docPr id="1" name="Εικόνα 1" descr="C:\Users\user\Pictures\ΘΕΟΛΟΓΙΚΑ ΘΕΜΑΤΑ\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αρχείο λήψης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22" w:rsidRPr="005A4099" w:rsidRDefault="001E0C22" w:rsidP="001E0C22">
      <w:pPr>
        <w:rPr>
          <w:rFonts w:ascii="Comic Sans MS" w:hAnsi="Comic Sans MS"/>
          <w:sz w:val="28"/>
          <w:szCs w:val="28"/>
        </w:rPr>
      </w:pPr>
      <w:r w:rsidRPr="005A4099">
        <w:rPr>
          <w:rFonts w:ascii="Comic Sans MS" w:hAnsi="Comic Sans MS"/>
          <w:sz w:val="28"/>
          <w:szCs w:val="28"/>
        </w:rPr>
        <w:t>Το κείμενο της παραβολής θα το βρείτε στη σελίδα 44-45 του σχολικού σας βιβλίου.</w:t>
      </w:r>
    </w:p>
    <w:p w:rsidR="001E0C22" w:rsidRPr="005A4099" w:rsidRDefault="001E0C22" w:rsidP="001E0C22">
      <w:pPr>
        <w:rPr>
          <w:rFonts w:ascii="Comic Sans MS" w:hAnsi="Comic Sans MS"/>
          <w:sz w:val="28"/>
          <w:szCs w:val="28"/>
        </w:rPr>
      </w:pPr>
      <w:r w:rsidRPr="005A4099">
        <w:rPr>
          <w:rFonts w:ascii="Comic Sans MS" w:hAnsi="Comic Sans MS"/>
          <w:sz w:val="28"/>
          <w:szCs w:val="28"/>
        </w:rPr>
        <w:t>Αφού θα παρακολουθήσετε και από τα πολυμέσα την παρουσίαση της παραβ</w:t>
      </w:r>
      <w:r w:rsidR="00041CDC" w:rsidRPr="005A4099">
        <w:rPr>
          <w:rFonts w:ascii="Comic Sans MS" w:hAnsi="Comic Sans MS"/>
          <w:sz w:val="28"/>
          <w:szCs w:val="28"/>
        </w:rPr>
        <w:t xml:space="preserve">ολής, περιεργαστείτε κατόπιν </w:t>
      </w:r>
      <w:r w:rsidRPr="005A4099">
        <w:rPr>
          <w:rFonts w:ascii="Comic Sans MS" w:hAnsi="Comic Sans MS"/>
          <w:sz w:val="28"/>
          <w:szCs w:val="28"/>
        </w:rPr>
        <w:t xml:space="preserve"> τις εικόνες  ώστε να περιγράψτε σε ένα κειμενάκι τα πρωταγωνιστικά πρόσωπα που δρουν και τη σημασία των  προσώπων στην ιστορία</w:t>
      </w:r>
      <w:r w:rsidR="00041CDC" w:rsidRPr="005A4099">
        <w:rPr>
          <w:rFonts w:ascii="Comic Sans MS" w:hAnsi="Comic Sans MS"/>
          <w:sz w:val="28"/>
          <w:szCs w:val="28"/>
        </w:rPr>
        <w:t>.</w:t>
      </w:r>
    </w:p>
    <w:p w:rsidR="00041CDC" w:rsidRPr="005A4099" w:rsidRDefault="00041CDC" w:rsidP="001E0C22">
      <w:pPr>
        <w:rPr>
          <w:rFonts w:ascii="Comic Sans MS" w:hAnsi="Comic Sans MS"/>
          <w:sz w:val="28"/>
          <w:szCs w:val="28"/>
        </w:rPr>
      </w:pPr>
      <w:r w:rsidRPr="005A4099">
        <w:rPr>
          <w:rFonts w:ascii="Comic Sans MS" w:hAnsi="Comic Sans MS"/>
          <w:sz w:val="28"/>
          <w:szCs w:val="28"/>
        </w:rPr>
        <w:t>Κατόπιν σκεφτείτε π</w:t>
      </w:r>
      <w:r w:rsidR="0081527C">
        <w:rPr>
          <w:rFonts w:ascii="Comic Sans MS" w:hAnsi="Comic Sans MS"/>
          <w:sz w:val="28"/>
          <w:szCs w:val="28"/>
        </w:rPr>
        <w:t>ο</w:t>
      </w:r>
      <w:r w:rsidRPr="005A4099">
        <w:rPr>
          <w:rFonts w:ascii="Comic Sans MS" w:hAnsi="Comic Sans MS"/>
          <w:sz w:val="28"/>
          <w:szCs w:val="28"/>
        </w:rPr>
        <w:t>ια σχέση μπορεί να έχει η παραβολή με τη σύγχρονη ζωή ώστε να μας διδάσκει ο Χριστός στο παρόν.</w:t>
      </w:r>
    </w:p>
    <w:p w:rsidR="00041CDC" w:rsidRPr="005A4099" w:rsidRDefault="00041CDC" w:rsidP="001E0C22">
      <w:pPr>
        <w:rPr>
          <w:rFonts w:ascii="Comic Sans MS" w:hAnsi="Comic Sans MS"/>
          <w:sz w:val="28"/>
          <w:szCs w:val="28"/>
        </w:rPr>
      </w:pPr>
      <w:r w:rsidRPr="005A4099">
        <w:rPr>
          <w:rFonts w:ascii="Comic Sans MS" w:hAnsi="Comic Sans MS"/>
          <w:sz w:val="28"/>
          <w:szCs w:val="28"/>
        </w:rPr>
        <w:t>Μήπως κάποι</w:t>
      </w:r>
      <w:r w:rsidR="003F19FF">
        <w:rPr>
          <w:rFonts w:ascii="Comic Sans MS" w:hAnsi="Comic Sans MS"/>
          <w:sz w:val="28"/>
          <w:szCs w:val="28"/>
        </w:rPr>
        <w:t>ος Πατέρας της Ε</w:t>
      </w:r>
      <w:r w:rsidRPr="005A4099">
        <w:rPr>
          <w:rFonts w:ascii="Comic Sans MS" w:hAnsi="Comic Sans MS"/>
          <w:sz w:val="28"/>
          <w:szCs w:val="28"/>
        </w:rPr>
        <w:t>κκλησίας έχει μιλήσει ή έχει γράψει για ανάλογα προβλήματα στη ζωή μας και την παρέμβαση του Χριστού στη θεραπεία</w:t>
      </w:r>
      <w:r w:rsidR="0081527C">
        <w:rPr>
          <w:rFonts w:ascii="Comic Sans MS" w:hAnsi="Comic Sans MS"/>
          <w:sz w:val="28"/>
          <w:szCs w:val="28"/>
        </w:rPr>
        <w:t xml:space="preserve"> μας όπως ο σπλαχνικός  πατέρας;</w:t>
      </w:r>
    </w:p>
    <w:p w:rsidR="005D354C" w:rsidRDefault="005A4099" w:rsidP="005A409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184925" cy="2038350"/>
            <wp:effectExtent l="19050" t="0" r="0" b="0"/>
            <wp:docPr id="3" name="Εικόνα 3" descr="https://www.orthodoxianewsagency.gr/wp-content/uploads/2019/09/giorgos-kordis-e1568022196793-600x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rthodoxianewsagency.gr/wp-content/uploads/2019/09/giorgos-kordis-e1568022196793-600x3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35" cy="204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54C" w:rsidSect="00BE7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6906"/>
    <w:rsid w:val="00041CDC"/>
    <w:rsid w:val="00122A18"/>
    <w:rsid w:val="001E0C22"/>
    <w:rsid w:val="003F19FF"/>
    <w:rsid w:val="005A4099"/>
    <w:rsid w:val="005D354C"/>
    <w:rsid w:val="0081527C"/>
    <w:rsid w:val="00B16906"/>
    <w:rsid w:val="00BE761C"/>
    <w:rsid w:val="00E4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2020-05-04T11:50:00Z</dcterms:created>
  <dcterms:modified xsi:type="dcterms:W3CDTF">2020-05-04T13:55:00Z</dcterms:modified>
</cp:coreProperties>
</file>