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A4E" w:rsidRDefault="00B368AF">
      <w:pPr>
        <w:rPr>
          <w:noProof/>
          <w:lang w:eastAsia="el-GR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Ιστορικός εσπερινός στο ναό του Αγίου Νικολάου στη Νέα Υόρκη" style="width:24.25pt;height:24.25pt"/>
        </w:pict>
      </w:r>
      <w:r>
        <w:pict>
          <v:shape id="_x0000_i1027" type="#_x0000_t75" alt="" style="width:24.25pt;height:24.25pt"/>
        </w:pict>
      </w:r>
    </w:p>
    <w:p w:rsidR="00363A4E" w:rsidRDefault="00363A4E">
      <w:pPr>
        <w:rPr>
          <w:noProof/>
          <w:lang w:eastAsia="el-GR"/>
        </w:rPr>
      </w:pPr>
    </w:p>
    <w:p w:rsidR="00363A4E" w:rsidRDefault="00363A4E">
      <w:pPr>
        <w:rPr>
          <w:noProof/>
          <w:lang w:eastAsia="el-GR"/>
        </w:rPr>
      </w:pPr>
    </w:p>
    <w:p w:rsidR="00787C15" w:rsidRDefault="00363A4E">
      <w:r>
        <w:rPr>
          <w:noProof/>
          <w:lang w:eastAsia="el-GR"/>
        </w:rPr>
        <w:drawing>
          <wp:inline distT="0" distB="0" distL="0" distR="0">
            <wp:extent cx="5274310" cy="3954085"/>
            <wp:effectExtent l="19050" t="0" r="2540" b="0"/>
            <wp:docPr id="1" name="Εικόνα 1" descr="new-york-st-nicholas-church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-york-st-nicholas-church-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4E" w:rsidRDefault="00363A4E"/>
    <w:p w:rsidR="00363A4E" w:rsidRPr="00363A4E" w:rsidRDefault="00363A4E" w:rsidP="00363A4E">
      <w:pPr>
        <w:shd w:val="clear" w:color="auto" w:fill="FFFFFF"/>
        <w:spacing w:after="277" w:line="748" w:lineRule="atLeast"/>
        <w:outlineLvl w:val="0"/>
        <w:rPr>
          <w:rFonts w:ascii="Georgia" w:eastAsia="Times New Roman" w:hAnsi="Georgia" w:cs="Segoe UI"/>
          <w:color w:val="212529"/>
          <w:kern w:val="36"/>
          <w:sz w:val="61"/>
          <w:szCs w:val="61"/>
          <w:lang w:eastAsia="el-GR"/>
        </w:rPr>
      </w:pPr>
      <w:r w:rsidRPr="00363A4E">
        <w:rPr>
          <w:rFonts w:ascii="Georgia" w:eastAsia="Times New Roman" w:hAnsi="Georgia" w:cs="Segoe UI"/>
          <w:color w:val="212529"/>
          <w:kern w:val="36"/>
          <w:sz w:val="61"/>
          <w:szCs w:val="61"/>
          <w:lang w:eastAsia="el-GR"/>
        </w:rPr>
        <w:t>Νέα Υόρκη: Εγκαινιάστηκε ο νέος ναός του Αγίου Νικολάου στο Σημείο Μηδέν</w:t>
      </w:r>
    </w:p>
    <w:p w:rsidR="00363A4E" w:rsidRPr="00363A4E" w:rsidRDefault="00363A4E" w:rsidP="00363A4E">
      <w:pPr>
        <w:shd w:val="clear" w:color="auto" w:fill="FFFFFF"/>
        <w:spacing w:after="277" w:line="429" w:lineRule="atLeast"/>
        <w:outlineLvl w:val="1"/>
        <w:rPr>
          <w:rFonts w:ascii="Comic Sans MS" w:eastAsia="Times New Roman" w:hAnsi="Comic Sans MS" w:cs="Times New Roman"/>
          <w:color w:val="000000"/>
          <w:sz w:val="29"/>
          <w:szCs w:val="29"/>
          <w:lang w:eastAsia="el-GR"/>
        </w:rPr>
      </w:pPr>
      <w:r w:rsidRPr="00363A4E">
        <w:rPr>
          <w:rFonts w:ascii="Comic Sans MS" w:eastAsia="Times New Roman" w:hAnsi="Comic Sans MS" w:cs="Times New Roman"/>
          <w:color w:val="000000"/>
          <w:sz w:val="29"/>
          <w:szCs w:val="29"/>
          <w:lang w:eastAsia="el-GR"/>
        </w:rPr>
        <w:t xml:space="preserve">Το 2001 μετά την τραγωδία της 11ης Σεπτεμβρίου, </w:t>
      </w:r>
      <w:r w:rsidR="00733F3D">
        <w:rPr>
          <w:rFonts w:ascii="Comic Sans MS" w:eastAsia="Times New Roman" w:hAnsi="Comic Sans MS" w:cs="Times New Roman"/>
          <w:color w:val="000000"/>
          <w:sz w:val="29"/>
          <w:szCs w:val="29"/>
          <w:lang w:eastAsia="el-GR"/>
        </w:rPr>
        <w:t xml:space="preserve">η </w:t>
      </w:r>
      <w:r w:rsidRPr="00363A4E">
        <w:rPr>
          <w:rFonts w:ascii="Comic Sans MS" w:eastAsia="Times New Roman" w:hAnsi="Comic Sans MS" w:cs="Times New Roman"/>
          <w:color w:val="000000"/>
          <w:sz w:val="29"/>
          <w:szCs w:val="29"/>
          <w:lang w:eastAsia="el-GR"/>
        </w:rPr>
        <w:t>αποκατάσταση του χώρου στο Σημείο Μηδέν</w:t>
      </w:r>
    </w:p>
    <w:p w:rsidR="00363A4E" w:rsidRDefault="00363A4E"/>
    <w:p w:rsidR="00363A4E" w:rsidRDefault="00363A4E">
      <w:r>
        <w:rPr>
          <w:noProof/>
          <w:lang w:eastAsia="el-GR"/>
        </w:rPr>
        <w:lastRenderedPageBreak/>
        <w:drawing>
          <wp:inline distT="0" distB="0" distL="0" distR="0">
            <wp:extent cx="5274310" cy="3296444"/>
            <wp:effectExtent l="19050" t="0" r="2540" b="0"/>
            <wp:docPr id="13" name="Εικόνα 13" descr="Νέα Υόρκη: Εγκαινιάστηκε ο νέος ναός του Αγίου Νικολάου στο Σημείο Μηδέ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Νέα Υόρκη: Εγκαινιάστηκε ο νέος ναός του Αγίου Νικολάου στο Σημείο Μηδέ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4E" w:rsidRPr="00363A4E" w:rsidRDefault="00363A4E" w:rsidP="00363A4E">
      <w:pPr>
        <w:shd w:val="clear" w:color="auto" w:fill="FFFFFF"/>
        <w:spacing w:after="0" w:line="305" w:lineRule="atLeast"/>
        <w:rPr>
          <w:rFonts w:ascii="Comic Sans MS" w:eastAsia="Times New Roman" w:hAnsi="Comic Sans MS" w:cs="Segoe UI"/>
          <w:b/>
          <w:color w:val="212529"/>
          <w:sz w:val="28"/>
          <w:szCs w:val="28"/>
          <w:lang w:eastAsia="el-GR"/>
        </w:rPr>
      </w:pPr>
      <w:r w:rsidRPr="00363A4E">
        <w:rPr>
          <w:rFonts w:ascii="Comic Sans MS" w:eastAsia="Times New Roman" w:hAnsi="Comic Sans MS" w:cs="Segoe UI"/>
          <w:b/>
          <w:color w:val="212529"/>
          <w:sz w:val="28"/>
          <w:szCs w:val="28"/>
          <w:lang w:eastAsia="el-GR"/>
        </w:rPr>
        <w:t xml:space="preserve">O ιερός ναός του Αγίου Νικολάου με τη νέα του εντυπωσιακή μορφή διά χειρός Σαντιάγο Καλατράβα </w:t>
      </w:r>
      <w:r w:rsidRPr="00363A4E">
        <w:rPr>
          <w:rFonts w:ascii="Comic Sans MS" w:hAnsi="Comic Sans MS"/>
          <w:b/>
          <w:bCs/>
          <w:color w:val="000000"/>
          <w:sz w:val="28"/>
          <w:szCs w:val="28"/>
        </w:rPr>
        <w:t>και φιλοτεχνήθηκε πρωτότυπα από τον Αγιορείτη μοναχό Λουκά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.</w:t>
      </w:r>
    </w:p>
    <w:p w:rsidR="00363A4E" w:rsidRDefault="00B368AF">
      <w:r>
        <w:pict>
          <v:shape id="_x0000_i1028" type="#_x0000_t75" alt="" style="width:24.25pt;height:24.25pt"/>
        </w:pict>
      </w:r>
    </w:p>
    <w:p w:rsidR="00733F3D" w:rsidRPr="00733F3D" w:rsidRDefault="00733F3D" w:rsidP="00733F3D">
      <w:pPr>
        <w:shd w:val="clear" w:color="auto" w:fill="FFFFFF"/>
        <w:spacing w:after="277" w:line="471" w:lineRule="atLeast"/>
        <w:rPr>
          <w:rFonts w:ascii="Arial" w:eastAsia="Times New Roman" w:hAnsi="Arial" w:cs="Arial"/>
          <w:color w:val="212529"/>
          <w:sz w:val="28"/>
          <w:szCs w:val="28"/>
          <w:lang w:eastAsia="el-GR"/>
        </w:rPr>
      </w:pPr>
      <w:r w:rsidRPr="00733F3D">
        <w:rPr>
          <w:rFonts w:ascii="Arial" w:eastAsia="Times New Roman" w:hAnsi="Arial" w:cs="Arial"/>
          <w:color w:val="212529"/>
          <w:sz w:val="28"/>
          <w:szCs w:val="28"/>
          <w:lang w:eastAsia="el-GR"/>
        </w:rPr>
        <w:t>Το 2014 πραγματοποιήθηκε τελετή έναρξης των εργασιών, αλλά η κατασκευή σταμάτησε το 2017 όταν η Αρχιεπισκοπή έπρεπε να καταβάλει πολλές, υπομονετικές προσπάθειες για τη συγκέντρωση των απαραίτητων χρημάτων, κάτι που δεν ήταν πάντοτε εύκολο.</w:t>
      </w:r>
    </w:p>
    <w:p w:rsidR="00733F3D" w:rsidRPr="00733F3D" w:rsidRDefault="00733F3D" w:rsidP="00733F3D">
      <w:pPr>
        <w:shd w:val="clear" w:color="auto" w:fill="FFFFFF"/>
        <w:spacing w:after="277" w:line="471" w:lineRule="atLeast"/>
        <w:rPr>
          <w:rFonts w:ascii="Arial" w:eastAsia="Times New Roman" w:hAnsi="Arial" w:cs="Arial"/>
          <w:color w:val="212529"/>
          <w:sz w:val="28"/>
          <w:szCs w:val="28"/>
          <w:lang w:eastAsia="el-GR"/>
        </w:rPr>
      </w:pPr>
      <w:r w:rsidRPr="00733F3D">
        <w:rPr>
          <w:rFonts w:ascii="Arial" w:eastAsia="Times New Roman" w:hAnsi="Arial" w:cs="Arial"/>
          <w:color w:val="212529"/>
          <w:sz w:val="28"/>
          <w:szCs w:val="28"/>
          <w:lang w:eastAsia="el-GR"/>
        </w:rPr>
        <w:t> </w:t>
      </w:r>
    </w:p>
    <w:p w:rsidR="00733F3D" w:rsidRPr="00733F3D" w:rsidRDefault="00733F3D" w:rsidP="00733F3D">
      <w:pPr>
        <w:shd w:val="clear" w:color="auto" w:fill="FFFFFF"/>
        <w:spacing w:after="277" w:line="471" w:lineRule="atLeast"/>
        <w:rPr>
          <w:rFonts w:ascii="Arial" w:eastAsia="Times New Roman" w:hAnsi="Arial" w:cs="Arial"/>
          <w:color w:val="212529"/>
          <w:sz w:val="28"/>
          <w:szCs w:val="28"/>
          <w:lang w:eastAsia="el-GR"/>
        </w:rPr>
      </w:pPr>
      <w:r w:rsidRPr="00733F3D">
        <w:rPr>
          <w:rFonts w:ascii="Arial" w:eastAsia="Times New Roman" w:hAnsi="Arial" w:cs="Arial"/>
          <w:color w:val="212529"/>
          <w:sz w:val="28"/>
          <w:szCs w:val="28"/>
          <w:lang w:eastAsia="el-GR"/>
        </w:rPr>
        <w:t>Οι εργασίες επανεκκίνησαν το 2020 με στόχο να ανοίξει εγκαίρως ο Άγιος Νικόλαος για την 20ή επέτειο των τρομοκρατικών επιθέσεων στις 11 Σεπτεμβρίου 2021. Αυτός ο στόχος δεν επιτεύχθηκε πλήρως, αν και η εκκλησία φωταγωγήθηκε για να τιμήσει την επέτειο πέρυσι.</w:t>
      </w:r>
    </w:p>
    <w:p w:rsidR="00733F3D" w:rsidRPr="00733F3D" w:rsidRDefault="00733F3D" w:rsidP="00733F3D">
      <w:pPr>
        <w:shd w:val="clear" w:color="auto" w:fill="FFFFFF"/>
        <w:spacing w:after="277" w:line="471" w:lineRule="atLeast"/>
        <w:rPr>
          <w:rFonts w:ascii="Arial" w:eastAsia="Times New Roman" w:hAnsi="Arial" w:cs="Arial"/>
          <w:color w:val="212529"/>
          <w:sz w:val="28"/>
          <w:szCs w:val="28"/>
          <w:lang w:eastAsia="el-GR"/>
        </w:rPr>
      </w:pPr>
      <w:r w:rsidRPr="00733F3D">
        <w:rPr>
          <w:rFonts w:ascii="Arial" w:eastAsia="Times New Roman" w:hAnsi="Arial" w:cs="Arial"/>
          <w:color w:val="212529"/>
          <w:sz w:val="28"/>
          <w:szCs w:val="28"/>
          <w:lang w:eastAsia="el-GR"/>
        </w:rPr>
        <w:t xml:space="preserve">Ο νέος ναός σχεδιάστηκε από τον διάσημο αρχιτέκτονα Σαντιάγο Καλατράβα κατά τα πρότυπα των βυζαντινών ναών, </w:t>
      </w:r>
      <w:r w:rsidRPr="00733F3D">
        <w:rPr>
          <w:rFonts w:ascii="Arial" w:eastAsia="Times New Roman" w:hAnsi="Arial" w:cs="Arial"/>
          <w:color w:val="212529"/>
          <w:sz w:val="28"/>
          <w:szCs w:val="28"/>
          <w:lang w:eastAsia="el-GR"/>
        </w:rPr>
        <w:lastRenderedPageBreak/>
        <w:t>συμπεριλαμβανομένης της Αγίας Σοφίας στην Κωνσταντινούπολη, με έναν κεντρικό τρούλο. Ο ναός είναι καλυμμένος με πεντελικό μάρμαρο, αυτό που χρησιμοποιήθηκε στον Παρθενώνα, ενώ τη νύχτα ο τρούλος του, μέσα από τα ημιδιαφανή μαρμάρινα πάνελ, λάμπει σαν φάρος.</w:t>
      </w:r>
    </w:p>
    <w:p w:rsidR="00733F3D" w:rsidRDefault="00733F3D">
      <w:pPr>
        <w:rPr>
          <w:rFonts w:ascii="Comic Sans MS" w:hAnsi="Comic Sans MS"/>
          <w:b/>
          <w:sz w:val="28"/>
          <w:szCs w:val="28"/>
        </w:rPr>
      </w:pPr>
    </w:p>
    <w:p w:rsidR="00767B43" w:rsidRDefault="005B65EC" w:rsidP="005B65EC">
      <w:pPr>
        <w:jc w:val="center"/>
        <w:rPr>
          <w:rFonts w:ascii="Comic Sans MS" w:hAnsi="Comic Sans MS"/>
          <w:b/>
          <w:sz w:val="28"/>
          <w:szCs w:val="28"/>
        </w:rPr>
      </w:pPr>
      <w:r w:rsidRPr="005B65EC">
        <w:rPr>
          <w:rFonts w:ascii="Comic Sans MS" w:hAnsi="Comic Sans MS"/>
          <w:b/>
          <w:sz w:val="28"/>
          <w:szCs w:val="28"/>
        </w:rPr>
        <w:drawing>
          <wp:inline distT="0" distB="0" distL="0" distR="0">
            <wp:extent cx="3919978" cy="6523892"/>
            <wp:effectExtent l="19050" t="0" r="4322" b="0"/>
            <wp:docPr id="3" name="Εικόνα 42" descr="MID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ID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99" cy="65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43" w:rsidRDefault="005B65EC">
      <w:pPr>
        <w:rPr>
          <w:noProof/>
          <w:lang w:eastAsia="el-GR"/>
        </w:rPr>
      </w:pPr>
      <w:r w:rsidRPr="005B65EC">
        <w:rPr>
          <w:noProof/>
          <w:lang w:eastAsia="el-GR"/>
        </w:rPr>
        <w:lastRenderedPageBreak/>
        <w:drawing>
          <wp:inline distT="0" distB="0" distL="0" distR="0">
            <wp:extent cx="5274310" cy="3957231"/>
            <wp:effectExtent l="19050" t="0" r="2540" b="0"/>
            <wp:docPr id="2" name="Εικόνα 39" descr="Imag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-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EC" w:rsidRDefault="005B65EC">
      <w:pPr>
        <w:rPr>
          <w:rFonts w:ascii="Comic Sans MS" w:hAnsi="Comic Sans MS"/>
          <w:b/>
          <w:sz w:val="28"/>
          <w:szCs w:val="28"/>
        </w:rPr>
      </w:pPr>
    </w:p>
    <w:p w:rsidR="005B65EC" w:rsidRDefault="005B65EC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274310" cy="3516060"/>
            <wp:effectExtent l="19050" t="0" r="2540" b="0"/>
            <wp:docPr id="11" name="Εικόνα 11" descr="agios-nikolaos-nea-io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gios-nikolaos-nea-ior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43" w:rsidRDefault="00767B43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034279"/>
            <wp:effectExtent l="19050" t="0" r="2540" b="0"/>
            <wp:docPr id="45" name="Εικόνα 45" descr="Imag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-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EC" w:rsidRDefault="005B65EC" w:rsidP="005B65EC">
      <w:pPr>
        <w:pStyle w:val="Web"/>
        <w:shd w:val="clear" w:color="auto" w:fill="FFFFFF"/>
        <w:spacing w:line="372" w:lineRule="atLeast"/>
        <w:rPr>
          <w:rFonts w:ascii="var(--fu)" w:hAnsi="var(--fu)" w:cs="Arial"/>
          <w:color w:val="231F20"/>
          <w:sz w:val="27"/>
          <w:szCs w:val="27"/>
        </w:rPr>
      </w:pPr>
    </w:p>
    <w:p w:rsidR="005B65EC" w:rsidRPr="005B65EC" w:rsidRDefault="005B65EC" w:rsidP="005B65EC">
      <w:pPr>
        <w:pStyle w:val="Web"/>
        <w:shd w:val="clear" w:color="auto" w:fill="FFFFFF"/>
        <w:spacing w:line="372" w:lineRule="atLeast"/>
        <w:rPr>
          <w:rFonts w:ascii="Comic Sans MS" w:hAnsi="Comic Sans MS" w:cs="Arial"/>
          <w:color w:val="231F20"/>
          <w:sz w:val="27"/>
          <w:szCs w:val="27"/>
        </w:rPr>
      </w:pPr>
      <w:r w:rsidRPr="005B65EC">
        <w:rPr>
          <w:rFonts w:ascii="Comic Sans MS" w:hAnsi="Comic Sans MS" w:cs="Arial"/>
          <w:color w:val="231F20"/>
          <w:sz w:val="27"/>
          <w:szCs w:val="27"/>
        </w:rPr>
        <w:t>Η ανοικοδόμηση του ναού ήταν ένα από τα πιο σημαντικά στοιχήματα της ελληνοαμερικανικής κοινότητας.</w:t>
      </w:r>
    </w:p>
    <w:sectPr w:rsidR="005B65EC" w:rsidRPr="005B65EC" w:rsidSect="00787C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ar(--fu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363A4E"/>
    <w:rsid w:val="00363A4E"/>
    <w:rsid w:val="005B65EC"/>
    <w:rsid w:val="00733F3D"/>
    <w:rsid w:val="00767B43"/>
    <w:rsid w:val="00787C15"/>
    <w:rsid w:val="00B36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15"/>
  </w:style>
  <w:style w:type="paragraph" w:styleId="1">
    <w:name w:val="heading 1"/>
    <w:basedOn w:val="a"/>
    <w:link w:val="1Char"/>
    <w:uiPriority w:val="9"/>
    <w:qFormat/>
    <w:rsid w:val="00363A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363A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B65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63A4E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363A4E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363A4E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unhideWhenUsed/>
    <w:rsid w:val="00733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3Char">
    <w:name w:val="Επικεφαλίδα 3 Char"/>
    <w:basedOn w:val="a0"/>
    <w:link w:val="3"/>
    <w:uiPriority w:val="9"/>
    <w:semiHidden/>
    <w:rsid w:val="005B65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-">
    <w:name w:val="Hyperlink"/>
    <w:basedOn w:val="a0"/>
    <w:uiPriority w:val="99"/>
    <w:semiHidden/>
    <w:unhideWhenUsed/>
    <w:rsid w:val="005B65EC"/>
    <w:rPr>
      <w:color w:val="0000FF"/>
      <w:u w:val="single"/>
    </w:rPr>
  </w:style>
  <w:style w:type="character" w:customStyle="1" w:styleId="itemimagecredits">
    <w:name w:val="itemimagecredits"/>
    <w:basedOn w:val="a0"/>
    <w:rsid w:val="005B65EC"/>
  </w:style>
  <w:style w:type="character" w:styleId="a4">
    <w:name w:val="Strong"/>
    <w:basedOn w:val="a0"/>
    <w:uiPriority w:val="22"/>
    <w:qFormat/>
    <w:rsid w:val="005B65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5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90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89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7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9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2022-12-08T07:25:00Z</dcterms:created>
  <dcterms:modified xsi:type="dcterms:W3CDTF">2022-12-08T08:01:00Z</dcterms:modified>
</cp:coreProperties>
</file>