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5" w:rsidRPr="00D97015" w:rsidRDefault="00D97015" w:rsidP="00D97015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D97015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D97015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"http://amfoterodexios.blogspot.com/2020/11/blog-post_65.html" </w:instrText>
      </w:r>
      <w:r w:rsidRPr="00D97015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D97015">
        <w:rPr>
          <w:rFonts w:ascii="Georgia" w:eastAsia="Times New Roman" w:hAnsi="Georgia" w:cs="Times New Roman"/>
          <w:b/>
          <w:bCs/>
          <w:color w:val="0000FF"/>
          <w:sz w:val="36"/>
          <w:u w:val="single"/>
          <w:lang w:eastAsia="el-GR"/>
        </w:rPr>
        <w:t>"Νομίζω το να συμμετέχει κανείς, έστω με αυτόν τον τρόπο στον κοινό πόνο είναι δώρο του Θεού".</w:t>
      </w:r>
      <w:r w:rsidRPr="00D97015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D97015" w:rsidRPr="00D97015" w:rsidRDefault="00D97015" w:rsidP="00D97015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D97015" w:rsidRPr="00D97015" w:rsidRDefault="00D97015" w:rsidP="00D97015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>
        <w:rPr>
          <w:rFonts w:ascii="inherit" w:eastAsia="Times New Roman" w:hAnsi="inherit" w:cs="Times New Roman"/>
          <w:noProof/>
          <w:color w:val="0000FF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4053840" cy="6096000"/>
            <wp:effectExtent l="19050" t="0" r="3810" b="0"/>
            <wp:docPr id="1" name="Εικόνα 1" descr="https://1.bp.blogspot.com/-GwntvSbXjz8/X60i4JKjb2I/AAAAAAAAFog/Ajc2nbJyHl4Cq8aLz5NcL6r_xBnQYItQACLcBGAsYHQ/w426-h640/124359682_10158209850957690_3693480811051323866_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wntvSbXjz8/X60i4JKjb2I/AAAAAAAAFog/Ajc2nbJyHl4Cq8aLz5NcL6r_xBnQYItQACLcBGAsYHQ/w426-h640/124359682_10158209850957690_3693480811051323866_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D97015" w:rsidRPr="00D97015" w:rsidRDefault="00D97015" w:rsidP="00D97015">
      <w:pPr>
        <w:shd w:val="clear" w:color="auto" w:fill="CFE2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b/>
          <w:bCs/>
          <w:color w:val="050505"/>
          <w:sz w:val="48"/>
          <w:szCs w:val="48"/>
          <w:shd w:val="clear" w:color="auto" w:fill="F3F3F3"/>
          <w:lang w:eastAsia="el-GR"/>
        </w:rPr>
        <w:br/>
        <w:t>Αρχιεπίσκοπος Αλβανίας Αναστάσιος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lastRenderedPageBreak/>
        <w:t>Αυτή είναι χριστιανική σκέψη,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  <w:t>αυτός είναι ευαγγελικός λόγος,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  <w:t>αυτή είναι μαρτυρία αλήθειας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  <w:t>αυτά είναι λόγια αγιότητας.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br/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highlight w:val="lightGray"/>
          <w:shd w:val="clear" w:color="auto" w:fill="F3F3F3"/>
          <w:lang w:eastAsia="el-GR"/>
        </w:rPr>
        <w:t>Οι προσευχές μας συνοδεύουν τον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 xml:space="preserve"> φωτισμένο αυτό άνθρωπο, ο οποίος μας διδάσκει και μας στηρίζει ακόμα και τις δύσκολες αυτές στιγμές, στη δοκιμασία του από τον </w:t>
      </w:r>
      <w:proofErr w:type="spellStart"/>
      <w:r w:rsidRPr="00D97015">
        <w:rPr>
          <w:rFonts w:ascii="inherit" w:eastAsia="Times New Roman" w:hAnsi="inherit" w:cs="Times New Roman"/>
          <w:color w:val="050505"/>
          <w:sz w:val="48"/>
          <w:szCs w:val="48"/>
          <w:highlight w:val="lightGray"/>
          <w:shd w:val="clear" w:color="auto" w:fill="F3F3F3"/>
          <w:lang w:eastAsia="el-GR"/>
        </w:rPr>
        <w:t>κορωνοϊό</w:t>
      </w:r>
      <w:proofErr w:type="spellEnd"/>
      <w:r w:rsidRPr="00D97015">
        <w:rPr>
          <w:rFonts w:ascii="inherit" w:eastAsia="Times New Roman" w:hAnsi="inherit" w:cs="Times New Roman"/>
          <w:color w:val="050505"/>
          <w:sz w:val="48"/>
          <w:szCs w:val="48"/>
          <w:highlight w:val="lightGray"/>
          <w:shd w:val="clear" w:color="auto" w:fill="F3F3F3"/>
          <w:lang w:eastAsia="el-GR"/>
        </w:rPr>
        <w:t>.</w:t>
      </w: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 xml:space="preserve"> Όπως και όλους τους αδελφούς μας, που δοκιμάζονται, ευχόμενοι ταχεία ανάρρωση σε αυτούς, δύναμη και φώτιση σε εκείνους που τους διακονούν. Έστω και τώρα ας επικρατήσει η σύνεση, η λογική, η φώτιση.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>Όταν κάποιος αντέχει να βγαίνει από τον μικρόκοσμό του.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>Όταν κάποιος θεωρεί τον συλλογικό πόνο υπόθεσή του και τιμή του, το να συμμετέχει σε αυτόν!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 xml:space="preserve">Όταν κάποιος τα κάνει αυτά από επιλογή κι όχι εξ ανάγκης... 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t>Όταν κάποιος ενεργεί ευεργετικά και αθόρυβα...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  <w:r w:rsidRPr="00D97015"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  <w:lastRenderedPageBreak/>
        <w:t>Τότε λες πως, ευτυχώς, ο Θεός έχει έναν ακόμη λόγο, για να δείχνει το έλεός Του στην γη!</w:t>
      </w:r>
    </w:p>
    <w:p w:rsidR="00D97015" w:rsidRPr="00D97015" w:rsidRDefault="00D97015" w:rsidP="00D97015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050505"/>
          <w:sz w:val="19"/>
          <w:szCs w:val="19"/>
          <w:lang w:eastAsia="el-GR"/>
        </w:rPr>
      </w:pPr>
    </w:p>
    <w:p w:rsidR="00D97015" w:rsidRPr="00D97015" w:rsidRDefault="00D97015" w:rsidP="00D97015">
      <w:pPr>
        <w:shd w:val="clear" w:color="auto" w:fill="CFE2F3"/>
        <w:spacing w:after="0" w:line="240" w:lineRule="auto"/>
        <w:jc w:val="center"/>
        <w:rPr>
          <w:rFonts w:ascii="inherit" w:eastAsia="Times New Roman" w:hAnsi="inherit" w:cs="Times New Roman"/>
          <w:color w:val="050505"/>
          <w:sz w:val="48"/>
          <w:szCs w:val="48"/>
          <w:shd w:val="clear" w:color="auto" w:fill="F3F3F3"/>
          <w:lang w:eastAsia="el-GR"/>
        </w:rPr>
      </w:pPr>
      <w:r>
        <w:rPr>
          <w:rFonts w:ascii="inherit" w:eastAsia="Times New Roman" w:hAnsi="inherit" w:cs="Times New Roman"/>
          <w:noProof/>
          <w:color w:val="FFFF00"/>
          <w:sz w:val="48"/>
          <w:szCs w:val="48"/>
          <w:shd w:val="clear" w:color="auto" w:fill="F3F3F3"/>
          <w:lang w:eastAsia="el-GR"/>
        </w:rPr>
        <w:drawing>
          <wp:inline distT="0" distB="0" distL="0" distR="0">
            <wp:extent cx="6096000" cy="4572000"/>
            <wp:effectExtent l="19050" t="0" r="0" b="0"/>
            <wp:docPr id="2" name="Εικόνα 2" descr="https://1.bp.blogspot.com/-clmdzn4jN84/X60nUEb2CaI/AAAAAAAAFow/4LCSBL34kXA2bIeEjlpUFOOx9NwdDQL2gCLcBGAsYHQ/w640-h480/%25CE%2591%25CE%25BD%25CF%2584%25CE%25AF%2Bby%2Bamfoterodexio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clmdzn4jN84/X60nUEb2CaI/AAAAAAAAFow/4LCSBL34kXA2bIeEjlpUFOOx9NwdDQL2gCLcBGAsYHQ/w640-h480/%25CE%2591%25CE%25BD%25CF%2584%25CE%25AF%2Bby%2Bamfoterodexio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CD" w:rsidRDefault="00592ACD"/>
    <w:sectPr w:rsidR="00592ACD" w:rsidSect="00592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015"/>
    <w:rsid w:val="00592ACD"/>
    <w:rsid w:val="00D9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D"/>
  </w:style>
  <w:style w:type="paragraph" w:styleId="2">
    <w:name w:val="heading 2"/>
    <w:basedOn w:val="a"/>
    <w:link w:val="2Char"/>
    <w:uiPriority w:val="9"/>
    <w:qFormat/>
    <w:rsid w:val="00D97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D97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9701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970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9701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9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9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7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clmdzn4jN84/X60nUEb2CaI/AAAAAAAAFow/4LCSBL34kXA2bIeEjlpUFOOx9NwdDQL2gCLcBGAsYHQ/s960/%25CE%2591%25CE%25BD%25CF%2584%25CE%25AF%2Bby%2Bamfoterodexios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GwntvSbXjz8/X60i4JKjb2I/AAAAAAAAFog/Ajc2nbJyHl4Cq8aLz5NcL6r_xBnQYItQACLcBGAsYHQ/s1200/124359682_10158209850957690_3693480811051323866_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2020-11-12T18:15:00Z</dcterms:created>
  <dcterms:modified xsi:type="dcterms:W3CDTF">2020-11-12T18:21:00Z</dcterms:modified>
</cp:coreProperties>
</file>