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AD" w:rsidRPr="00E954AD" w:rsidRDefault="00E954AD" w:rsidP="00E954AD">
      <w:pPr>
        <w:shd w:val="clear" w:color="auto" w:fill="FFFFFF"/>
        <w:spacing w:after="108" w:line="240" w:lineRule="auto"/>
        <w:outlineLvl w:val="0"/>
        <w:rPr>
          <w:rFonts w:ascii="Arial" w:eastAsia="Times New Roman" w:hAnsi="Arial" w:cs="Arial"/>
          <w:b/>
          <w:bCs/>
          <w:color w:val="000000"/>
          <w:kern w:val="36"/>
          <w:sz w:val="30"/>
          <w:szCs w:val="30"/>
          <w:lang w:eastAsia="el-GR"/>
        </w:rPr>
      </w:pPr>
      <w:r w:rsidRPr="00E954AD">
        <w:rPr>
          <w:rFonts w:ascii="Arial" w:eastAsia="Times New Roman" w:hAnsi="Arial" w:cs="Arial"/>
          <w:b/>
          <w:bCs/>
          <w:color w:val="000000"/>
          <w:kern w:val="36"/>
          <w:sz w:val="30"/>
          <w:szCs w:val="30"/>
          <w:lang w:eastAsia="el-GR"/>
        </w:rPr>
        <w:t>Τί εννοούμε όταν λέμε ότι σήμερα ξεκινά το Τριώδιο</w:t>
      </w:r>
    </w:p>
    <w:p w:rsidR="00E954AD" w:rsidRPr="00E954AD" w:rsidRDefault="00E954AD" w:rsidP="00E954AD">
      <w:pPr>
        <w:shd w:val="clear" w:color="auto" w:fill="FFFFFF"/>
        <w:spacing w:after="0" w:line="240" w:lineRule="auto"/>
        <w:ind w:left="-48"/>
        <w:rPr>
          <w:rFonts w:ascii="Arial" w:eastAsia="Times New Roman" w:hAnsi="Arial" w:cs="Arial"/>
          <w:color w:val="272525"/>
          <w:sz w:val="14"/>
          <w:szCs w:val="14"/>
          <w:lang w:eastAsia="el-GR"/>
        </w:rPr>
      </w:pPr>
      <w:r w:rsidRPr="00E954AD">
        <w:rPr>
          <w:rFonts w:ascii="Arial" w:eastAsia="Times New Roman" w:hAnsi="Arial" w:cs="Arial"/>
          <w:color w:val="272525"/>
          <w:sz w:val="14"/>
          <w:szCs w:val="14"/>
          <w:lang w:eastAsia="el-GR"/>
        </w:rPr>
        <w:t> </w:t>
      </w:r>
    </w:p>
    <w:p w:rsidR="00E954AD" w:rsidRPr="00E954AD" w:rsidRDefault="00E954AD" w:rsidP="00E954AD">
      <w:pPr>
        <w:shd w:val="clear" w:color="auto" w:fill="FFFFFF"/>
        <w:spacing w:after="0" w:line="240" w:lineRule="auto"/>
        <w:ind w:left="-48"/>
        <w:rPr>
          <w:rFonts w:ascii="Arial" w:eastAsia="Times New Roman" w:hAnsi="Arial" w:cs="Arial"/>
          <w:color w:val="272525"/>
          <w:sz w:val="14"/>
          <w:szCs w:val="14"/>
          <w:lang w:eastAsia="el-GR"/>
        </w:rPr>
      </w:pPr>
      <w:r w:rsidRPr="00E954AD">
        <w:rPr>
          <w:rFonts w:ascii="Arial" w:eastAsia="Times New Roman" w:hAnsi="Arial" w:cs="Arial"/>
          <w:color w:val="272525"/>
          <w:sz w:val="14"/>
          <w:szCs w:val="14"/>
          <w:lang w:eastAsia="el-GR"/>
        </w:rPr>
        <w:t> </w:t>
      </w:r>
    </w:p>
    <w:p w:rsidR="00E954AD" w:rsidRPr="00E954AD" w:rsidRDefault="00E954AD" w:rsidP="00E954AD">
      <w:pPr>
        <w:spacing w:after="0" w:line="240" w:lineRule="auto"/>
        <w:jc w:val="center"/>
        <w:rPr>
          <w:rFonts w:ascii="Comic Sans MS" w:eastAsia="Times New Roman" w:hAnsi="Comic Sans MS" w:cs="Times New Roman"/>
          <w:sz w:val="24"/>
          <w:szCs w:val="24"/>
          <w:lang w:eastAsia="el-GR"/>
        </w:rPr>
      </w:pPr>
      <w:r w:rsidRPr="00E954AD">
        <w:rPr>
          <w:rFonts w:ascii="Comic Sans MS" w:eastAsia="Times New Roman" w:hAnsi="Comic Sans MS" w:cs="Times New Roman"/>
          <w:noProof/>
          <w:sz w:val="24"/>
          <w:szCs w:val="24"/>
          <w:lang w:eastAsia="el-GR"/>
        </w:rPr>
        <w:drawing>
          <wp:inline distT="0" distB="0" distL="0" distR="0">
            <wp:extent cx="6347460" cy="3802380"/>
            <wp:effectExtent l="19050" t="0" r="0" b="0"/>
            <wp:docPr id="1" name="Εικόνα 1" descr="τριώδ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ριώδιο"/>
                    <pic:cNvPicPr>
                      <a:picLocks noChangeAspect="1" noChangeArrowheads="1"/>
                    </pic:cNvPicPr>
                  </pic:nvPicPr>
                  <pic:blipFill>
                    <a:blip r:embed="rId5"/>
                    <a:srcRect/>
                    <a:stretch>
                      <a:fillRect/>
                    </a:stretch>
                  </pic:blipFill>
                  <pic:spPr bwMode="auto">
                    <a:xfrm>
                      <a:off x="0" y="0"/>
                      <a:ext cx="6347460" cy="3802380"/>
                    </a:xfrm>
                    <a:prstGeom prst="rect">
                      <a:avLst/>
                    </a:prstGeom>
                    <a:noFill/>
                    <a:ln w="9525">
                      <a:noFill/>
                      <a:miter lim="800000"/>
                      <a:headEnd/>
                      <a:tailEnd/>
                    </a:ln>
                  </pic:spPr>
                </pic:pic>
              </a:graphicData>
            </a:graphic>
          </wp:inline>
        </w:drawing>
      </w:r>
    </w:p>
    <w:p w:rsidR="00E954AD" w:rsidRPr="00E954AD" w:rsidRDefault="00E954AD" w:rsidP="00E954AD">
      <w:pPr>
        <w:shd w:val="clear" w:color="auto" w:fill="FFFFFF"/>
        <w:spacing w:after="150" w:line="240" w:lineRule="auto"/>
        <w:rPr>
          <w:rFonts w:ascii="Comic Sans MS" w:eastAsia="Times New Roman" w:hAnsi="Comic Sans MS" w:cs="Arial"/>
          <w:color w:val="4E5B60"/>
          <w:sz w:val="24"/>
          <w:szCs w:val="24"/>
          <w:lang w:eastAsia="el-GR"/>
        </w:rPr>
      </w:pPr>
      <w:r w:rsidRPr="00E954AD">
        <w:rPr>
          <w:rFonts w:ascii="Comic Sans MS" w:eastAsia="Times New Roman" w:hAnsi="Comic Sans MS" w:cs="Arial"/>
          <w:color w:val="4E5B60"/>
          <w:sz w:val="24"/>
          <w:szCs w:val="24"/>
          <w:lang w:eastAsia="el-GR"/>
        </w:rPr>
        <w:t xml:space="preserve">Για το λαό επικρατεί η αντίληψη ότι αρχή του Τριωδίου είναι το ξεκίνημα για τις καρναβαλικές εκδηλώσεις και τις απόκριες. Τριώδιο, όμως, ονομάζεται, σύμφωνα με τους κανόνες της ορθόδοξης χριστιανικής εκκλησίας, η κινητή περίοδος που </w:t>
      </w:r>
      <w:r w:rsidRPr="00E954AD">
        <w:rPr>
          <w:rFonts w:ascii="Comic Sans MS" w:eastAsia="Times New Roman" w:hAnsi="Comic Sans MS" w:cs="Arial"/>
          <w:b/>
          <w:color w:val="4E5B60"/>
          <w:sz w:val="24"/>
          <w:szCs w:val="24"/>
          <w:lang w:eastAsia="el-GR"/>
        </w:rPr>
        <w:t>ξεκινά την Κυριακή του Τελώνου και Φαρισαίου και τελειώνει το Μεγάλο Σάββατο</w:t>
      </w:r>
      <w:r w:rsidRPr="00E954AD">
        <w:rPr>
          <w:rFonts w:ascii="Comic Sans MS" w:eastAsia="Times New Roman" w:hAnsi="Comic Sans MS" w:cs="Arial"/>
          <w:color w:val="4E5B60"/>
          <w:sz w:val="24"/>
          <w:szCs w:val="24"/>
          <w:lang w:eastAsia="el-GR"/>
        </w:rPr>
        <w:t>. Η πρώτη Κυριακή του Τριωδίου, είναι αφιερωμένη στη διδακτική παραβολή του Τελώνη και του Φαρισαίου, την οποία ο Κύριος διηγήθηκε, προκειμένου να διδάξει την αρετή της ταπεινώσεως και να στηλιτεύσει την έπαρση.</w:t>
      </w:r>
    </w:p>
    <w:p w:rsidR="00E954AD" w:rsidRPr="00E954AD" w:rsidRDefault="00E954AD" w:rsidP="00E954AD">
      <w:pPr>
        <w:shd w:val="clear" w:color="auto" w:fill="FFFFFF"/>
        <w:spacing w:line="240" w:lineRule="auto"/>
        <w:jc w:val="center"/>
        <w:rPr>
          <w:rFonts w:ascii="Comic Sans MS" w:eastAsia="Times New Roman" w:hAnsi="Comic Sans MS" w:cs="Arial"/>
          <w:color w:val="4E5B60"/>
          <w:sz w:val="24"/>
          <w:szCs w:val="24"/>
          <w:lang w:eastAsia="el-GR"/>
        </w:rPr>
      </w:pPr>
      <w:r w:rsidRPr="00E954AD">
        <w:rPr>
          <w:rFonts w:ascii="Comic Sans MS" w:eastAsia="Times New Roman" w:hAnsi="Comic Sans MS" w:cs="Arial"/>
          <w:color w:val="4E5B60"/>
          <w:sz w:val="24"/>
          <w:szCs w:val="24"/>
          <w:lang w:eastAsia="el-GR"/>
        </w:rPr>
        <w:br/>
      </w:r>
      <w:r w:rsidRPr="00E954AD">
        <w:rPr>
          <w:rFonts w:ascii="Comic Sans MS" w:hAnsi="Comic Sans MS" w:cs="Arial"/>
          <w:color w:val="4E5B60"/>
          <w:sz w:val="24"/>
          <w:szCs w:val="24"/>
          <w:shd w:val="clear" w:color="auto" w:fill="FFFFFF"/>
        </w:rPr>
        <w:t>Το Τριώδιο έχει λάβει την ονομασία αυτή από το ομώνυμο εκκλησιαστικό βιβλίο, το οποίο περιλαμβάνει τους ύμνους που ψάλλονται στις εκκλησίες κατά τη συγκεκριμένη περίοδο.</w:t>
      </w:r>
    </w:p>
    <w:p w:rsidR="00E954AD" w:rsidRPr="00E954AD" w:rsidRDefault="00E954AD" w:rsidP="00E954AD">
      <w:pPr>
        <w:shd w:val="clear" w:color="auto" w:fill="FFFFFF"/>
        <w:spacing w:after="150" w:line="240" w:lineRule="auto"/>
        <w:rPr>
          <w:rFonts w:ascii="Comic Sans MS" w:eastAsia="Times New Roman" w:hAnsi="Comic Sans MS" w:cs="Arial"/>
          <w:color w:val="4E5B60"/>
          <w:sz w:val="24"/>
          <w:szCs w:val="24"/>
          <w:lang w:eastAsia="el-GR"/>
        </w:rPr>
      </w:pPr>
      <w:r w:rsidRPr="00E954AD">
        <w:rPr>
          <w:rFonts w:ascii="Comic Sans MS" w:eastAsia="Times New Roman" w:hAnsi="Comic Sans MS" w:cs="Arial"/>
          <w:color w:val="4E5B60"/>
          <w:sz w:val="24"/>
          <w:szCs w:val="24"/>
          <w:lang w:eastAsia="el-GR"/>
        </w:rPr>
        <w:t>Το Τριώδιο, ως χρονική περίοδο, αναφέρεται στις τρεις πρώτες εβδομάδες που οι χριστιανοί ετοιμάζονται για την μεγάλη νηστεία της Σαρακοστής. Κάθε Κυριακή αυτών των τριών εβδομάδων έχει τη δική της σημειολογία.</w:t>
      </w:r>
    </w:p>
    <w:p w:rsidR="00E954AD" w:rsidRPr="00E954AD" w:rsidRDefault="00E954AD" w:rsidP="00E954AD">
      <w:pPr>
        <w:shd w:val="clear" w:color="auto" w:fill="FFFFFF"/>
        <w:spacing w:after="150" w:line="240" w:lineRule="auto"/>
        <w:rPr>
          <w:rFonts w:ascii="Comic Sans MS" w:eastAsia="Times New Roman" w:hAnsi="Comic Sans MS" w:cs="Arial"/>
          <w:color w:val="4E5B60"/>
          <w:sz w:val="24"/>
          <w:szCs w:val="24"/>
          <w:lang w:eastAsia="el-GR"/>
        </w:rPr>
      </w:pPr>
      <w:r w:rsidRPr="00E954AD">
        <w:rPr>
          <w:rFonts w:ascii="Comic Sans MS" w:eastAsia="Times New Roman" w:hAnsi="Comic Sans MS" w:cs="Arial"/>
          <w:color w:val="4E5B60"/>
          <w:sz w:val="24"/>
          <w:szCs w:val="24"/>
          <w:lang w:eastAsia="el-GR"/>
        </w:rPr>
        <w:t xml:space="preserve">Η πρώτη, </w:t>
      </w:r>
      <w:r w:rsidRPr="00E954AD">
        <w:rPr>
          <w:rFonts w:ascii="Comic Sans MS" w:eastAsia="Times New Roman" w:hAnsi="Comic Sans MS" w:cs="Arial"/>
          <w:b/>
          <w:color w:val="4E5B60"/>
          <w:sz w:val="24"/>
          <w:szCs w:val="24"/>
          <w:lang w:eastAsia="el-GR"/>
        </w:rPr>
        <w:t>η Κυριακή του Τελώνη και Φαρισαίου</w:t>
      </w:r>
      <w:r w:rsidRPr="00E954AD">
        <w:rPr>
          <w:rFonts w:ascii="Comic Sans MS" w:eastAsia="Times New Roman" w:hAnsi="Comic Sans MS" w:cs="Arial"/>
          <w:color w:val="4E5B60"/>
          <w:sz w:val="24"/>
          <w:szCs w:val="24"/>
          <w:lang w:eastAsia="el-GR"/>
        </w:rPr>
        <w:t xml:space="preserve"> προτρέπει τους Χριστιανούς να είναι ταπεινοί, όπως ο Τελώνης και όχι υπερήφανοι όπως ο Φαρισαίος. Η δεύτερη</w:t>
      </w:r>
      <w:r w:rsidRPr="00E954AD">
        <w:rPr>
          <w:rFonts w:ascii="Comic Sans MS" w:eastAsia="Times New Roman" w:hAnsi="Comic Sans MS" w:cs="Arial"/>
          <w:b/>
          <w:color w:val="4E5B60"/>
          <w:sz w:val="24"/>
          <w:szCs w:val="24"/>
          <w:lang w:eastAsia="el-GR"/>
        </w:rPr>
        <w:t>, η Κυριακή του Ασώτου</w:t>
      </w:r>
      <w:r w:rsidRPr="00E954AD">
        <w:rPr>
          <w:rFonts w:ascii="Comic Sans MS" w:eastAsia="Times New Roman" w:hAnsi="Comic Sans MS" w:cs="Arial"/>
          <w:color w:val="4E5B60"/>
          <w:sz w:val="24"/>
          <w:szCs w:val="24"/>
          <w:lang w:eastAsia="el-GR"/>
        </w:rPr>
        <w:t>, διδάσκει την αξία της μετάνοιας και το μεγαλείο της συγχωρέσεως.</w:t>
      </w:r>
    </w:p>
    <w:p w:rsidR="00E954AD" w:rsidRPr="00E954AD" w:rsidRDefault="00E954AD" w:rsidP="00E954AD">
      <w:pPr>
        <w:shd w:val="clear" w:color="auto" w:fill="FFFFFF"/>
        <w:spacing w:after="150" w:line="240" w:lineRule="auto"/>
        <w:rPr>
          <w:rFonts w:ascii="Comic Sans MS" w:eastAsia="Times New Roman" w:hAnsi="Comic Sans MS" w:cs="Arial"/>
          <w:color w:val="4E5B60"/>
          <w:sz w:val="24"/>
          <w:szCs w:val="24"/>
          <w:lang w:eastAsia="el-GR"/>
        </w:rPr>
      </w:pPr>
      <w:r w:rsidRPr="00E954AD">
        <w:rPr>
          <w:rFonts w:ascii="Comic Sans MS" w:eastAsia="Times New Roman" w:hAnsi="Comic Sans MS" w:cs="Arial"/>
          <w:color w:val="4E5B60"/>
          <w:sz w:val="24"/>
          <w:szCs w:val="24"/>
          <w:lang w:eastAsia="el-GR"/>
        </w:rPr>
        <w:lastRenderedPageBreak/>
        <w:t xml:space="preserve">Το Σάββατο πριν από την τρίτη Κυριακή ονομάζεται </w:t>
      </w:r>
      <w:r w:rsidRPr="00E954AD">
        <w:rPr>
          <w:rFonts w:ascii="Comic Sans MS" w:eastAsia="Times New Roman" w:hAnsi="Comic Sans MS" w:cs="Arial"/>
          <w:b/>
          <w:color w:val="4E5B60"/>
          <w:sz w:val="24"/>
          <w:szCs w:val="24"/>
          <w:lang w:eastAsia="el-GR"/>
        </w:rPr>
        <w:t>Ψυχοσάββατο</w:t>
      </w:r>
      <w:r w:rsidRPr="00E954AD">
        <w:rPr>
          <w:rFonts w:ascii="Comic Sans MS" w:eastAsia="Times New Roman" w:hAnsi="Comic Sans MS" w:cs="Arial"/>
          <w:color w:val="4E5B60"/>
          <w:sz w:val="24"/>
          <w:szCs w:val="24"/>
          <w:lang w:eastAsia="el-GR"/>
        </w:rPr>
        <w:t xml:space="preserve"> ή Σάββατο των Ψυχών. Καθιερώθηκε από την εκκλησία ως ημέρα που προσευχόμαστε και προσφέρουμε κόλλυβα για όλους αυτούς που για διάφορους λόγους δεν μνημονεύονται σε μνημόσυνα.</w:t>
      </w:r>
    </w:p>
    <w:p w:rsidR="00E954AD" w:rsidRPr="00E954AD" w:rsidRDefault="00E954AD" w:rsidP="00E954AD">
      <w:pPr>
        <w:shd w:val="clear" w:color="auto" w:fill="FFFFFF"/>
        <w:spacing w:after="150" w:line="240" w:lineRule="auto"/>
        <w:rPr>
          <w:rFonts w:ascii="Comic Sans MS" w:eastAsia="Times New Roman" w:hAnsi="Comic Sans MS" w:cs="Arial"/>
          <w:color w:val="4E5B60"/>
          <w:sz w:val="24"/>
          <w:szCs w:val="24"/>
          <w:lang w:eastAsia="el-GR"/>
        </w:rPr>
      </w:pPr>
      <w:r w:rsidRPr="00E954AD">
        <w:rPr>
          <w:rFonts w:ascii="Comic Sans MS" w:eastAsia="Times New Roman" w:hAnsi="Comic Sans MS" w:cs="Arial"/>
          <w:color w:val="4E5B60"/>
          <w:sz w:val="24"/>
          <w:szCs w:val="24"/>
          <w:lang w:eastAsia="el-GR"/>
        </w:rPr>
        <w:t>Όπως είναι άνθρωποι που δεν τους απέμειναν συγγενείς, ώστε να τους κάνουν μνημόσυνο. Παρόλο που κάθε Σάββατο του έτους είναι αφιερωμένο από την εκκλησία μας στους θανόντες, το συγκεκριμένο Σάββατο έχει ιδιαίτερη σημασία, καθώς ακολουθεί η Κυριακή της Απόκρεω, η οποία αναφέρεται στην Δευτέρα Παρουσία του Χριστού και έτσι παρακαλούμε το Θεό από την προηγουμένη να τους αναπαύσει.</w:t>
      </w:r>
    </w:p>
    <w:p w:rsidR="00E954AD" w:rsidRPr="00E954AD" w:rsidRDefault="00E954AD" w:rsidP="00E954AD">
      <w:pPr>
        <w:shd w:val="clear" w:color="auto" w:fill="FFFFFF"/>
        <w:spacing w:after="150" w:line="240" w:lineRule="auto"/>
        <w:rPr>
          <w:rFonts w:ascii="Comic Sans MS" w:eastAsia="Times New Roman" w:hAnsi="Comic Sans MS" w:cs="Arial"/>
          <w:color w:val="4E5B60"/>
          <w:sz w:val="24"/>
          <w:szCs w:val="24"/>
          <w:lang w:eastAsia="el-GR"/>
        </w:rPr>
      </w:pPr>
      <w:r w:rsidRPr="00E954AD">
        <w:rPr>
          <w:rFonts w:ascii="Comic Sans MS" w:eastAsia="Times New Roman" w:hAnsi="Comic Sans MS" w:cs="Arial"/>
          <w:color w:val="4E5B60"/>
          <w:sz w:val="24"/>
          <w:szCs w:val="24"/>
          <w:lang w:eastAsia="el-GR"/>
        </w:rPr>
        <w:t>Η τρίτη Κυριακή</w:t>
      </w:r>
      <w:r w:rsidRPr="00E954AD">
        <w:rPr>
          <w:rFonts w:ascii="Comic Sans MS" w:eastAsia="Times New Roman" w:hAnsi="Comic Sans MS" w:cs="Arial"/>
          <w:b/>
          <w:color w:val="4E5B60"/>
          <w:sz w:val="24"/>
          <w:szCs w:val="24"/>
          <w:lang w:eastAsia="el-GR"/>
        </w:rPr>
        <w:t>, η Κυριακή της Απόκρεω</w:t>
      </w:r>
      <w:r w:rsidRPr="00E954AD">
        <w:rPr>
          <w:rFonts w:ascii="Comic Sans MS" w:eastAsia="Times New Roman" w:hAnsi="Comic Sans MS" w:cs="Arial"/>
          <w:color w:val="4E5B60"/>
          <w:sz w:val="24"/>
          <w:szCs w:val="24"/>
          <w:lang w:eastAsia="el-GR"/>
        </w:rPr>
        <w:t xml:space="preserve">, αναφέρεται στην Δευτέρα Παρουσία, στην κρίση που θα λάβει χώρα, καθώς επίσης και στη χριστιανική αγάπη. Ονομάζεται δε έτσι, επειδή είναι η τελευταία ημέρα που οι Χριστιανοί επιτρέπεται να φάνε κρέας. Η εβδομάδα που ξεκινά ονομάζεται και εβδομάδα της </w:t>
      </w:r>
      <w:r w:rsidRPr="00E954AD">
        <w:rPr>
          <w:rFonts w:ascii="Comic Sans MS" w:eastAsia="Times New Roman" w:hAnsi="Comic Sans MS" w:cs="Arial"/>
          <w:b/>
          <w:color w:val="4E5B60"/>
          <w:sz w:val="24"/>
          <w:szCs w:val="24"/>
          <w:lang w:eastAsia="el-GR"/>
        </w:rPr>
        <w:t>Τυρινής ή Τυροφάγου</w:t>
      </w:r>
      <w:r w:rsidRPr="00E954AD">
        <w:rPr>
          <w:rFonts w:ascii="Comic Sans MS" w:eastAsia="Times New Roman" w:hAnsi="Comic Sans MS" w:cs="Arial"/>
          <w:color w:val="4E5B60"/>
          <w:sz w:val="24"/>
          <w:szCs w:val="24"/>
          <w:lang w:eastAsia="el-GR"/>
        </w:rPr>
        <w:t>.</w:t>
      </w:r>
    </w:p>
    <w:p w:rsidR="00E954AD" w:rsidRPr="00E954AD" w:rsidRDefault="00E954AD" w:rsidP="00E954AD">
      <w:pPr>
        <w:shd w:val="clear" w:color="auto" w:fill="FFFFFF"/>
        <w:spacing w:after="150" w:line="240" w:lineRule="auto"/>
        <w:rPr>
          <w:rFonts w:ascii="Comic Sans MS" w:eastAsia="Times New Roman" w:hAnsi="Comic Sans MS" w:cs="Arial"/>
          <w:color w:val="4E5B60"/>
          <w:sz w:val="24"/>
          <w:szCs w:val="24"/>
          <w:lang w:eastAsia="el-GR"/>
        </w:rPr>
      </w:pPr>
      <w:r w:rsidRPr="00E954AD">
        <w:rPr>
          <w:rFonts w:ascii="Comic Sans MS" w:eastAsia="Times New Roman" w:hAnsi="Comic Sans MS" w:cs="Arial"/>
          <w:color w:val="4E5B60"/>
          <w:sz w:val="24"/>
          <w:szCs w:val="24"/>
          <w:lang w:eastAsia="el-GR"/>
        </w:rPr>
        <w:t>Εβδομάδα που επιτρέπεται η βρώση τυροκομικών, αυγών και ψαριών. Η τέταρτη, η Κυριακή της Τυροφάγου, αναφέρεται στην εξορία των πρωτόπλαστων από τον Παράδεισο.  Έτσι, το Ευαγγέλιο της ημέρας παροτρύνει τους πιστούς να νηστεύουν χωρίς να το επιδεικνύουν, να συγχωρούν όσους τους έχουν βλάψει και να διάγουν βίο ενάρετο και ελεήμονα.</w:t>
      </w:r>
    </w:p>
    <w:p w:rsidR="00E954AD" w:rsidRPr="00E954AD" w:rsidRDefault="00E954AD" w:rsidP="00E954AD">
      <w:pPr>
        <w:shd w:val="clear" w:color="auto" w:fill="FFFFFF"/>
        <w:spacing w:after="150" w:line="240" w:lineRule="auto"/>
        <w:rPr>
          <w:rFonts w:ascii="Comic Sans MS" w:eastAsia="Times New Roman" w:hAnsi="Comic Sans MS" w:cs="Arial"/>
          <w:color w:val="4E5B60"/>
          <w:sz w:val="24"/>
          <w:szCs w:val="24"/>
          <w:lang w:eastAsia="el-GR"/>
        </w:rPr>
      </w:pPr>
      <w:r w:rsidRPr="00E954AD">
        <w:rPr>
          <w:rFonts w:ascii="Comic Sans MS" w:eastAsia="Times New Roman" w:hAnsi="Comic Sans MS" w:cs="Arial"/>
          <w:color w:val="4E5B60"/>
          <w:sz w:val="24"/>
          <w:szCs w:val="24"/>
          <w:lang w:eastAsia="el-GR"/>
        </w:rPr>
        <w:t xml:space="preserve">Ακολουθεί η </w:t>
      </w:r>
      <w:r w:rsidRPr="00E954AD">
        <w:rPr>
          <w:rFonts w:ascii="Comic Sans MS" w:eastAsia="Times New Roman" w:hAnsi="Comic Sans MS" w:cs="Arial"/>
          <w:b/>
          <w:color w:val="4E5B60"/>
          <w:sz w:val="24"/>
          <w:szCs w:val="24"/>
          <w:lang w:eastAsia="el-GR"/>
        </w:rPr>
        <w:t>Καθαρά Δευτέρα</w:t>
      </w:r>
      <w:r w:rsidRPr="00E954AD">
        <w:rPr>
          <w:rFonts w:ascii="Comic Sans MS" w:eastAsia="Times New Roman" w:hAnsi="Comic Sans MS" w:cs="Arial"/>
          <w:color w:val="4E5B60"/>
          <w:sz w:val="24"/>
          <w:szCs w:val="24"/>
          <w:lang w:eastAsia="el-GR"/>
        </w:rPr>
        <w:t>, με την οποία ξεκινά η περίοδος της Μεγάλης Τεσσαρακοστής. Περίοδος νηστείας, προσευχής, περισυλλογής, κατά την οποία οι πιστοί προετοιμάζονται για την μεγάλη Εβδομάδα και την Ανάσταση του Κυρίου. Ονομάζεται Τεσσαρακοστή γιατί μιμείται την σαρανταήμερη νηστεία που έκανε ο Χριστός, ενώ λέγεται και Μεγάλη για να υπάρχει σαφής διαχωρισμός από τη νηστεία των Χριστουγέννων.</w:t>
      </w:r>
    </w:p>
    <w:p w:rsidR="00BC276D" w:rsidRDefault="00E954AD" w:rsidP="00E954AD">
      <w:pPr>
        <w:jc w:val="center"/>
      </w:pPr>
      <w:r>
        <w:rPr>
          <w:noProof/>
          <w:lang w:eastAsia="el-GR"/>
        </w:rPr>
        <w:drawing>
          <wp:inline distT="0" distB="0" distL="0" distR="0">
            <wp:extent cx="3905250" cy="2354820"/>
            <wp:effectExtent l="19050" t="0" r="0" b="0"/>
            <wp:docPr id="3" name="Εικόνα 3" descr="https://www.vimaorthodoxias.gr/wp-content/uploads/2022/02/image0014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imaorthodoxias.gr/wp-content/uploads/2022/02/image0014881.jpg"/>
                    <pic:cNvPicPr>
                      <a:picLocks noChangeAspect="1" noChangeArrowheads="1"/>
                    </pic:cNvPicPr>
                  </pic:nvPicPr>
                  <pic:blipFill>
                    <a:blip r:embed="rId6"/>
                    <a:srcRect/>
                    <a:stretch>
                      <a:fillRect/>
                    </a:stretch>
                  </pic:blipFill>
                  <pic:spPr bwMode="auto">
                    <a:xfrm>
                      <a:off x="0" y="0"/>
                      <a:ext cx="3910453" cy="2357957"/>
                    </a:xfrm>
                    <a:prstGeom prst="rect">
                      <a:avLst/>
                    </a:prstGeom>
                    <a:noFill/>
                    <a:ln w="9525">
                      <a:noFill/>
                      <a:miter lim="800000"/>
                      <a:headEnd/>
                      <a:tailEnd/>
                    </a:ln>
                  </pic:spPr>
                </pic:pic>
              </a:graphicData>
            </a:graphic>
          </wp:inline>
        </w:drawing>
      </w:r>
    </w:p>
    <w:sectPr w:rsidR="00BC276D" w:rsidSect="00BC27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47DB"/>
    <w:multiLevelType w:val="multilevel"/>
    <w:tmpl w:val="38F4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54AD"/>
    <w:rsid w:val="00BC276D"/>
    <w:rsid w:val="00E954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6D"/>
  </w:style>
  <w:style w:type="paragraph" w:styleId="1">
    <w:name w:val="heading 1"/>
    <w:basedOn w:val="a"/>
    <w:link w:val="1Char"/>
    <w:uiPriority w:val="9"/>
    <w:qFormat/>
    <w:rsid w:val="00E95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54A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E954AD"/>
    <w:rPr>
      <w:rFonts w:ascii="Times New Roman" w:eastAsia="Times New Roman" w:hAnsi="Times New Roman" w:cs="Times New Roman"/>
      <w:b/>
      <w:bCs/>
      <w:kern w:val="36"/>
      <w:sz w:val="48"/>
      <w:szCs w:val="48"/>
      <w:lang w:eastAsia="el-GR"/>
    </w:rPr>
  </w:style>
  <w:style w:type="character" w:customStyle="1" w:styleId="p-author">
    <w:name w:val="p-author"/>
    <w:basedOn w:val="a0"/>
    <w:rsid w:val="00E954AD"/>
  </w:style>
  <w:style w:type="paragraph" w:styleId="a3">
    <w:name w:val="Balloon Text"/>
    <w:basedOn w:val="a"/>
    <w:link w:val="Char"/>
    <w:uiPriority w:val="99"/>
    <w:semiHidden/>
    <w:unhideWhenUsed/>
    <w:rsid w:val="00E954A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954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005198">
      <w:bodyDiv w:val="1"/>
      <w:marLeft w:val="0"/>
      <w:marRight w:val="0"/>
      <w:marTop w:val="0"/>
      <w:marBottom w:val="0"/>
      <w:divBdr>
        <w:top w:val="none" w:sz="0" w:space="0" w:color="auto"/>
        <w:left w:val="none" w:sz="0" w:space="0" w:color="auto"/>
        <w:bottom w:val="none" w:sz="0" w:space="0" w:color="auto"/>
        <w:right w:val="none" w:sz="0" w:space="0" w:color="auto"/>
      </w:divBdr>
      <w:divsChild>
        <w:div w:id="1901165267">
          <w:marLeft w:val="0"/>
          <w:marRight w:val="0"/>
          <w:marTop w:val="0"/>
          <w:marBottom w:val="0"/>
          <w:divBdr>
            <w:top w:val="none" w:sz="0" w:space="0" w:color="auto"/>
            <w:left w:val="none" w:sz="0" w:space="0" w:color="auto"/>
            <w:bottom w:val="none" w:sz="0" w:space="0" w:color="auto"/>
            <w:right w:val="none" w:sz="0" w:space="0" w:color="auto"/>
          </w:divBdr>
          <w:divsChild>
            <w:div w:id="1934706442">
              <w:marLeft w:val="0"/>
              <w:marRight w:val="0"/>
              <w:marTop w:val="0"/>
              <w:marBottom w:val="0"/>
              <w:divBdr>
                <w:top w:val="none" w:sz="0" w:space="0" w:color="auto"/>
                <w:left w:val="none" w:sz="0" w:space="0" w:color="auto"/>
                <w:bottom w:val="none" w:sz="0" w:space="0" w:color="auto"/>
                <w:right w:val="none" w:sz="0" w:space="0" w:color="auto"/>
              </w:divBdr>
              <w:divsChild>
                <w:div w:id="1096560693">
                  <w:marLeft w:val="0"/>
                  <w:marRight w:val="0"/>
                  <w:marTop w:val="0"/>
                  <w:marBottom w:val="240"/>
                  <w:divBdr>
                    <w:top w:val="none" w:sz="0" w:space="0" w:color="auto"/>
                    <w:left w:val="none" w:sz="0" w:space="0" w:color="auto"/>
                    <w:bottom w:val="none" w:sz="0" w:space="0" w:color="auto"/>
                    <w:right w:val="none" w:sz="0" w:space="0" w:color="auto"/>
                  </w:divBdr>
                  <w:divsChild>
                    <w:div w:id="514807636">
                      <w:marLeft w:val="0"/>
                      <w:marRight w:val="0"/>
                      <w:marTop w:val="100"/>
                      <w:marBottom w:val="100"/>
                      <w:divBdr>
                        <w:top w:val="none" w:sz="0" w:space="0" w:color="auto"/>
                        <w:left w:val="none" w:sz="0" w:space="0" w:color="auto"/>
                        <w:bottom w:val="none" w:sz="0" w:space="0" w:color="auto"/>
                        <w:right w:val="none" w:sz="0" w:space="0" w:color="auto"/>
                      </w:divBdr>
                      <w:divsChild>
                        <w:div w:id="11244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56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446</Words>
  <Characters>2412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2022-02-13T11:05:00Z</dcterms:created>
  <dcterms:modified xsi:type="dcterms:W3CDTF">2022-02-13T11:15:00Z</dcterms:modified>
</cp:coreProperties>
</file>