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2F" w:rsidRPr="009E102F" w:rsidRDefault="009E102F" w:rsidP="009E102F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el-GR"/>
        </w:rPr>
      </w:pPr>
      <w:r w:rsidRPr="009E102F">
        <w:rPr>
          <w:rFonts w:ascii="Arial" w:eastAsia="Times New Roman" w:hAnsi="Arial" w:cs="Arial"/>
          <w:kern w:val="36"/>
          <w:sz w:val="48"/>
          <w:szCs w:val="48"/>
          <w:lang w:eastAsia="el-GR"/>
        </w:rPr>
        <w:t>οι τρεις Ιεράρχες</w:t>
      </w:r>
    </w:p>
    <w:p w:rsidR="00017CA4" w:rsidRDefault="009E102F">
      <w:hyperlink r:id="rId4" w:history="1">
        <w:r w:rsidRPr="00350C38">
          <w:rPr>
            <w:rStyle w:val="-"/>
          </w:rPr>
          <w:t>https://www.youtube.com/watch?v=K06lSKnr-rE</w:t>
        </w:r>
      </w:hyperlink>
    </w:p>
    <w:p w:rsidR="009E102F" w:rsidRDefault="009E102F">
      <w:r>
        <w:rPr>
          <w:noProof/>
          <w:lang w:eastAsia="el-GR"/>
        </w:rPr>
        <w:drawing>
          <wp:inline distT="0" distB="0" distL="0" distR="0">
            <wp:extent cx="5274310" cy="2637155"/>
            <wp:effectExtent l="19050" t="0" r="2540" b="0"/>
            <wp:docPr id="1" name="Εικόνα 1" descr="Ποιοι ήταν οι τρεις Ιεράρχες που γιορτάζουν σήμερα και γιατί τους τιμούμε |  ΕΛΛΑΔΑ | iefimerida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οιοι ήταν οι τρεις Ιεράρχες που γιορτάζουν σήμερα και γιατί τους τιμούμε |  ΕΛΛΑΔΑ | iefimerida.g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102F" w:rsidSect="00017C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102F"/>
    <w:rsid w:val="00017CA4"/>
    <w:rsid w:val="009E1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CA4"/>
  </w:style>
  <w:style w:type="paragraph" w:styleId="1">
    <w:name w:val="heading 1"/>
    <w:basedOn w:val="a"/>
    <w:link w:val="1Char"/>
    <w:uiPriority w:val="9"/>
    <w:qFormat/>
    <w:rsid w:val="009E10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E102F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unhideWhenUsed/>
    <w:rsid w:val="009E102F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E1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E10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K06lSKnr-r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105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2020-12-11T17:50:00Z</dcterms:created>
  <dcterms:modified xsi:type="dcterms:W3CDTF">2020-12-11T17:51:00Z</dcterms:modified>
</cp:coreProperties>
</file>