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66" w:rsidRDefault="00513C66" w:rsidP="00513C66">
      <w:pPr>
        <w:jc w:val="center"/>
        <w:rPr>
          <w:rFonts w:ascii="Verdana" w:hAnsi="Verdana"/>
          <w:color w:val="000000"/>
          <w:sz w:val="18"/>
          <w:szCs w:val="18"/>
        </w:rPr>
      </w:pPr>
      <w:r>
        <w:rPr>
          <w:rFonts w:ascii="Verdana" w:hAnsi="Verdana"/>
          <w:noProof/>
          <w:color w:val="000000"/>
          <w:sz w:val="18"/>
          <w:szCs w:val="18"/>
          <w:lang w:eastAsia="el-GR"/>
        </w:rPr>
        <w:drawing>
          <wp:inline distT="0" distB="0" distL="0" distR="0">
            <wp:extent cx="1059180" cy="1432560"/>
            <wp:effectExtent l="19050" t="0" r="7620" b="0"/>
            <wp:docPr id="1" name="Εικόνα 1" descr="Άγιος Ιωάννης Μαξίμοβιτ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γιος Ιωάννης Μαξίμοβιτς"/>
                    <pic:cNvPicPr>
                      <a:picLocks noChangeAspect="1" noChangeArrowheads="1"/>
                    </pic:cNvPicPr>
                  </pic:nvPicPr>
                  <pic:blipFill>
                    <a:blip r:embed="rId4"/>
                    <a:srcRect/>
                    <a:stretch>
                      <a:fillRect/>
                    </a:stretch>
                  </pic:blipFill>
                  <pic:spPr bwMode="auto">
                    <a:xfrm>
                      <a:off x="0" y="0"/>
                      <a:ext cx="1059180" cy="1432560"/>
                    </a:xfrm>
                    <a:prstGeom prst="rect">
                      <a:avLst/>
                    </a:prstGeom>
                    <a:noFill/>
                    <a:ln w="9525">
                      <a:noFill/>
                      <a:miter lim="800000"/>
                      <a:headEnd/>
                      <a:tailEnd/>
                    </a:ln>
                  </pic:spPr>
                </pic:pic>
              </a:graphicData>
            </a:graphic>
          </wp:inline>
        </w:drawing>
      </w:r>
    </w:p>
    <w:p w:rsidR="00513C66" w:rsidRDefault="00513C66" w:rsidP="00513C66">
      <w:pPr>
        <w:jc w:val="center"/>
        <w:rPr>
          <w:rFonts w:ascii="Verdana" w:hAnsi="Verdana"/>
          <w:color w:val="000000"/>
          <w:sz w:val="18"/>
          <w:szCs w:val="18"/>
        </w:rPr>
      </w:pPr>
      <w:r>
        <w:rPr>
          <w:rStyle w:val="a3"/>
          <w:rFonts w:ascii="Verdana" w:hAnsi="Verdana"/>
          <w:color w:val="000000"/>
          <w:sz w:val="18"/>
          <w:szCs w:val="18"/>
        </w:rPr>
        <w:t xml:space="preserve">Άγιος Ιωάννης </w:t>
      </w:r>
      <w:proofErr w:type="spellStart"/>
      <w:r>
        <w:rPr>
          <w:rStyle w:val="a3"/>
          <w:rFonts w:ascii="Verdana" w:hAnsi="Verdana"/>
          <w:color w:val="000000"/>
          <w:sz w:val="18"/>
          <w:szCs w:val="18"/>
        </w:rPr>
        <w:t>Μαξίμοβιτς</w:t>
      </w:r>
      <w:proofErr w:type="spellEnd"/>
    </w:p>
    <w:tbl>
      <w:tblPr>
        <w:tblW w:w="3792" w:type="dxa"/>
        <w:tblCellMar>
          <w:top w:w="15" w:type="dxa"/>
          <w:left w:w="15" w:type="dxa"/>
          <w:bottom w:w="15" w:type="dxa"/>
          <w:right w:w="15" w:type="dxa"/>
        </w:tblCellMar>
        <w:tblLook w:val="04A0"/>
      </w:tblPr>
      <w:tblGrid>
        <w:gridCol w:w="1517"/>
        <w:gridCol w:w="2275"/>
      </w:tblGrid>
      <w:tr w:rsidR="00513C66" w:rsidTr="00513C66">
        <w:tc>
          <w:tcPr>
            <w:tcW w:w="1517" w:type="dxa"/>
            <w:tcMar>
              <w:top w:w="96" w:type="dxa"/>
              <w:left w:w="192" w:type="dxa"/>
              <w:bottom w:w="96" w:type="dxa"/>
              <w:right w:w="96" w:type="dxa"/>
            </w:tcMar>
            <w:hideMark/>
          </w:tcPr>
          <w:p w:rsidR="00513C66" w:rsidRDefault="00513C66">
            <w:pPr>
              <w:spacing w:before="192"/>
              <w:rPr>
                <w:rFonts w:ascii="Verdana" w:hAnsi="Verdana"/>
                <w:color w:val="000000"/>
                <w:sz w:val="14"/>
                <w:szCs w:val="14"/>
              </w:rPr>
            </w:pPr>
            <w:r>
              <w:rPr>
                <w:rFonts w:ascii="Verdana" w:hAnsi="Verdana"/>
                <w:color w:val="000000"/>
                <w:sz w:val="14"/>
                <w:szCs w:val="14"/>
              </w:rPr>
              <w:t>Ημερομηνία Εορτής:</w:t>
            </w:r>
          </w:p>
        </w:tc>
        <w:tc>
          <w:tcPr>
            <w:tcW w:w="0" w:type="auto"/>
            <w:tcMar>
              <w:top w:w="96" w:type="dxa"/>
              <w:left w:w="96" w:type="dxa"/>
              <w:bottom w:w="96" w:type="dxa"/>
              <w:right w:w="96" w:type="dxa"/>
            </w:tcMar>
            <w:hideMark/>
          </w:tcPr>
          <w:p w:rsidR="00513C66" w:rsidRDefault="00513C66">
            <w:pPr>
              <w:spacing w:before="192"/>
              <w:rPr>
                <w:rFonts w:ascii="Verdana" w:hAnsi="Verdana"/>
                <w:color w:val="000000"/>
                <w:sz w:val="14"/>
                <w:szCs w:val="14"/>
              </w:rPr>
            </w:pPr>
            <w:hyperlink r:id="rId5" w:history="1">
              <w:r>
                <w:rPr>
                  <w:rStyle w:val="-"/>
                  <w:rFonts w:ascii="Verdana" w:hAnsi="Verdana"/>
                  <w:b/>
                  <w:bCs/>
                  <w:color w:val="467CA2"/>
                  <w:sz w:val="14"/>
                  <w:szCs w:val="14"/>
                </w:rPr>
                <w:t>02/07/2022</w:t>
              </w:r>
            </w:hyperlink>
          </w:p>
        </w:tc>
      </w:tr>
    </w:tbl>
    <w:p w:rsidR="002D2B4C" w:rsidRPr="002D2B4C" w:rsidRDefault="002D2B4C" w:rsidP="002D2B4C">
      <w:pPr>
        <w:shd w:val="clear" w:color="auto" w:fill="F8FAFC"/>
        <w:spacing w:before="120" w:after="120" w:line="240" w:lineRule="auto"/>
        <w:outlineLvl w:val="1"/>
        <w:rPr>
          <w:rFonts w:ascii="Segoe UI" w:eastAsia="Times New Roman" w:hAnsi="Segoe UI" w:cs="Segoe UI"/>
          <w:color w:val="000000"/>
          <w:sz w:val="36"/>
          <w:szCs w:val="36"/>
          <w:lang w:eastAsia="el-GR"/>
        </w:rPr>
      </w:pPr>
      <w:r w:rsidRPr="002D2B4C">
        <w:rPr>
          <w:rFonts w:ascii="Segoe UI" w:eastAsia="Times New Roman" w:hAnsi="Segoe UI" w:cs="Segoe UI"/>
          <w:color w:val="000000"/>
          <w:sz w:val="36"/>
          <w:szCs w:val="36"/>
          <w:lang w:eastAsia="el-GR"/>
        </w:rPr>
        <w:t>Βιογραφία</w:t>
      </w:r>
    </w:p>
    <w:p w:rsidR="002D2B4C" w:rsidRPr="002D2B4C" w:rsidRDefault="002D2B4C" w:rsidP="002D2B4C">
      <w:pPr>
        <w:shd w:val="clear" w:color="auto" w:fill="F8FAFC"/>
        <w:spacing w:before="100" w:beforeAutospacing="1" w:after="100" w:afterAutospacing="1" w:line="240" w:lineRule="auto"/>
        <w:jc w:val="both"/>
        <w:rPr>
          <w:rFonts w:ascii="Verdana" w:eastAsia="Times New Roman" w:hAnsi="Verdana" w:cs="Times New Roman"/>
          <w:color w:val="000000"/>
          <w:sz w:val="18"/>
          <w:szCs w:val="18"/>
          <w:lang w:eastAsia="el-GR"/>
        </w:rPr>
      </w:pPr>
      <w:r w:rsidRPr="002D2B4C">
        <w:rPr>
          <w:rFonts w:ascii="Verdana" w:eastAsia="Times New Roman" w:hAnsi="Verdana" w:cs="Times New Roman"/>
          <w:color w:val="000000"/>
          <w:sz w:val="18"/>
          <w:szCs w:val="18"/>
          <w:lang w:eastAsia="el-GR"/>
        </w:rPr>
        <w:t xml:space="preserve">Ο Άγιος Ιωάννης γεννήθηκε στις 4 Ιουνίου του 1896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xml:space="preserve">. στο χωριό </w:t>
      </w:r>
      <w:proofErr w:type="spellStart"/>
      <w:r w:rsidRPr="002D2B4C">
        <w:rPr>
          <w:rFonts w:ascii="Verdana" w:eastAsia="Times New Roman" w:hAnsi="Verdana" w:cs="Times New Roman"/>
          <w:color w:val="000000"/>
          <w:sz w:val="18"/>
          <w:szCs w:val="18"/>
          <w:lang w:eastAsia="el-GR"/>
        </w:rPr>
        <w:t>Αντάμοβκα</w:t>
      </w:r>
      <w:proofErr w:type="spellEnd"/>
      <w:r w:rsidRPr="002D2B4C">
        <w:rPr>
          <w:rFonts w:ascii="Verdana" w:eastAsia="Times New Roman" w:hAnsi="Verdana" w:cs="Times New Roman"/>
          <w:color w:val="000000"/>
          <w:sz w:val="18"/>
          <w:szCs w:val="18"/>
          <w:lang w:eastAsia="el-GR"/>
        </w:rPr>
        <w:t xml:space="preserve"> της επαρχίας </w:t>
      </w:r>
      <w:proofErr w:type="spellStart"/>
      <w:r w:rsidRPr="002D2B4C">
        <w:rPr>
          <w:rFonts w:ascii="Verdana" w:eastAsia="Times New Roman" w:hAnsi="Verdana" w:cs="Times New Roman"/>
          <w:color w:val="000000"/>
          <w:sz w:val="18"/>
          <w:szCs w:val="18"/>
          <w:lang w:eastAsia="el-GR"/>
        </w:rPr>
        <w:t>Χαρκώβ</w:t>
      </w:r>
      <w:proofErr w:type="spellEnd"/>
      <w:r w:rsidRPr="002D2B4C">
        <w:rPr>
          <w:rFonts w:ascii="Verdana" w:eastAsia="Times New Roman" w:hAnsi="Verdana" w:cs="Times New Roman"/>
          <w:color w:val="000000"/>
          <w:sz w:val="18"/>
          <w:szCs w:val="18"/>
          <w:lang w:eastAsia="el-GR"/>
        </w:rPr>
        <w:t xml:space="preserve"> της Νότιας Ρωσίας και το βαπτιστικό του όνομα ήταν Μιχαήλ. Ήταν απόγονος της αριστοκρατικής οικογένειας </w:t>
      </w:r>
      <w:proofErr w:type="spellStart"/>
      <w:r w:rsidRPr="002D2B4C">
        <w:rPr>
          <w:rFonts w:ascii="Verdana" w:eastAsia="Times New Roman" w:hAnsi="Verdana" w:cs="Times New Roman"/>
          <w:color w:val="000000"/>
          <w:sz w:val="18"/>
          <w:szCs w:val="18"/>
          <w:lang w:eastAsia="el-GR"/>
        </w:rPr>
        <w:t>Μαξίμοβιτς</w:t>
      </w:r>
      <w:proofErr w:type="spellEnd"/>
      <w:r w:rsidRPr="002D2B4C">
        <w:rPr>
          <w:rFonts w:ascii="Verdana" w:eastAsia="Times New Roman" w:hAnsi="Verdana" w:cs="Times New Roman"/>
          <w:color w:val="000000"/>
          <w:sz w:val="18"/>
          <w:szCs w:val="18"/>
          <w:lang w:eastAsia="el-GR"/>
        </w:rPr>
        <w:t xml:space="preserve"> που ένα μέλος της ανακηρύχτηκε Άγιος το 1916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xml:space="preserve">. και είναι ο ιεράρχης Ιωάννης </w:t>
      </w:r>
      <w:proofErr w:type="spellStart"/>
      <w:r w:rsidRPr="002D2B4C">
        <w:rPr>
          <w:rFonts w:ascii="Verdana" w:eastAsia="Times New Roman" w:hAnsi="Verdana" w:cs="Times New Roman"/>
          <w:color w:val="000000"/>
          <w:sz w:val="18"/>
          <w:szCs w:val="18"/>
          <w:lang w:eastAsia="el-GR"/>
        </w:rPr>
        <w:t>Μαξίμοβιτς</w:t>
      </w:r>
      <w:proofErr w:type="spellEnd"/>
      <w:r w:rsidRPr="002D2B4C">
        <w:rPr>
          <w:rFonts w:ascii="Verdana" w:eastAsia="Times New Roman" w:hAnsi="Verdana" w:cs="Times New Roman"/>
          <w:color w:val="000000"/>
          <w:sz w:val="18"/>
          <w:szCs w:val="18"/>
          <w:lang w:eastAsia="el-GR"/>
        </w:rPr>
        <w:t xml:space="preserve"> Μητροπολίτης </w:t>
      </w:r>
      <w:proofErr w:type="spellStart"/>
      <w:r w:rsidRPr="002D2B4C">
        <w:rPr>
          <w:rFonts w:ascii="Verdana" w:eastAsia="Times New Roman" w:hAnsi="Verdana" w:cs="Times New Roman"/>
          <w:color w:val="000000"/>
          <w:sz w:val="18"/>
          <w:szCs w:val="18"/>
          <w:lang w:eastAsia="el-GR"/>
        </w:rPr>
        <w:t>Τομπόλσκ</w:t>
      </w:r>
      <w:proofErr w:type="spellEnd"/>
      <w:r w:rsidRPr="002D2B4C">
        <w:rPr>
          <w:rFonts w:ascii="Verdana" w:eastAsia="Times New Roman" w:hAnsi="Verdana" w:cs="Times New Roman"/>
          <w:color w:val="000000"/>
          <w:sz w:val="18"/>
          <w:szCs w:val="18"/>
          <w:lang w:eastAsia="el-GR"/>
        </w:rPr>
        <w:t xml:space="preserve">, το λείψανό του οποίου παραμένει άφθαρτο μέχρι σήμερα στο </w:t>
      </w:r>
      <w:proofErr w:type="spellStart"/>
      <w:r w:rsidRPr="002D2B4C">
        <w:rPr>
          <w:rFonts w:ascii="Verdana" w:eastAsia="Times New Roman" w:hAnsi="Verdana" w:cs="Times New Roman"/>
          <w:color w:val="000000"/>
          <w:sz w:val="18"/>
          <w:szCs w:val="18"/>
          <w:lang w:eastAsia="el-GR"/>
        </w:rPr>
        <w:t>Τομπόλσκ</w:t>
      </w:r>
      <w:proofErr w:type="spellEnd"/>
      <w:r w:rsidRPr="002D2B4C">
        <w:rPr>
          <w:rFonts w:ascii="Verdana" w:eastAsia="Times New Roman" w:hAnsi="Verdana" w:cs="Times New Roman"/>
          <w:color w:val="000000"/>
          <w:sz w:val="18"/>
          <w:szCs w:val="18"/>
          <w:lang w:eastAsia="el-GR"/>
        </w:rPr>
        <w:t xml:space="preserve"> (βλέπε </w:t>
      </w:r>
      <w:hyperlink r:id="rId6" w:history="1">
        <w:r w:rsidRPr="002D2B4C">
          <w:rPr>
            <w:rFonts w:ascii="Verdana" w:eastAsia="Times New Roman" w:hAnsi="Verdana" w:cs="Times New Roman"/>
            <w:b/>
            <w:bCs/>
            <w:color w:val="467CA2"/>
            <w:sz w:val="18"/>
            <w:lang w:eastAsia="el-GR"/>
          </w:rPr>
          <w:t>10 Ιουνίου</w:t>
        </w:r>
      </w:hyperlink>
      <w:r w:rsidRPr="002D2B4C">
        <w:rPr>
          <w:rFonts w:ascii="Verdana" w:eastAsia="Times New Roman" w:hAnsi="Verdana" w:cs="Times New Roman"/>
          <w:color w:val="000000"/>
          <w:sz w:val="18"/>
          <w:szCs w:val="18"/>
          <w:lang w:eastAsia="el-GR"/>
        </w:rPr>
        <w:t xml:space="preserve">). Οι γονείς του ονομάζονταν </w:t>
      </w:r>
      <w:proofErr w:type="spellStart"/>
      <w:r w:rsidRPr="002D2B4C">
        <w:rPr>
          <w:rFonts w:ascii="Verdana" w:eastAsia="Times New Roman" w:hAnsi="Verdana" w:cs="Times New Roman"/>
          <w:color w:val="000000"/>
          <w:sz w:val="18"/>
          <w:szCs w:val="18"/>
          <w:lang w:eastAsia="el-GR"/>
        </w:rPr>
        <w:t>Μπόρις</w:t>
      </w:r>
      <w:proofErr w:type="spellEnd"/>
      <w:r w:rsidRPr="002D2B4C">
        <w:rPr>
          <w:rFonts w:ascii="Verdana" w:eastAsia="Times New Roman" w:hAnsi="Verdana" w:cs="Times New Roman"/>
          <w:color w:val="000000"/>
          <w:sz w:val="18"/>
          <w:szCs w:val="18"/>
          <w:lang w:eastAsia="el-GR"/>
        </w:rPr>
        <w:t xml:space="preserve"> και </w:t>
      </w:r>
      <w:proofErr w:type="spellStart"/>
      <w:r w:rsidRPr="002D2B4C">
        <w:rPr>
          <w:rFonts w:ascii="Verdana" w:eastAsia="Times New Roman" w:hAnsi="Verdana" w:cs="Times New Roman"/>
          <w:color w:val="000000"/>
          <w:sz w:val="18"/>
          <w:szCs w:val="18"/>
          <w:lang w:eastAsia="el-GR"/>
        </w:rPr>
        <w:t>Γλαφύρα</w:t>
      </w:r>
      <w:proofErr w:type="spellEnd"/>
      <w:r w:rsidRPr="002D2B4C">
        <w:rPr>
          <w:rFonts w:ascii="Verdana" w:eastAsia="Times New Roman" w:hAnsi="Verdana" w:cs="Times New Roman"/>
          <w:color w:val="000000"/>
          <w:sz w:val="18"/>
          <w:szCs w:val="18"/>
          <w:lang w:eastAsia="el-GR"/>
        </w:rPr>
        <w:t>.</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Κατά την παιδική του ηλικία ο Μιχαήλ ήταν φιλάσθενος και έτρωγε λίγο. Ήταν ήσυχο παιδί, πολύ ευγενικό και είχε βαθειά θρησκευτικότητα. Όταν έπαιζε, έντυνε τα στρατιωτάκια του μοναχούς, μάζευε εικόνες, θρησκευτικά βιβλία και του άρεσε να διαβάζει βίους Αγίων. Τα βράδια στεκόταν όρθιος για πολλή ώρα προσευχόμενος. Επειδή ήταν ο μεγαλύτερος από τα 5 αδέλφια του και γνώριζε καλά τους βίους των Αγίων, έγινε και ο πρώτος δάσκαλος τους στην πίστη. Ήταν πολύ αυστηρός με τον εαυτό του στην εφαρμογή των εκκλησιαστικών και εθνικών παραδόσεων. Μάλιστα, τόσο πολύ εντυπωσίασε με την χριστιανική του ζωή την παιδαγωγό του που ήταν Γαλλίδα και καθολική που βαπτίστηκε Ορθόδοξη.</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Σε ηλικία 11 ετών οι γονείς του Μιχαήλ τον έστειλαν στην Στρατιωτική σχολή της </w:t>
      </w:r>
      <w:proofErr w:type="spellStart"/>
      <w:r w:rsidRPr="002D2B4C">
        <w:rPr>
          <w:rFonts w:ascii="Verdana" w:eastAsia="Times New Roman" w:hAnsi="Verdana" w:cs="Times New Roman"/>
          <w:color w:val="000000"/>
          <w:sz w:val="18"/>
          <w:szCs w:val="18"/>
          <w:lang w:eastAsia="el-GR"/>
        </w:rPr>
        <w:t>Πολτάβα</w:t>
      </w:r>
      <w:proofErr w:type="spellEnd"/>
      <w:r w:rsidRPr="002D2B4C">
        <w:rPr>
          <w:rFonts w:ascii="Verdana" w:eastAsia="Times New Roman" w:hAnsi="Verdana" w:cs="Times New Roman"/>
          <w:color w:val="000000"/>
          <w:sz w:val="18"/>
          <w:szCs w:val="18"/>
          <w:lang w:eastAsia="el-GR"/>
        </w:rPr>
        <w:t xml:space="preserve">. Εκεί συνάντησε τον Επίσκοπο της </w:t>
      </w:r>
      <w:proofErr w:type="spellStart"/>
      <w:r w:rsidRPr="002D2B4C">
        <w:rPr>
          <w:rFonts w:ascii="Verdana" w:eastAsia="Times New Roman" w:hAnsi="Verdana" w:cs="Times New Roman"/>
          <w:color w:val="000000"/>
          <w:sz w:val="18"/>
          <w:szCs w:val="18"/>
          <w:lang w:eastAsia="el-GR"/>
        </w:rPr>
        <w:t>Πολτάβα</w:t>
      </w:r>
      <w:proofErr w:type="spellEnd"/>
      <w:r w:rsidRPr="002D2B4C">
        <w:rPr>
          <w:rFonts w:ascii="Verdana" w:eastAsia="Times New Roman" w:hAnsi="Verdana" w:cs="Times New Roman"/>
          <w:color w:val="000000"/>
          <w:sz w:val="18"/>
          <w:szCs w:val="18"/>
          <w:lang w:eastAsia="el-GR"/>
        </w:rPr>
        <w:t xml:space="preserve"> Θεοφάνη, έναν πολύ αγαπητό ιεράρχη, που επηρέασε πολύ τον Μιχαήλ. Σε μια στρατιωτική παρέλαση ενώ περνούσαν από τον Καθεδρικό Ναό ο μικρός Μιχαήλ (ήταν τότε 13 ετών) έκανε τον σταυρό του. Οι συμμαθητές του γέλασαν και τον κορόιδεψαν, ενώ οι καθηγητές του θέλησαν να τον τιμωρήσουν. Ο πρίγκιπας Κωνσταντίνος όμως, που ήταν προστάτης της Σχολής, είπε να μην τιμωρηθεί ο δόκιμος Μιχαήλ γιατί με την πράξη του αυτή δηλώνει βαθειά και υγιή θρησκευτικά αισθήματα.</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Το 1914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αποφοίτησε από την Στρατιωτική σχολή και παρόλο που ο ίδιος ήθελε να συνεχίσει τις σπουδές του στην Θεολογική Σχολή του Κιέβου, έκανε υπακοή στους γονείς του που ήθελαν να γίνει δικηγόρος και γράφτηκε στην Νομική σχολή.</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Το 1921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και αφού ξέσπασε στη Ρωσία εμφύλιος πόλεμος, φεύγει μαζί με την οικογένεια του και εγκαθιστάτε στην Γιουγκοσλαβία. Εκεί γράφετε στην Θεολογική σχολή του Βελιγραδίου ενώ παράλληλα πουλούσε εφημερίδες για να τα βγάζει πέρα.</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Το 1924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xml:space="preserve">. χειροτονήθηκε αναγνώστης στην Ρωσική Εκκλησία του Βελιγραδίου από τον Επίσκοπο Αντώνιο και το 1926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xml:space="preserve">. χειροτονήθηκε διάκος και </w:t>
      </w:r>
      <w:proofErr w:type="spellStart"/>
      <w:r w:rsidRPr="002D2B4C">
        <w:rPr>
          <w:rFonts w:ascii="Verdana" w:eastAsia="Times New Roman" w:hAnsi="Verdana" w:cs="Times New Roman"/>
          <w:color w:val="000000"/>
          <w:sz w:val="18"/>
          <w:szCs w:val="18"/>
          <w:lang w:eastAsia="el-GR"/>
        </w:rPr>
        <w:t>εκάρη</w:t>
      </w:r>
      <w:proofErr w:type="spellEnd"/>
      <w:r w:rsidRPr="002D2B4C">
        <w:rPr>
          <w:rFonts w:ascii="Verdana" w:eastAsia="Times New Roman" w:hAnsi="Verdana" w:cs="Times New Roman"/>
          <w:color w:val="000000"/>
          <w:sz w:val="18"/>
          <w:szCs w:val="18"/>
          <w:lang w:eastAsia="el-GR"/>
        </w:rPr>
        <w:t xml:space="preserve"> μοναχός με τ' όνομα Ιωάννης στο Μοναστήρι του </w:t>
      </w:r>
      <w:proofErr w:type="spellStart"/>
      <w:r w:rsidRPr="002D2B4C">
        <w:rPr>
          <w:rFonts w:ascii="Verdana" w:eastAsia="Times New Roman" w:hAnsi="Verdana" w:cs="Times New Roman"/>
          <w:color w:val="000000"/>
          <w:sz w:val="18"/>
          <w:szCs w:val="18"/>
          <w:lang w:eastAsia="el-GR"/>
        </w:rPr>
        <w:t>Μίλκοβ</w:t>
      </w:r>
      <w:proofErr w:type="spellEnd"/>
      <w:r w:rsidRPr="002D2B4C">
        <w:rPr>
          <w:rFonts w:ascii="Verdana" w:eastAsia="Times New Roman" w:hAnsi="Verdana" w:cs="Times New Roman"/>
          <w:color w:val="000000"/>
          <w:sz w:val="18"/>
          <w:szCs w:val="18"/>
          <w:lang w:eastAsia="el-GR"/>
        </w:rPr>
        <w:t>.</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Λίγο χρόνια μετά, διορίστηκε στην Ιερατική σχολή στην πόλη </w:t>
      </w:r>
      <w:proofErr w:type="spellStart"/>
      <w:r w:rsidRPr="002D2B4C">
        <w:rPr>
          <w:rFonts w:ascii="Verdana" w:eastAsia="Times New Roman" w:hAnsi="Verdana" w:cs="Times New Roman"/>
          <w:color w:val="000000"/>
          <w:sz w:val="18"/>
          <w:szCs w:val="18"/>
          <w:lang w:eastAsia="el-GR"/>
        </w:rPr>
        <w:t>Βιτόλ</w:t>
      </w:r>
      <w:proofErr w:type="spellEnd"/>
      <w:r w:rsidRPr="002D2B4C">
        <w:rPr>
          <w:rFonts w:ascii="Verdana" w:eastAsia="Times New Roman" w:hAnsi="Verdana" w:cs="Times New Roman"/>
          <w:color w:val="000000"/>
          <w:sz w:val="18"/>
          <w:szCs w:val="18"/>
          <w:lang w:eastAsia="el-GR"/>
        </w:rPr>
        <w:t xml:space="preserve"> της Σερβίας και το 1934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εκλέγετε Επίσκοπος Σαγκάης, παρόλο που ο ίδιος δεν ήθελε γιατί είχε πρόβλημα στην ομιλία του.</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lastRenderedPageBreak/>
        <w:t xml:space="preserve">Όταν στις 21 Νοεμβρίου το 1934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xml:space="preserve">. φτάνει στην Σαγκάη βρίσκει μονάχα μια </w:t>
      </w:r>
      <w:proofErr w:type="spellStart"/>
      <w:r w:rsidRPr="002D2B4C">
        <w:rPr>
          <w:rFonts w:ascii="Verdana" w:eastAsia="Times New Roman" w:hAnsi="Verdana" w:cs="Times New Roman"/>
          <w:color w:val="000000"/>
          <w:sz w:val="18"/>
          <w:szCs w:val="18"/>
          <w:lang w:eastAsia="el-GR"/>
        </w:rPr>
        <w:t>μισοκτισμένη</w:t>
      </w:r>
      <w:proofErr w:type="spellEnd"/>
      <w:r w:rsidRPr="002D2B4C">
        <w:rPr>
          <w:rFonts w:ascii="Verdana" w:eastAsia="Times New Roman" w:hAnsi="Verdana" w:cs="Times New Roman"/>
          <w:color w:val="000000"/>
          <w:sz w:val="18"/>
          <w:szCs w:val="18"/>
          <w:lang w:eastAsia="el-GR"/>
        </w:rPr>
        <w:t xml:space="preserve"> Εκκλησία και το ποίμνιο του διχασμένο από εθνικές έριδες. Αρχικά βοήθησε τους κατοίκους να ξεπεράσουν τα προβλήματα τους ώστε να ‘ρθει η ειρήνη και σιγά - σιγά οργάνωσε ορφανοτροφείο το οποίο αφιέρωσε στον Άγιο </w:t>
      </w:r>
      <w:proofErr w:type="spellStart"/>
      <w:r w:rsidRPr="002D2B4C">
        <w:rPr>
          <w:rFonts w:ascii="Verdana" w:eastAsia="Times New Roman" w:hAnsi="Verdana" w:cs="Times New Roman"/>
          <w:color w:val="000000"/>
          <w:sz w:val="18"/>
          <w:szCs w:val="18"/>
          <w:lang w:eastAsia="el-GR"/>
        </w:rPr>
        <w:t>Τύχωνα</w:t>
      </w:r>
      <w:proofErr w:type="spellEnd"/>
      <w:r w:rsidRPr="002D2B4C">
        <w:rPr>
          <w:rFonts w:ascii="Verdana" w:eastAsia="Times New Roman" w:hAnsi="Verdana" w:cs="Times New Roman"/>
          <w:color w:val="000000"/>
          <w:sz w:val="18"/>
          <w:szCs w:val="18"/>
          <w:lang w:eastAsia="el-GR"/>
        </w:rPr>
        <w:t xml:space="preserve"> του </w:t>
      </w:r>
      <w:proofErr w:type="spellStart"/>
      <w:r w:rsidRPr="002D2B4C">
        <w:rPr>
          <w:rFonts w:ascii="Verdana" w:eastAsia="Times New Roman" w:hAnsi="Verdana" w:cs="Times New Roman"/>
          <w:color w:val="000000"/>
          <w:sz w:val="18"/>
          <w:szCs w:val="18"/>
          <w:lang w:eastAsia="el-GR"/>
        </w:rPr>
        <w:t>Ζαντόσκο</w:t>
      </w:r>
      <w:proofErr w:type="spellEnd"/>
      <w:r w:rsidRPr="002D2B4C">
        <w:rPr>
          <w:rFonts w:ascii="Verdana" w:eastAsia="Times New Roman" w:hAnsi="Verdana" w:cs="Times New Roman"/>
          <w:color w:val="000000"/>
          <w:sz w:val="18"/>
          <w:szCs w:val="18"/>
          <w:lang w:eastAsia="el-GR"/>
        </w:rPr>
        <w:t xml:space="preserve"> που αγαπούσε τα παιδιά. Ξεκίνησε την προσπάθεια του με 8 παιδιά και στο τέλος κατάφερε να έχει 3.500.</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Όταν ξέσπασε η Κομουνιστική Επανάσταση στην Σαγκάη, ο Άγιος Ιωάννης, πήρε τα παιδιά και τα μετέφερε στις Φιλιππίνες και από εκεί τα πήγε στην Αμερική και στην Αυστραλία.</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Το 1951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ο Άγιος Ιωάννης καταφεύγει στην Αμερική αλλά εκεί οι Επίσκοποι της Συνόδου αποφασίζουν να τον στέλνουν στην Επισκοπή του Παρισιού και των Βρυξελλών. Εκεί, εκτός των άλλων καθηκόντων του, ασχολήθηκε και με την συγγραφή των Βίων Αγίων που έζησαν πριν το Σχίσμα με αποτέλεσμα να γίνουν γνωστοί στην Ορθόδοξη Εκκλησία και να εορτάζονται ακόμα και σήμερα.</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Στις 21 Νοεμβρίου του 1962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επιστρέφει στην Αμερική και διορίζεται Επίσκοπος της Ρωσικής Εκκλησίας της διασποράς στο Σαν Φρανσίσκο.</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Ο Άγιος Ιωάννης κοιμήθηκε στις 2 Ιουλίου του 1966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xml:space="preserve">. Είχε πάει στο </w:t>
      </w:r>
      <w:proofErr w:type="spellStart"/>
      <w:r w:rsidRPr="002D2B4C">
        <w:rPr>
          <w:rFonts w:ascii="Verdana" w:eastAsia="Times New Roman" w:hAnsi="Verdana" w:cs="Times New Roman"/>
          <w:color w:val="000000"/>
          <w:sz w:val="18"/>
          <w:szCs w:val="18"/>
          <w:lang w:eastAsia="el-GR"/>
        </w:rPr>
        <w:t>Σιάτλ</w:t>
      </w:r>
      <w:proofErr w:type="spellEnd"/>
      <w:r w:rsidRPr="002D2B4C">
        <w:rPr>
          <w:rFonts w:ascii="Verdana" w:eastAsia="Times New Roman" w:hAnsi="Verdana" w:cs="Times New Roman"/>
          <w:color w:val="000000"/>
          <w:sz w:val="18"/>
          <w:szCs w:val="18"/>
          <w:lang w:eastAsia="el-GR"/>
        </w:rPr>
        <w:t xml:space="preserve"> μαζί με την θαυματουργική εικόνα της Παναγίας του </w:t>
      </w:r>
      <w:proofErr w:type="spellStart"/>
      <w:r w:rsidRPr="002D2B4C">
        <w:rPr>
          <w:rFonts w:ascii="Verdana" w:eastAsia="Times New Roman" w:hAnsi="Verdana" w:cs="Times New Roman"/>
          <w:color w:val="000000"/>
          <w:sz w:val="18"/>
          <w:szCs w:val="18"/>
          <w:lang w:eastAsia="el-GR"/>
        </w:rPr>
        <w:t>Κούρση</w:t>
      </w:r>
      <w:proofErr w:type="spellEnd"/>
      <w:r w:rsidRPr="002D2B4C">
        <w:rPr>
          <w:rFonts w:ascii="Verdana" w:eastAsia="Times New Roman" w:hAnsi="Verdana" w:cs="Times New Roman"/>
          <w:color w:val="000000"/>
          <w:sz w:val="18"/>
          <w:szCs w:val="18"/>
          <w:lang w:eastAsia="el-GR"/>
        </w:rPr>
        <w:t xml:space="preserve">. Μόλις τελείωσε την Θεία Λειτουργία και αφού πέρασε 3 ώρες προσευχόμενος μέσα στο ιερό, πήγε στο δωμάτιο του να ξεκουραστεί. Κάθισε στην πολυθρόνα του και στις 4 παρά δέκα το απόγευμα κοιμήθηκε τον αιώνιο ύπνο ήρεμα χωρίς πόνο. Ο Άγιος Ιωάννης </w:t>
      </w:r>
      <w:proofErr w:type="spellStart"/>
      <w:r w:rsidRPr="002D2B4C">
        <w:rPr>
          <w:rFonts w:ascii="Verdana" w:eastAsia="Times New Roman" w:hAnsi="Verdana" w:cs="Times New Roman"/>
          <w:color w:val="000000"/>
          <w:sz w:val="18"/>
          <w:szCs w:val="18"/>
          <w:lang w:eastAsia="el-GR"/>
        </w:rPr>
        <w:t>προγνώριζε</w:t>
      </w:r>
      <w:proofErr w:type="spellEnd"/>
      <w:r w:rsidRPr="002D2B4C">
        <w:rPr>
          <w:rFonts w:ascii="Verdana" w:eastAsia="Times New Roman" w:hAnsi="Verdana" w:cs="Times New Roman"/>
          <w:color w:val="000000"/>
          <w:sz w:val="18"/>
          <w:szCs w:val="18"/>
          <w:lang w:eastAsia="el-GR"/>
        </w:rPr>
        <w:t xml:space="preserve"> την ημέρα του θανάτου του και είχε προετοιμαστεί όπως οι μεγάλοι Άγιοι της Εκκλησίας μας. Γι' αυτό και εκείνη την ημέρα του θανάτου του έστειλε ένα γράμμα, στέλνοντας για τελευταία φορά την ευλογία του στις μοναχές της </w:t>
      </w:r>
      <w:proofErr w:type="spellStart"/>
      <w:r w:rsidRPr="002D2B4C">
        <w:rPr>
          <w:rFonts w:ascii="Verdana" w:eastAsia="Times New Roman" w:hAnsi="Verdana" w:cs="Times New Roman"/>
          <w:color w:val="000000"/>
          <w:sz w:val="18"/>
          <w:szCs w:val="18"/>
          <w:lang w:eastAsia="el-GR"/>
        </w:rPr>
        <w:t>Λέσνα</w:t>
      </w:r>
      <w:proofErr w:type="spellEnd"/>
      <w:r w:rsidRPr="002D2B4C">
        <w:rPr>
          <w:rFonts w:ascii="Verdana" w:eastAsia="Times New Roman" w:hAnsi="Verdana" w:cs="Times New Roman"/>
          <w:color w:val="000000"/>
          <w:sz w:val="18"/>
          <w:szCs w:val="18"/>
          <w:lang w:eastAsia="el-GR"/>
        </w:rPr>
        <w:t xml:space="preserve"> στην Γαλλία που τόσο πολύ τον είχαν βοηθήσει και εξυπηρετήσει. Σχεδόν 24 ώρες αργότερα το σώμα του έφθασε στον Καθεδρικό Ναό του Σαν Φρανσίσκο που ο ίδιος είχε ολοκληρώσει. Τον προϋπάντησαν οι κληρικοί και έγινε ολονύχτια αγρυπνία που κράτησε 4 ώρες.</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Μετά το τελευταίο ασπασμό έγινε 3 φορές η λιτάνευση του Ιερού λειψάνου του γύρω από τον Ναό. Το φέρετρο το βάσταζαν ορφανά που ο Άγιος είχε σώσει και μεγαλώσει στην Σαγκάη. Ένας Ιεράρχης παρομοίασε την λιτάνευση του Αγίου με την λιτάνευση του Επιταφίου του Χριστού την Μεγάλη Παρασκευή. Ετάφη στις 7 Ιουλίου το απόγευμα σ' ένα μικρό υπόγειο παρεκκλήσιο κάτω από το Ιερό.</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 xml:space="preserve">Το φθινόπωρο του 1993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xml:space="preserve">. η Σύνοδος των Επισκόπων της Αμερικής με υπεύθυνο τον Αρχιεπίσκοπο Αντώνιο του Σαν Φρανσίσκο, άνοιξε τον τάφο του και βρήκαν το σώμα του άφθαρτο. Ένα χρόνο αργότερα, στις 2 Ιουλίου του 1994 </w:t>
      </w:r>
      <w:proofErr w:type="spellStart"/>
      <w:r w:rsidRPr="002D2B4C">
        <w:rPr>
          <w:rFonts w:ascii="Verdana" w:eastAsia="Times New Roman" w:hAnsi="Verdana" w:cs="Times New Roman"/>
          <w:color w:val="000000"/>
          <w:sz w:val="18"/>
          <w:szCs w:val="18"/>
          <w:lang w:eastAsia="el-GR"/>
        </w:rPr>
        <w:t>μ.Χ</w:t>
      </w:r>
      <w:proofErr w:type="spellEnd"/>
      <w:r w:rsidRPr="002D2B4C">
        <w:rPr>
          <w:rFonts w:ascii="Verdana" w:eastAsia="Times New Roman" w:hAnsi="Verdana" w:cs="Times New Roman"/>
          <w:color w:val="000000"/>
          <w:sz w:val="18"/>
          <w:szCs w:val="18"/>
          <w:lang w:eastAsia="el-GR"/>
        </w:rPr>
        <w:t>. ανακηρύσσετε επίσημα Άγιος.</w:t>
      </w:r>
      <w:r w:rsidRPr="002D2B4C">
        <w:rPr>
          <w:rFonts w:ascii="Verdana" w:eastAsia="Times New Roman" w:hAnsi="Verdana" w:cs="Times New Roman"/>
          <w:color w:val="000000"/>
          <w:sz w:val="18"/>
          <w:szCs w:val="18"/>
          <w:lang w:eastAsia="el-GR"/>
        </w:rPr>
        <w:br/>
      </w:r>
      <w:r w:rsidRPr="002D2B4C">
        <w:rPr>
          <w:rFonts w:ascii="Verdana" w:eastAsia="Times New Roman" w:hAnsi="Verdana" w:cs="Times New Roman"/>
          <w:color w:val="000000"/>
          <w:sz w:val="18"/>
          <w:szCs w:val="18"/>
          <w:lang w:eastAsia="el-GR"/>
        </w:rPr>
        <w:br/>
        <w:t>Επειδή ο Άγιος Ιωάννης ταξίδευε συχνά αεροπορικώς, θεωρείται προστάτης των ταξιδευόντων αεροπορικώς.</w:t>
      </w:r>
    </w:p>
    <w:p w:rsidR="00853DDA" w:rsidRDefault="00853DDA"/>
    <w:sectPr w:rsidR="00853DDA" w:rsidSect="00853D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B4C"/>
    <w:rsid w:val="002D2B4C"/>
    <w:rsid w:val="00513C66"/>
    <w:rsid w:val="00853DDA"/>
    <w:rsid w:val="00951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DA"/>
  </w:style>
  <w:style w:type="paragraph" w:styleId="2">
    <w:name w:val="heading 2"/>
    <w:basedOn w:val="a"/>
    <w:link w:val="2Char"/>
    <w:uiPriority w:val="9"/>
    <w:qFormat/>
    <w:rsid w:val="002D2B4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D2B4C"/>
    <w:rPr>
      <w:rFonts w:ascii="Times New Roman" w:eastAsia="Times New Roman" w:hAnsi="Times New Roman" w:cs="Times New Roman"/>
      <w:b/>
      <w:bCs/>
      <w:sz w:val="36"/>
      <w:szCs w:val="36"/>
      <w:lang w:eastAsia="el-GR"/>
    </w:rPr>
  </w:style>
  <w:style w:type="paragraph" w:customStyle="1" w:styleId="myreadmore">
    <w:name w:val="myreadmore"/>
    <w:basedOn w:val="a"/>
    <w:rsid w:val="002D2B4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D2B4C"/>
    <w:rPr>
      <w:color w:val="0000FF"/>
      <w:u w:val="single"/>
    </w:rPr>
  </w:style>
  <w:style w:type="character" w:styleId="a3">
    <w:name w:val="Strong"/>
    <w:basedOn w:val="a0"/>
    <w:uiPriority w:val="22"/>
    <w:qFormat/>
    <w:rsid w:val="00513C66"/>
    <w:rPr>
      <w:b/>
      <w:bCs/>
    </w:rPr>
  </w:style>
  <w:style w:type="paragraph" w:styleId="a4">
    <w:name w:val="Balloon Text"/>
    <w:basedOn w:val="a"/>
    <w:link w:val="Char"/>
    <w:uiPriority w:val="99"/>
    <w:semiHidden/>
    <w:unhideWhenUsed/>
    <w:rsid w:val="00513C6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13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642025">
      <w:bodyDiv w:val="1"/>
      <w:marLeft w:val="0"/>
      <w:marRight w:val="0"/>
      <w:marTop w:val="0"/>
      <w:marBottom w:val="0"/>
      <w:divBdr>
        <w:top w:val="none" w:sz="0" w:space="0" w:color="auto"/>
        <w:left w:val="none" w:sz="0" w:space="0" w:color="auto"/>
        <w:bottom w:val="none" w:sz="0" w:space="0" w:color="auto"/>
        <w:right w:val="none" w:sz="0" w:space="0" w:color="auto"/>
      </w:divBdr>
      <w:divsChild>
        <w:div w:id="297416038">
          <w:marLeft w:val="0"/>
          <w:marRight w:val="0"/>
          <w:marTop w:val="0"/>
          <w:marBottom w:val="0"/>
          <w:divBdr>
            <w:top w:val="none" w:sz="0" w:space="0" w:color="auto"/>
            <w:left w:val="none" w:sz="0" w:space="0" w:color="auto"/>
            <w:bottom w:val="none" w:sz="0" w:space="0" w:color="auto"/>
            <w:right w:val="none" w:sz="0" w:space="0" w:color="auto"/>
          </w:divBdr>
        </w:div>
      </w:divsChild>
    </w:div>
    <w:div w:id="12642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nt.gr/06/10/index.aspx" TargetMode="External"/><Relationship Id="rId5" Type="http://schemas.openxmlformats.org/officeDocument/2006/relationships/hyperlink" Target="https://www.saint.gr/07/02/index.aspx"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4582</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2022-07-02T13:37:00Z</dcterms:created>
  <dcterms:modified xsi:type="dcterms:W3CDTF">2022-07-02T13:38:00Z</dcterms:modified>
</cp:coreProperties>
</file>