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DD" w:rsidRPr="007C6EDD" w:rsidRDefault="007C6EDD" w:rsidP="007C6ED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l-GR"/>
        </w:rPr>
      </w:pPr>
      <w:r w:rsidRPr="007C6EDD">
        <w:rPr>
          <w:rFonts w:ascii="Arial" w:eastAsia="Times New Roman" w:hAnsi="Arial" w:cs="Arial"/>
          <w:kern w:val="36"/>
          <w:sz w:val="36"/>
          <w:szCs w:val="36"/>
          <w:lang w:eastAsia="el-GR"/>
        </w:rPr>
        <w:t xml:space="preserve">Η έπαρση της σημαίας στην Ακρόπολη και ο Εθνικός Ύμνος ,με </w:t>
      </w:r>
      <w:r w:rsidRPr="007C6EDD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την Ελληνίδα σοπράνο Αναστασία </w:t>
      </w:r>
      <w:proofErr w:type="spellStart"/>
      <w:r w:rsidRPr="007C6EDD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Ζαννή</w:t>
      </w:r>
      <w:proofErr w:type="spellEnd"/>
      <w:r w:rsidRPr="007C6EDD">
        <w:rPr>
          <w:rFonts w:ascii="Arial" w:eastAsia="Times New Roman" w:hAnsi="Arial" w:cs="Arial"/>
          <w:kern w:val="36"/>
          <w:sz w:val="36"/>
          <w:szCs w:val="36"/>
          <w:lang w:eastAsia="el-GR"/>
        </w:rPr>
        <w:t xml:space="preserve"> | Ώρα Ελλάδος 25/3/2021 </w:t>
      </w:r>
    </w:p>
    <w:p w:rsidR="005F66F6" w:rsidRPr="007C6EDD" w:rsidRDefault="007C6EDD">
      <w:pPr>
        <w:rPr>
          <w:sz w:val="32"/>
          <w:szCs w:val="32"/>
        </w:rPr>
      </w:pPr>
      <w:hyperlink r:id="rId4" w:history="1">
        <w:r w:rsidRPr="000F5D2D">
          <w:rPr>
            <w:rStyle w:val="-"/>
            <w:sz w:val="32"/>
            <w:szCs w:val="32"/>
          </w:rPr>
          <w:t>https://www.youtube.com/watch?v=Id9c-hvSC6g</w:t>
        </w:r>
      </w:hyperlink>
    </w:p>
    <w:p w:rsidR="007C6EDD" w:rsidRPr="007C6EDD" w:rsidRDefault="007C6EDD">
      <w:pPr>
        <w:rPr>
          <w:sz w:val="32"/>
          <w:szCs w:val="32"/>
        </w:rPr>
      </w:pPr>
    </w:p>
    <w:p w:rsidR="007C6EDD" w:rsidRPr="007C6EDD" w:rsidRDefault="007C6EDD" w:rsidP="007C6ED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7C6EDD">
        <w:rPr>
          <w:rFonts w:ascii="Arial" w:hAnsi="Arial" w:cs="Arial"/>
          <w:b w:val="0"/>
          <w:bCs w:val="0"/>
          <w:sz w:val="36"/>
          <w:szCs w:val="36"/>
        </w:rPr>
        <w:t>Ο ΕΘΝΙΚΟΣ ΥΜΝΟΣ ΣΤΗΝ ΕΛΛΗΝΙΚΗ ΝΟΗΜΑΤΙΚΗ ΓΛΩΣΣΑ</w:t>
      </w:r>
    </w:p>
    <w:p w:rsidR="007C6EDD" w:rsidRDefault="007C6EDD">
      <w:pPr>
        <w:rPr>
          <w:sz w:val="32"/>
          <w:szCs w:val="32"/>
        </w:rPr>
      </w:pPr>
      <w:hyperlink r:id="rId5" w:history="1">
        <w:r w:rsidRPr="000F5D2D">
          <w:rPr>
            <w:rStyle w:val="-"/>
            <w:sz w:val="32"/>
            <w:szCs w:val="32"/>
          </w:rPr>
          <w:t>https://www.youtube.com/watch?v=T-RIMkeuskI</w:t>
        </w:r>
      </w:hyperlink>
    </w:p>
    <w:p w:rsidR="007C6EDD" w:rsidRDefault="007C6EDD">
      <w:pPr>
        <w:rPr>
          <w:sz w:val="32"/>
          <w:szCs w:val="32"/>
        </w:rPr>
      </w:pPr>
    </w:p>
    <w:p w:rsidR="007C6EDD" w:rsidRPr="007C6EDD" w:rsidRDefault="007C6EDD" w:rsidP="007C6ED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7C6EDD">
        <w:rPr>
          <w:rFonts w:ascii="Arial" w:hAnsi="Arial" w:cs="Arial"/>
          <w:b w:val="0"/>
          <w:bCs w:val="0"/>
          <w:sz w:val="36"/>
          <w:szCs w:val="36"/>
        </w:rPr>
        <w:t xml:space="preserve">«Ας κρατήσουν οι χοροί» - </w:t>
      </w:r>
      <w:proofErr w:type="spellStart"/>
      <w:r w:rsidRPr="007C6EDD">
        <w:rPr>
          <w:rFonts w:ascii="Arial" w:hAnsi="Arial" w:cs="Arial"/>
          <w:b w:val="0"/>
          <w:bCs w:val="0"/>
          <w:sz w:val="36"/>
          <w:szCs w:val="36"/>
        </w:rPr>
        <w:t>Tο</w:t>
      </w:r>
      <w:proofErr w:type="spellEnd"/>
      <w:r w:rsidRPr="007C6EDD">
        <w:rPr>
          <w:rFonts w:ascii="Arial" w:hAnsi="Arial" w:cs="Arial"/>
          <w:b w:val="0"/>
          <w:bCs w:val="0"/>
          <w:sz w:val="36"/>
          <w:szCs w:val="36"/>
        </w:rPr>
        <w:t xml:space="preserve"> βιντεοκλίπ της επετείου των 200 χρόνων μετά την Επανάσταση</w:t>
      </w:r>
    </w:p>
    <w:p w:rsidR="007C6EDD" w:rsidRDefault="007C6EDD">
      <w:pPr>
        <w:rPr>
          <w:sz w:val="32"/>
          <w:szCs w:val="32"/>
        </w:rPr>
      </w:pPr>
    </w:p>
    <w:p w:rsidR="007C6EDD" w:rsidRDefault="007C6EDD">
      <w:pPr>
        <w:rPr>
          <w:sz w:val="32"/>
          <w:szCs w:val="32"/>
        </w:rPr>
      </w:pPr>
      <w:hyperlink r:id="rId6" w:history="1">
        <w:r w:rsidRPr="000F5D2D">
          <w:rPr>
            <w:rStyle w:val="-"/>
            <w:sz w:val="32"/>
            <w:szCs w:val="32"/>
          </w:rPr>
          <w:t>https://www.youtube.com/watch?v=W2KUxkA9JFw</w:t>
        </w:r>
      </w:hyperlink>
    </w:p>
    <w:p w:rsidR="007C6EDD" w:rsidRPr="007C6EDD" w:rsidRDefault="007C6EDD" w:rsidP="007C6EDD">
      <w:pPr>
        <w:jc w:val="center"/>
        <w:rPr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4347210" cy="4347210"/>
            <wp:effectExtent l="19050" t="0" r="0" b="0"/>
            <wp:docPr id="1" name="Εικόνα 1" descr="Συλλεκτικά δώρα από τη Citi για τα 200 χρόνια από την Ελληνική Επανάσταση |  Liberal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λλεκτικά δώρα από τη Citi για τα 200 χρόνια από την Ελληνική Επανάσταση |  Liberal.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57" cy="434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EDD" w:rsidRPr="007C6EDD" w:rsidSect="005F6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EDD"/>
    <w:rsid w:val="005F66F6"/>
    <w:rsid w:val="007C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F6"/>
  </w:style>
  <w:style w:type="paragraph" w:styleId="1">
    <w:name w:val="heading 1"/>
    <w:basedOn w:val="a"/>
    <w:link w:val="1Char"/>
    <w:uiPriority w:val="9"/>
    <w:qFormat/>
    <w:rsid w:val="007C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6ED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7C6ED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2KUxkA9JFw" TargetMode="External"/><Relationship Id="rId5" Type="http://schemas.openxmlformats.org/officeDocument/2006/relationships/hyperlink" Target="https://www.youtube.com/watch?v=T-RIMkeuskI" TargetMode="External"/><Relationship Id="rId4" Type="http://schemas.openxmlformats.org/officeDocument/2006/relationships/hyperlink" Target="https://www.youtube.com/watch?v=Id9c-hvSC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2021-03-25T07:33:00Z</dcterms:created>
  <dcterms:modified xsi:type="dcterms:W3CDTF">2021-03-25T07:45:00Z</dcterms:modified>
</cp:coreProperties>
</file>