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C35" w:rsidRPr="00062C35" w:rsidRDefault="00062C35" w:rsidP="00062C35">
      <w:pPr>
        <w:shd w:val="clear" w:color="auto" w:fill="CFE2F3"/>
        <w:spacing w:after="0" w:line="240" w:lineRule="auto"/>
        <w:outlineLvl w:val="2"/>
        <w:rPr>
          <w:rFonts w:ascii="Georgia" w:eastAsia="Times New Roman" w:hAnsi="Georgia" w:cs="Times New Roman"/>
          <w:b/>
          <w:bCs/>
          <w:color w:val="333333"/>
          <w:sz w:val="45"/>
          <w:szCs w:val="45"/>
          <w:lang w:eastAsia="el-GR"/>
        </w:rPr>
      </w:pPr>
      <w:r w:rsidRPr="00062C35">
        <w:rPr>
          <w:rFonts w:ascii="Georgia" w:eastAsia="Times New Roman" w:hAnsi="Georgia" w:cs="Times New Roman"/>
          <w:b/>
          <w:bCs/>
          <w:color w:val="333333"/>
          <w:sz w:val="45"/>
          <w:szCs w:val="45"/>
          <w:lang w:eastAsia="el-GR"/>
        </w:rPr>
        <w:fldChar w:fldCharType="begin"/>
      </w:r>
      <w:r w:rsidRPr="00062C35">
        <w:rPr>
          <w:rFonts w:ascii="Georgia" w:eastAsia="Times New Roman" w:hAnsi="Georgia" w:cs="Times New Roman"/>
          <w:b/>
          <w:bCs/>
          <w:color w:val="333333"/>
          <w:sz w:val="45"/>
          <w:szCs w:val="45"/>
          <w:lang w:eastAsia="el-GR"/>
        </w:rPr>
        <w:instrText xml:space="preserve"> HYPERLINK "http://amfoterodexios.blogspot.com/2020/07/blog-post_92.html" </w:instrText>
      </w:r>
      <w:r w:rsidRPr="00062C35">
        <w:rPr>
          <w:rFonts w:ascii="Georgia" w:eastAsia="Times New Roman" w:hAnsi="Georgia" w:cs="Times New Roman"/>
          <w:b/>
          <w:bCs/>
          <w:color w:val="333333"/>
          <w:sz w:val="45"/>
          <w:szCs w:val="45"/>
          <w:lang w:eastAsia="el-GR"/>
        </w:rPr>
        <w:fldChar w:fldCharType="separate"/>
      </w:r>
      <w:r w:rsidRPr="00062C35">
        <w:rPr>
          <w:rFonts w:ascii="Georgia" w:eastAsia="Times New Roman" w:hAnsi="Georgia" w:cs="Times New Roman"/>
          <w:b/>
          <w:bCs/>
          <w:color w:val="0000FF"/>
          <w:sz w:val="45"/>
          <w:lang w:eastAsia="el-GR"/>
        </w:rPr>
        <w:t>Ιερά Μονή Οσίου Δαυίδ / Άγιος Ιωάννης ο Ρώσος</w:t>
      </w:r>
      <w:r w:rsidRPr="00062C35">
        <w:rPr>
          <w:rFonts w:ascii="Georgia" w:eastAsia="Times New Roman" w:hAnsi="Georgia" w:cs="Times New Roman"/>
          <w:b/>
          <w:bCs/>
          <w:color w:val="333333"/>
          <w:sz w:val="45"/>
          <w:szCs w:val="45"/>
          <w:lang w:eastAsia="el-GR"/>
        </w:rPr>
        <w:fldChar w:fldCharType="end"/>
      </w:r>
    </w:p>
    <w:p w:rsidR="00062C35" w:rsidRPr="00062C35" w:rsidRDefault="00062C35" w:rsidP="00062C35">
      <w:pPr>
        <w:shd w:val="clear" w:color="auto" w:fill="CFE2F3"/>
        <w:spacing w:after="0" w:line="240" w:lineRule="auto"/>
        <w:rPr>
          <w:rFonts w:ascii="Times New Roman" w:eastAsia="Times New Roman" w:hAnsi="Times New Roman" w:cs="Times New Roman"/>
          <w:color w:val="333333"/>
          <w:sz w:val="23"/>
          <w:szCs w:val="23"/>
          <w:lang w:eastAsia="el-GR"/>
        </w:rPr>
      </w:pPr>
      <w:r>
        <w:rPr>
          <w:rFonts w:ascii="Times New Roman" w:eastAsia="Times New Roman" w:hAnsi="Times New Roman" w:cs="Times New Roman"/>
          <w:noProof/>
          <w:color w:val="333333"/>
          <w:sz w:val="23"/>
          <w:szCs w:val="23"/>
          <w:lang w:eastAsia="el-GR"/>
        </w:rPr>
        <w:drawing>
          <wp:inline distT="0" distB="0" distL="0" distR="0">
            <wp:extent cx="6096000" cy="4572000"/>
            <wp:effectExtent l="19050" t="0" r="0" b="0"/>
            <wp:docPr id="1" name="Εικόνα 1" descr="Γιορτάζει σήμερα 1η Νοεμβρίου, η Ιερά Μονή Οσίου Δαυίδ Γέροντος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Γιορτάζει σήμερα 1η Νοεμβρίου, η Ιερά Μονή Οσίου Δαυίδ Γέροντος ..."/>
                    <pic:cNvPicPr>
                      <a:picLocks noChangeAspect="1" noChangeArrowheads="1"/>
                    </pic:cNvPicPr>
                  </pic:nvPicPr>
                  <pic:blipFill>
                    <a:blip r:embed="rId4" cstate="print"/>
                    <a:srcRect/>
                    <a:stretch>
                      <a:fillRect/>
                    </a:stretch>
                  </pic:blipFill>
                  <pic:spPr bwMode="auto">
                    <a:xfrm>
                      <a:off x="0" y="0"/>
                      <a:ext cx="6096000" cy="4572000"/>
                    </a:xfrm>
                    <a:prstGeom prst="rect">
                      <a:avLst/>
                    </a:prstGeom>
                    <a:noFill/>
                    <a:ln w="9525">
                      <a:noFill/>
                      <a:miter lim="800000"/>
                      <a:headEnd/>
                      <a:tailEnd/>
                    </a:ln>
                  </pic:spPr>
                </pic:pic>
              </a:graphicData>
            </a:graphic>
          </wp:inline>
        </w:drawing>
      </w:r>
      <w:r w:rsidRPr="00062C35">
        <w:rPr>
          <w:rFonts w:ascii="Times New Roman" w:eastAsia="Times New Roman" w:hAnsi="Times New Roman" w:cs="Times New Roman"/>
          <w:color w:val="333333"/>
          <w:sz w:val="23"/>
          <w:szCs w:val="23"/>
          <w:lang w:eastAsia="el-GR"/>
        </w:rPr>
        <w:br/>
      </w:r>
      <w:r w:rsidRPr="00062C35">
        <w:rPr>
          <w:rFonts w:ascii="inherit" w:eastAsia="Times New Roman" w:hAnsi="inherit" w:cs="Times New Roman"/>
          <w:color w:val="0C343D"/>
          <w:sz w:val="36"/>
          <w:szCs w:val="36"/>
          <w:shd w:val="clear" w:color="auto" w:fill="F9F9F9"/>
          <w:lang w:eastAsia="el-GR"/>
        </w:rPr>
        <w:t xml:space="preserve">Σε απόσταση περίπου δύο ωρών από τη Χαλκίδα, πολύ κοντά στις </w:t>
      </w:r>
      <w:proofErr w:type="spellStart"/>
      <w:r w:rsidRPr="00062C35">
        <w:rPr>
          <w:rFonts w:ascii="inherit" w:eastAsia="Times New Roman" w:hAnsi="inherit" w:cs="Times New Roman"/>
          <w:color w:val="0C343D"/>
          <w:sz w:val="36"/>
          <w:szCs w:val="36"/>
          <w:shd w:val="clear" w:color="auto" w:fill="F9F9F9"/>
          <w:lang w:eastAsia="el-GR"/>
        </w:rPr>
        <w:t>Ροβιές</w:t>
      </w:r>
      <w:proofErr w:type="spellEnd"/>
      <w:r w:rsidRPr="00062C35">
        <w:rPr>
          <w:rFonts w:ascii="inherit" w:eastAsia="Times New Roman" w:hAnsi="inherit" w:cs="Times New Roman"/>
          <w:color w:val="0C343D"/>
          <w:sz w:val="36"/>
          <w:szCs w:val="36"/>
          <w:shd w:val="clear" w:color="auto" w:fill="F9F9F9"/>
          <w:lang w:eastAsia="el-GR"/>
        </w:rPr>
        <w:t xml:space="preserve"> Ευβοίας, βρίσκεται </w:t>
      </w:r>
      <w:r w:rsidRPr="00062C35">
        <w:rPr>
          <w:rFonts w:ascii="inherit" w:eastAsia="Times New Roman" w:hAnsi="inherit" w:cs="Times New Roman"/>
          <w:b/>
          <w:bCs/>
          <w:color w:val="0C343D"/>
          <w:sz w:val="36"/>
          <w:szCs w:val="36"/>
          <w:shd w:val="clear" w:color="auto" w:fill="F9F9F9"/>
          <w:lang w:eastAsia="el-GR"/>
        </w:rPr>
        <w:t>το Μοναστήρι του Οσίου Δαβίδ του Γέροντος.</w:t>
      </w:r>
      <w:r w:rsidRPr="00062C35">
        <w:rPr>
          <w:rFonts w:ascii="inherit" w:eastAsia="Times New Roman" w:hAnsi="inherit" w:cs="Times New Roman"/>
          <w:color w:val="0C343D"/>
          <w:sz w:val="36"/>
          <w:szCs w:val="36"/>
          <w:shd w:val="clear" w:color="auto" w:fill="F9F9F9"/>
          <w:lang w:eastAsia="el-GR"/>
        </w:rPr>
        <w:t xml:space="preserve"> </w:t>
      </w:r>
      <w:r w:rsidRPr="00062C35">
        <w:rPr>
          <w:rFonts w:ascii="Times New Roman" w:eastAsia="Times New Roman" w:hAnsi="Times New Roman" w:cs="Times New Roman"/>
          <w:color w:val="333333"/>
          <w:sz w:val="23"/>
          <w:szCs w:val="23"/>
          <w:lang w:eastAsia="el-GR"/>
        </w:rPr>
        <w:br/>
      </w:r>
      <w:r w:rsidRPr="00062C35">
        <w:rPr>
          <w:rFonts w:ascii="inherit" w:eastAsia="Times New Roman" w:hAnsi="inherit" w:cs="Times New Roman"/>
          <w:color w:val="0C343D"/>
          <w:sz w:val="36"/>
          <w:szCs w:val="36"/>
          <w:shd w:val="clear" w:color="auto" w:fill="F9F9F9"/>
          <w:lang w:eastAsia="el-GR"/>
        </w:rPr>
        <w:t xml:space="preserve">Κτίσθηκε γύρω στο 1535 από τον Όσιο Δαβίδ. Στο πέρασμα του χρόνου, το Μοναστήρι πέρασε αλλεπάλληλες καταστροφές και λεηλασίες από πειρατές, ληστές και όλους τους κατακτητές, που πάτησαν αυτόν τον τόπο. Στα χρόνια του Βυζαντίου, η Μονή είχε τιμηθεί με αυτοκρατορικούς τίτλους, οι οποίοι καταστράφηκαν κατά την πυρπόλησή της, το 1824 από τους Τούρκους, ως εκδίκηση για τη συμμετοχή των μοναχών της, στον ξεσηκωμό του 1821. Ο επισκέπτης – προσκυνητής της Μονής, μπορεί να προσκυνήσει την </w:t>
      </w:r>
      <w:r w:rsidRPr="00062C35">
        <w:rPr>
          <w:rFonts w:ascii="inherit" w:eastAsia="Times New Roman" w:hAnsi="inherit" w:cs="Times New Roman"/>
          <w:color w:val="0C343D"/>
          <w:sz w:val="36"/>
          <w:szCs w:val="36"/>
          <w:shd w:val="clear" w:color="auto" w:fill="F9F9F9"/>
          <w:lang w:eastAsia="el-GR"/>
        </w:rPr>
        <w:lastRenderedPageBreak/>
        <w:t xml:space="preserve">κάρα του Οσίου Δαβίδ, αλλά και να δει το κελλάκι του Αγ. Ιακώβου, του γέροντα που έζησε στη Μονή, 40 περίπου χρόνια ακολουθώντας τους ασκητικούς αγώνες του Οσίου Δαβίδ. Ένα ακόμη σημαντικό προσκύνημα της Ορθοδοξίας βρίσκεται στο </w:t>
      </w:r>
      <w:proofErr w:type="spellStart"/>
      <w:r w:rsidRPr="00062C35">
        <w:rPr>
          <w:rFonts w:ascii="inherit" w:eastAsia="Times New Roman" w:hAnsi="inherit" w:cs="Times New Roman"/>
          <w:color w:val="0C343D"/>
          <w:sz w:val="36"/>
          <w:szCs w:val="36"/>
          <w:shd w:val="clear" w:color="auto" w:fill="F9F9F9"/>
          <w:lang w:eastAsia="el-GR"/>
        </w:rPr>
        <w:t>Προκόπι</w:t>
      </w:r>
      <w:proofErr w:type="spellEnd"/>
      <w:r w:rsidRPr="00062C35">
        <w:rPr>
          <w:rFonts w:ascii="inherit" w:eastAsia="Times New Roman" w:hAnsi="inherit" w:cs="Times New Roman"/>
          <w:color w:val="0C343D"/>
          <w:sz w:val="36"/>
          <w:szCs w:val="36"/>
          <w:shd w:val="clear" w:color="auto" w:fill="F9F9F9"/>
          <w:lang w:eastAsia="el-GR"/>
        </w:rPr>
        <w:t xml:space="preserve"> της Ευβοίας. Είναι </w:t>
      </w:r>
      <w:r w:rsidRPr="00062C35">
        <w:rPr>
          <w:rFonts w:ascii="inherit" w:eastAsia="Times New Roman" w:hAnsi="inherit" w:cs="Times New Roman"/>
          <w:b/>
          <w:bCs/>
          <w:color w:val="0C343D"/>
          <w:sz w:val="36"/>
          <w:szCs w:val="36"/>
          <w:shd w:val="clear" w:color="auto" w:fill="F9F9F9"/>
          <w:lang w:eastAsia="el-GR"/>
        </w:rPr>
        <w:t xml:space="preserve">ο Ναός του Αγίου Ιωάννη του Ρώσου. </w:t>
      </w:r>
      <w:r w:rsidRPr="00062C35">
        <w:rPr>
          <w:rFonts w:ascii="Times New Roman" w:eastAsia="Times New Roman" w:hAnsi="Times New Roman" w:cs="Times New Roman"/>
          <w:color w:val="333333"/>
          <w:sz w:val="23"/>
          <w:szCs w:val="23"/>
          <w:lang w:eastAsia="el-GR"/>
        </w:rPr>
        <w:br/>
      </w:r>
      <w:r w:rsidRPr="00062C35">
        <w:rPr>
          <w:rFonts w:ascii="inherit" w:eastAsia="Times New Roman" w:hAnsi="inherit" w:cs="Times New Roman"/>
          <w:color w:val="0C343D"/>
          <w:sz w:val="36"/>
          <w:szCs w:val="36"/>
          <w:shd w:val="clear" w:color="auto" w:fill="F9F9F9"/>
          <w:lang w:eastAsia="el-GR"/>
        </w:rPr>
        <w:t xml:space="preserve">Στο ναό αυτό, φυλάσσεται σε λάρνακα το ολόσωμο και άφθαρτο σκήνωμα του Αγίου Ιωάννη. Το ιερό λείψανο, φυλασσόταν στο ναό του Αγ. Βασιλείου στο </w:t>
      </w:r>
      <w:proofErr w:type="spellStart"/>
      <w:r w:rsidRPr="00062C35">
        <w:rPr>
          <w:rFonts w:ascii="inherit" w:eastAsia="Times New Roman" w:hAnsi="inherit" w:cs="Times New Roman"/>
          <w:color w:val="0C343D"/>
          <w:sz w:val="36"/>
          <w:szCs w:val="36"/>
          <w:shd w:val="clear" w:color="auto" w:fill="F9F9F9"/>
          <w:lang w:eastAsia="el-GR"/>
        </w:rPr>
        <w:t>Προκόπι</w:t>
      </w:r>
      <w:proofErr w:type="spellEnd"/>
      <w:r w:rsidRPr="00062C35">
        <w:rPr>
          <w:rFonts w:ascii="inherit" w:eastAsia="Times New Roman" w:hAnsi="inherit" w:cs="Times New Roman"/>
          <w:color w:val="0C343D"/>
          <w:sz w:val="36"/>
          <w:szCs w:val="36"/>
          <w:shd w:val="clear" w:color="auto" w:fill="F9F9F9"/>
          <w:lang w:eastAsia="el-GR"/>
        </w:rPr>
        <w:t xml:space="preserve"> της Καππαδοκίας. Κατά την ανταλλαγή των πληθυσμών, Ελλάδας – Τουρκίας το 1924, οι χριστιανοί κάτοικοι του Προκοπίου πήραν μαζί τους το σκήνωμα και το μετέφεραν στο Νέο </w:t>
      </w:r>
      <w:proofErr w:type="spellStart"/>
      <w:r w:rsidRPr="00062C35">
        <w:rPr>
          <w:rFonts w:ascii="inherit" w:eastAsia="Times New Roman" w:hAnsi="inherit" w:cs="Times New Roman"/>
          <w:color w:val="0C343D"/>
          <w:sz w:val="36"/>
          <w:szCs w:val="36"/>
          <w:shd w:val="clear" w:color="auto" w:fill="F9F9F9"/>
          <w:lang w:eastAsia="el-GR"/>
        </w:rPr>
        <w:t>Προκόπι</w:t>
      </w:r>
      <w:proofErr w:type="spellEnd"/>
      <w:r w:rsidRPr="00062C35">
        <w:rPr>
          <w:rFonts w:ascii="inherit" w:eastAsia="Times New Roman" w:hAnsi="inherit" w:cs="Times New Roman"/>
          <w:color w:val="0C343D"/>
          <w:sz w:val="36"/>
          <w:szCs w:val="36"/>
          <w:shd w:val="clear" w:color="auto" w:fill="F9F9F9"/>
          <w:lang w:eastAsia="el-GR"/>
        </w:rPr>
        <w:t xml:space="preserve"> στην Εύβοια, όπου έμελλε να γίνει η νέα τους πατρίδα..</w:t>
      </w:r>
      <w:r w:rsidRPr="00062C35">
        <w:rPr>
          <w:rFonts w:ascii="Times New Roman" w:eastAsia="Times New Roman" w:hAnsi="Times New Roman" w:cs="Times New Roman"/>
          <w:color w:val="333333"/>
          <w:sz w:val="23"/>
          <w:szCs w:val="23"/>
          <w:lang w:eastAsia="el-GR"/>
        </w:rPr>
        <w:br/>
      </w:r>
      <w:r w:rsidRPr="00062C35">
        <w:rPr>
          <w:rFonts w:ascii="inherit" w:eastAsia="Times New Roman" w:hAnsi="inherit" w:cs="Times New Roman"/>
          <w:b/>
          <w:bCs/>
          <w:color w:val="0C343D"/>
          <w:sz w:val="36"/>
          <w:szCs w:val="36"/>
          <w:shd w:val="clear" w:color="auto" w:fill="F9F9F9"/>
          <w:lang w:eastAsia="el-GR"/>
        </w:rPr>
        <w:t>Φωτεινά Μονοπάτια «Τα μοναστήρια της Εύβοιας» | 08/12/2019 | ΕΡΤ</w:t>
      </w:r>
      <w:r w:rsidRPr="00062C35">
        <w:rPr>
          <w:rFonts w:ascii="Times New Roman" w:eastAsia="Times New Roman" w:hAnsi="Times New Roman" w:cs="Times New Roman"/>
          <w:color w:val="333333"/>
          <w:sz w:val="23"/>
          <w:szCs w:val="23"/>
          <w:lang w:eastAsia="el-GR"/>
        </w:rPr>
        <w:br/>
      </w:r>
    </w:p>
    <w:p w:rsidR="008668EE" w:rsidRDefault="00062C35">
      <w:hyperlink r:id="rId5" w:history="1">
        <w:r w:rsidRPr="00062C35">
          <w:rPr>
            <w:rStyle w:val="-"/>
            <w:highlight w:val="yellow"/>
          </w:rPr>
          <w:t>https://www.youtube.com/watch?time_continue=45&amp;v=8Mhv51y8mF4&amp;feature=emb_logo</w:t>
        </w:r>
      </w:hyperlink>
    </w:p>
    <w:sectPr w:rsidR="008668EE" w:rsidSect="008668E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62C35"/>
    <w:rsid w:val="00062C35"/>
    <w:rsid w:val="008668E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8EE"/>
  </w:style>
  <w:style w:type="paragraph" w:styleId="3">
    <w:name w:val="heading 3"/>
    <w:basedOn w:val="a"/>
    <w:link w:val="3Char"/>
    <w:uiPriority w:val="9"/>
    <w:qFormat/>
    <w:rsid w:val="00062C35"/>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062C35"/>
    <w:rPr>
      <w:rFonts w:ascii="Times New Roman" w:eastAsia="Times New Roman" w:hAnsi="Times New Roman" w:cs="Times New Roman"/>
      <w:b/>
      <w:bCs/>
      <w:sz w:val="27"/>
      <w:szCs w:val="27"/>
      <w:lang w:eastAsia="el-GR"/>
    </w:rPr>
  </w:style>
  <w:style w:type="character" w:styleId="-">
    <w:name w:val="Hyperlink"/>
    <w:basedOn w:val="a0"/>
    <w:uiPriority w:val="99"/>
    <w:semiHidden/>
    <w:unhideWhenUsed/>
    <w:rsid w:val="00062C35"/>
    <w:rPr>
      <w:color w:val="0000FF"/>
      <w:u w:val="single"/>
    </w:rPr>
  </w:style>
  <w:style w:type="paragraph" w:styleId="a3">
    <w:name w:val="Balloon Text"/>
    <w:basedOn w:val="a"/>
    <w:link w:val="Char"/>
    <w:uiPriority w:val="99"/>
    <w:semiHidden/>
    <w:unhideWhenUsed/>
    <w:rsid w:val="00062C3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062C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82151244">
      <w:bodyDiv w:val="1"/>
      <w:marLeft w:val="0"/>
      <w:marRight w:val="0"/>
      <w:marTop w:val="0"/>
      <w:marBottom w:val="0"/>
      <w:divBdr>
        <w:top w:val="none" w:sz="0" w:space="0" w:color="auto"/>
        <w:left w:val="none" w:sz="0" w:space="0" w:color="auto"/>
        <w:bottom w:val="none" w:sz="0" w:space="0" w:color="auto"/>
        <w:right w:val="none" w:sz="0" w:space="0" w:color="auto"/>
      </w:divBdr>
      <w:divsChild>
        <w:div w:id="272232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time_continue=45&amp;v=8Mhv51y8mF4&amp;feature=emb_logo" TargetMode="Externa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258</Words>
  <Characters>1395</Characters>
  <Application>Microsoft Office Word</Application>
  <DocSecurity>0</DocSecurity>
  <Lines>11</Lines>
  <Paragraphs>3</Paragraphs>
  <ScaleCrop>false</ScaleCrop>
  <Company/>
  <LinksUpToDate>false</LinksUpToDate>
  <CharactersWithSpaces>1650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2020-07-05T09:34:00Z</dcterms:created>
  <dcterms:modified xsi:type="dcterms:W3CDTF">2020-07-05T09:38:00Z</dcterms:modified>
</cp:coreProperties>
</file>