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81" w:rsidRPr="00AD7081" w:rsidRDefault="00AD7081" w:rsidP="00AD7081">
      <w:pPr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color w:val="000000"/>
          <w:lang w:eastAsia="el-GR"/>
        </w:rPr>
      </w:pPr>
      <w:r w:rsidRPr="00AD7081">
        <w:rPr>
          <w:rFonts w:ascii="Comic Sans MS" w:eastAsia="Times New Roman" w:hAnsi="Comic Sans MS" w:cs="Times New Roman"/>
          <w:b/>
          <w:bCs/>
          <w:color w:val="000000"/>
          <w:lang w:eastAsia="el-GR"/>
        </w:rPr>
        <w:fldChar w:fldCharType="begin"/>
      </w:r>
      <w:r w:rsidRPr="00AD7081">
        <w:rPr>
          <w:rFonts w:ascii="Comic Sans MS" w:eastAsia="Times New Roman" w:hAnsi="Comic Sans MS" w:cs="Times New Roman"/>
          <w:b/>
          <w:bCs/>
          <w:color w:val="000000"/>
          <w:lang w:eastAsia="el-GR"/>
        </w:rPr>
        <w:instrText xml:space="preserve"> HYPERLINK "http://alliotikathriskeytika.blogspot.com/2014/01/blog-post_3903.html" </w:instrText>
      </w:r>
      <w:r w:rsidRPr="00AD7081">
        <w:rPr>
          <w:rFonts w:ascii="Comic Sans MS" w:eastAsia="Times New Roman" w:hAnsi="Comic Sans MS" w:cs="Times New Roman"/>
          <w:b/>
          <w:bCs/>
          <w:color w:val="000000"/>
          <w:lang w:eastAsia="el-GR"/>
        </w:rPr>
        <w:fldChar w:fldCharType="separate"/>
      </w:r>
      <w:r w:rsidRPr="00AD7081">
        <w:rPr>
          <w:rFonts w:ascii="Comic Sans MS" w:eastAsia="Times New Roman" w:hAnsi="Comic Sans MS" w:cs="Times New Roman"/>
          <w:b/>
          <w:bCs/>
          <w:color w:val="993322"/>
          <w:lang w:eastAsia="el-GR"/>
        </w:rPr>
        <w:t>Ο μεγάλος Αγιασμός και η χρήση του</w:t>
      </w:r>
      <w:r w:rsidRPr="00AD7081">
        <w:rPr>
          <w:rFonts w:ascii="Comic Sans MS" w:eastAsia="Times New Roman" w:hAnsi="Comic Sans MS" w:cs="Times New Roman"/>
          <w:b/>
          <w:bCs/>
          <w:color w:val="000000"/>
          <w:lang w:eastAsia="el-GR"/>
        </w:rPr>
        <w:fldChar w:fldCharType="end"/>
      </w:r>
    </w:p>
    <w:p w:rsidR="00AD7081" w:rsidRPr="00AD7081" w:rsidRDefault="00AD7081" w:rsidP="00AD7081">
      <w:pPr>
        <w:spacing w:after="0" w:line="240" w:lineRule="auto"/>
        <w:rPr>
          <w:rFonts w:ascii="Comic Sans MS" w:eastAsia="Times New Roman" w:hAnsi="Comic Sans MS" w:cs="Arial"/>
          <w:color w:val="000000"/>
          <w:lang w:eastAsia="el-GR"/>
        </w:rPr>
      </w:pPr>
      <w:hyperlink r:id="rId4" w:tooltip="Μόνιμος σύνδεσμος προς Ο μεγάλος Αγιασμός και η χρήση του" w:history="1">
        <w:r w:rsidRPr="00AD7081">
          <w:rPr>
            <w:rFonts w:ascii="Comic Sans MS" w:eastAsia="Times New Roman" w:hAnsi="Comic Sans MS" w:cs="Arial"/>
            <w:color w:val="993322"/>
            <w:lang w:eastAsia="el-GR"/>
          </w:rPr>
          <w:br/>
        </w:r>
      </w:hyperlink>
    </w:p>
    <w:p w:rsidR="00AD7081" w:rsidRPr="00AD7081" w:rsidRDefault="00AD7081" w:rsidP="00AD7081">
      <w:pPr>
        <w:spacing w:after="0" w:line="240" w:lineRule="auto"/>
        <w:jc w:val="center"/>
        <w:rPr>
          <w:rFonts w:ascii="Comic Sans MS" w:eastAsia="Times New Roman" w:hAnsi="Comic Sans MS" w:cs="Arial"/>
          <w:color w:val="000000"/>
          <w:lang w:eastAsia="el-GR"/>
        </w:rPr>
      </w:pPr>
      <w:r w:rsidRPr="00AD7081">
        <w:rPr>
          <w:rFonts w:ascii="Comic Sans MS" w:eastAsia="Times New Roman" w:hAnsi="Comic Sans MS" w:cs="Arial"/>
          <w:noProof/>
          <w:color w:val="993322"/>
          <w:lang w:eastAsia="el-GR"/>
        </w:rPr>
        <w:drawing>
          <wp:inline distT="0" distB="0" distL="0" distR="0">
            <wp:extent cx="1904365" cy="1269365"/>
            <wp:effectExtent l="19050" t="0" r="635" b="0"/>
            <wp:docPr id="1" name="Εικόνα 1" descr="2nov_051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nov_051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081" w:rsidRPr="00AD7081" w:rsidRDefault="00AD7081" w:rsidP="00AD7081">
      <w:pPr>
        <w:spacing w:after="0" w:line="240" w:lineRule="auto"/>
        <w:rPr>
          <w:rFonts w:ascii="Comic Sans MS" w:eastAsia="Times New Roman" w:hAnsi="Comic Sans MS" w:cs="Arial"/>
          <w:color w:val="000000"/>
          <w:lang w:eastAsia="el-GR"/>
        </w:rPr>
      </w:pP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Ο Μεγάλος Αγιασμός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τελε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κάθε χρόνο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5η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6η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ανουαρίου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. Πολλοί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color w:val="000000"/>
          <w:lang w:eastAsia="el-GR"/>
        </w:rPr>
        <w:t>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τοί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color w:val="000000"/>
          <w:lang w:eastAsia="el-GR"/>
        </w:rPr>
        <w:t>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πο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οι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ρωτο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ἄ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πίνεται,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χρησιμοποιε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γιά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ραντισμό, φυλάσσεται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στά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σπίτια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ἄ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ντικαθιστ</w:t>
      </w:r>
      <w:r w:rsidRPr="00AD7081">
        <w:rPr>
          <w:rFonts w:ascii="Arial" w:eastAsia="Times New Roman" w:hAnsi="Arial" w:cs="Arial"/>
          <w:color w:val="000000"/>
          <w:lang w:eastAsia="el-GR"/>
        </w:rPr>
        <w:t>ᾶ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θεία Κοινωνία.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κείμενο πού </w:t>
      </w:r>
      <w:proofErr w:type="spellStart"/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κολουθε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ῖ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, μεταγλωττισμένο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στή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νεοελληνική, </w:t>
      </w:r>
      <w:proofErr w:type="spellStart"/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ποτελε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ῖ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«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δική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γνωμοδότηση περί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θέματος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Μεγάλου </w:t>
      </w:r>
      <w:proofErr w:type="spellStart"/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γιασμο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, δηλ.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π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λαμβάνεται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τός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παρά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χριστιαν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, </w:t>
      </w:r>
      <w:proofErr w:type="spellStart"/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άν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φυλάσσεται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άν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π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’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τόν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μεταλαμβάνουν»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ἱ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πιστοί, συν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softHyphen/>
        <w:t>τα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softHyphen/>
        <w:t xml:space="preserve">χθέν </w:t>
      </w:r>
      <w:proofErr w:type="spellStart"/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ὑ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πό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μακαριστο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Μητροπολίτου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Πατρ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κυρο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Νικοδήμου. </w:t>
      </w:r>
      <w:proofErr w:type="spellStart"/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ρχικ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τή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δημοσιεύθηκε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στά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ΔΙΠΤΥΧΑ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ἔ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τους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1999 (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σσ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.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οη΄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-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π΄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),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πρός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νημέρωση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λαβέστατων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 </w:t>
      </w:r>
      <w:proofErr w:type="spellStart"/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φημερίων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πληροφόρηση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πιστ</w:t>
      </w:r>
      <w:r w:rsidRPr="00AD7081">
        <w:rPr>
          <w:rFonts w:ascii="Arial" w:eastAsia="Times New Roman" w:hAnsi="Arial" w:cs="Arial"/>
          <w:i/>
          <w:iCs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i/>
          <w:iCs/>
          <w:color w:val="000000"/>
          <w:lang w:eastAsia="el-GR"/>
        </w:rPr>
        <w:t>.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1.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Ὑ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πάρχει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διαφορά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νάμεσα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στό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Μεγάλο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γιασμό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πού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τελε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ται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παραμονή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Θεοφανείων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κε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νον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κύριας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μέρας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ἑ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ορτ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;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Μεγάλος  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 πού  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τελε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 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 παραμονή  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  Θεοφανείων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 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νήμερα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 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ορτ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 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color w:val="000000"/>
          <w:lang w:eastAsia="el-GR"/>
        </w:rPr>
        <w:t>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 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κριβ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ἴ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διος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.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σφαλμένα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κάποιοι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θεωρο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δ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θεν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τελε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παραμονή </w:t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«μικρός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»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πόμενη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«Μέγας». Και  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στίς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δύο περιπτώσεις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τελε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Μεγάλος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>.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  <w:t xml:space="preserve">Μικρός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τελε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πρώτη μέρα κάθε μήνα, κα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 xml:space="preserve">θώς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κτάκτως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ζητο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color w:val="000000"/>
          <w:lang w:eastAsia="el-GR"/>
        </w:rPr>
        <w:t>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χριστιανοί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σέ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διάφορες περι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στά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σεις (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γκαίνια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κι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καταστημάτων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ἱ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δρυμάτων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σέ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θεμελίωση κτισμάτων κ.λπ.). </w:t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Μεγάλος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τελε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μόνο δύο φορές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χρόνο (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5η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6η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ανουαρίου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)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Ναό.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r w:rsidRPr="00AD7081">
        <w:rPr>
          <w:rFonts w:ascii="Comic Sans MS" w:eastAsia="Times New Roman" w:hAnsi="Comic Sans MS" w:cs="Arial"/>
          <w:b/>
          <w:bCs/>
          <w:color w:val="000000"/>
          <w:u w:val="single"/>
          <w:lang w:eastAsia="el-GR"/>
        </w:rPr>
        <w:t xml:space="preserve">2.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u w:val="single"/>
          <w:lang w:eastAsia="el-GR"/>
        </w:rPr>
        <w:t>Πο</w:t>
      </w:r>
      <w:r w:rsidRPr="00AD7081">
        <w:rPr>
          <w:rFonts w:ascii="Arial" w:eastAsia="Times New Roman" w:hAnsi="Arial" w:cs="Arial"/>
          <w:b/>
          <w:bCs/>
          <w:color w:val="000000"/>
          <w:u w:val="single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u w:val="single"/>
          <w:lang w:eastAsia="el-GR"/>
        </w:rPr>
        <w:t xml:space="preserve"> φυλάσσεται </w:t>
      </w:r>
      <w:r w:rsidRPr="00AD7081">
        <w:rPr>
          <w:rFonts w:ascii="Arial" w:eastAsia="Times New Roman" w:hAnsi="Arial" w:cs="Arial"/>
          <w:b/>
          <w:bCs/>
          <w:color w:val="000000"/>
          <w:u w:val="single"/>
          <w:lang w:eastAsia="el-GR"/>
        </w:rPr>
        <w:t>ὁ</w:t>
      </w:r>
      <w:r w:rsidRPr="00AD7081">
        <w:rPr>
          <w:rFonts w:ascii="Comic Sans MS" w:eastAsia="Times New Roman" w:hAnsi="Comic Sans MS" w:cs="Arial"/>
          <w:b/>
          <w:bCs/>
          <w:color w:val="000000"/>
          <w:u w:val="single"/>
          <w:lang w:eastAsia="el-GR"/>
        </w:rPr>
        <w:t xml:space="preserve"> Μέγας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u w:val="single"/>
          <w:lang w:eastAsia="el-GR"/>
        </w:rPr>
        <w:t>Ἁ</w:t>
      </w:r>
      <w:r w:rsidRPr="00AD7081">
        <w:rPr>
          <w:rFonts w:ascii="Comic Sans MS" w:eastAsia="Times New Roman" w:hAnsi="Comic Sans MS" w:cs="Arial"/>
          <w:b/>
          <w:bCs/>
          <w:color w:val="000000"/>
          <w:u w:val="single"/>
          <w:lang w:eastAsia="el-GR"/>
        </w:rPr>
        <w:t>γιασμός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u w:val="single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u w:val="single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u w:val="single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u w:val="single"/>
          <w:lang w:eastAsia="el-GR"/>
        </w:rPr>
        <w:t>γιά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u w:val="single"/>
          <w:lang w:eastAsia="el-GR"/>
        </w:rPr>
        <w:t xml:space="preserve"> ποιό λόγο;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Μεγάλος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φυλάσσεται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λο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χρόνο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Ναό. Φυλάσσεται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ὄ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χι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ἄ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νευ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λόγου.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λόγος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δέν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color w:val="000000"/>
          <w:lang w:eastAsia="el-GR"/>
        </w:rPr>
        <w:t>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ἄ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λλος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παρά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γιά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«μεταλαμβάνεται»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τούς πιστούς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ρισμένες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συνθ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κες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προϋποθέσεις. Συνηθισμένη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color w:val="000000"/>
          <w:lang w:eastAsia="el-GR"/>
        </w:rPr>
        <w:t>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η περίπτωση πού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φορ</w:t>
      </w:r>
      <w:r w:rsidRPr="00AD7081">
        <w:rPr>
          <w:rFonts w:ascii="Arial" w:eastAsia="Times New Roman" w:hAnsi="Arial" w:cs="Arial"/>
          <w:color w:val="000000"/>
          <w:lang w:eastAsia="el-GR"/>
        </w:rPr>
        <w:t>ᾶ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στούς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διατελο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ντες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πιτίμιο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Πνευματικο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πού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μποδίζει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συμμετοχή τους στη θεία Κοινωνία,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γιά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ρισμένο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καιρό,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color w:val="000000"/>
          <w:lang w:eastAsia="el-GR"/>
        </w:rPr>
        <w:t>ἴ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θισται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δίδεται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σέ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τούς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γιά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λογία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παρηγοριά τους, Μέγας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>. </w:t>
      </w:r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 xml:space="preserve">Κανένα κώλυμα </w:t>
      </w:r>
      <w:proofErr w:type="spellStart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>δέν</w:t>
      </w:r>
      <w:proofErr w:type="spellEnd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u w:val="single"/>
          <w:lang w:eastAsia="el-GR"/>
        </w:rPr>
        <w:t>ὑ</w:t>
      </w:r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>φίσταται</w:t>
      </w:r>
      <w:proofErr w:type="spellEnd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>πρός</w:t>
      </w:r>
      <w:proofErr w:type="spellEnd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u w:val="single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>το</w:t>
      </w:r>
      <w:proofErr w:type="spellEnd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 xml:space="preserve">, </w:t>
      </w:r>
      <w:proofErr w:type="spellStart"/>
      <w:r w:rsidRPr="00AD7081">
        <w:rPr>
          <w:rFonts w:ascii="Arial" w:eastAsia="Times New Roman" w:hAnsi="Arial" w:cs="Arial"/>
          <w:color w:val="000000"/>
          <w:u w:val="single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>φ</w:t>
      </w:r>
      <w:proofErr w:type="spellEnd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 xml:space="preserve">’ </w:t>
      </w:r>
      <w:proofErr w:type="spellStart"/>
      <w:r w:rsidRPr="00AD7081">
        <w:rPr>
          <w:rFonts w:ascii="Arial" w:eastAsia="Times New Roman" w:hAnsi="Arial" w:cs="Arial"/>
          <w:color w:val="000000"/>
          <w:u w:val="single"/>
          <w:lang w:eastAsia="el-GR"/>
        </w:rPr>
        <w:t>ὅ</w:t>
      </w:r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>σον</w:t>
      </w:r>
      <w:proofErr w:type="spellEnd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 xml:space="preserve"> μάλιστα βρίσκονται «</w:t>
      </w:r>
      <w:proofErr w:type="spellStart"/>
      <w:r w:rsidRPr="00AD7081">
        <w:rPr>
          <w:rFonts w:ascii="Arial" w:eastAsia="Times New Roman" w:hAnsi="Arial" w:cs="Arial"/>
          <w:color w:val="000000"/>
          <w:u w:val="single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>μετανοί</w:t>
      </w:r>
      <w:r w:rsidRPr="00AD7081">
        <w:rPr>
          <w:rFonts w:ascii="Arial" w:eastAsia="Times New Roman" w:hAnsi="Arial" w:cs="Arial"/>
          <w:color w:val="000000"/>
          <w:u w:val="single"/>
          <w:lang w:eastAsia="el-GR"/>
        </w:rPr>
        <w:t>ᾳ</w:t>
      </w:r>
      <w:proofErr w:type="spellEnd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u w:val="single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>ξομολογήσει</w:t>
      </w:r>
      <w:proofErr w:type="spellEnd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>».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παραίτητα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μως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πρέπει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συνειδητοποιο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Μέγας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δέν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ποκαθιστ</w:t>
      </w:r>
      <w:r w:rsidRPr="00AD7081">
        <w:rPr>
          <w:rFonts w:ascii="Arial" w:eastAsia="Times New Roman" w:hAnsi="Arial" w:cs="Arial"/>
          <w:color w:val="000000"/>
          <w:lang w:eastAsia="el-GR"/>
        </w:rPr>
        <w:t>ᾶ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color w:val="000000"/>
          <w:lang w:eastAsia="el-GR"/>
        </w:rPr>
        <w:t>ὔ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τε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ντικαθιστ</w:t>
      </w:r>
      <w:r w:rsidRPr="00AD7081">
        <w:rPr>
          <w:rFonts w:ascii="Arial" w:eastAsia="Times New Roman" w:hAnsi="Arial" w:cs="Arial"/>
          <w:color w:val="000000"/>
          <w:lang w:eastAsia="el-GR"/>
        </w:rPr>
        <w:t>ᾶ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θεία Κοινωνία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Σώματος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color w:val="000000"/>
          <w:lang w:eastAsia="el-GR"/>
        </w:rPr>
        <w:t>ἵ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ματος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Χριστο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γιά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ποία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φείλουν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μέ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μετάνοια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προετοιμάζονται,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γιά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παλλαγο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κωλύματα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μαρτίας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ὥ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στε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ξιωθο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κοινωνήσουν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ταχύτερο.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3.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Μπορε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ῖ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Μέγας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γιασμός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φυλάσσεται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στό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σπίτι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πίνουν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π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’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τόν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σέ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καιρό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σθένειας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ἤ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γιά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ποτροπή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βασκανίας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κάθε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σατανικ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νέργειας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;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πάντηση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color w:val="000000"/>
          <w:lang w:eastAsia="el-GR"/>
        </w:rPr>
        <w:t>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θετική. Παρέχεται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’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ἱ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ερό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κείμενο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κολουθίας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Μεγάλου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>, πού προβλέπει «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ἵ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πάντες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color w:val="000000"/>
          <w:lang w:eastAsia="el-GR"/>
        </w:rPr>
        <w:t>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ρυόμενοι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μεταλαμβάνοντες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ἔ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χοιεν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(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γιασμένον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ὕ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δωρ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…)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πρός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ατρείαν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παθ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πρός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lastRenderedPageBreak/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γιασμόν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color w:val="000000"/>
          <w:lang w:eastAsia="el-GR"/>
        </w:rPr>
        <w:t>ἴ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κων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πρός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</w:t>
      </w:r>
      <w:r w:rsidRPr="00AD7081">
        <w:rPr>
          <w:rFonts w:ascii="Arial" w:eastAsia="Times New Roman" w:hAnsi="Arial" w:cs="Arial"/>
          <w:color w:val="000000"/>
          <w:lang w:eastAsia="el-GR"/>
        </w:rPr>
        <w:t>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σαν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ὠ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φέλειαν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πιτήδειον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»,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δή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«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δαίμοσιν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λέθριον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τα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ναντίαις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δυνάμεσιν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πρόσιτον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>» (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πρβλ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.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συναφή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χή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σέ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βασκανία· «φυγάδευσαν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πέλασαν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</w:t>
      </w:r>
      <w:r w:rsidRPr="00AD7081">
        <w:rPr>
          <w:rFonts w:ascii="Arial" w:eastAsia="Times New Roman" w:hAnsi="Arial" w:cs="Arial"/>
          <w:color w:val="000000"/>
          <w:lang w:eastAsia="el-GR"/>
        </w:rPr>
        <w:t>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σαν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διαβολικήν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νέρ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γειαν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</w:t>
      </w:r>
      <w:r w:rsidRPr="00AD7081">
        <w:rPr>
          <w:rFonts w:ascii="Arial" w:eastAsia="Times New Roman" w:hAnsi="Arial" w:cs="Arial"/>
          <w:color w:val="000000"/>
          <w:lang w:eastAsia="el-GR"/>
        </w:rPr>
        <w:t>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σαν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σατανικήν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ἔ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φοδον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</w:t>
      </w:r>
      <w:r w:rsidRPr="00AD7081">
        <w:rPr>
          <w:rFonts w:ascii="Arial" w:eastAsia="Times New Roman" w:hAnsi="Arial" w:cs="Arial"/>
          <w:color w:val="000000"/>
          <w:lang w:eastAsia="el-GR"/>
        </w:rPr>
        <w:t>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σαν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πιβουλήν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…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φθαλ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μ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βασκανίαν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κακοποι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νθρώπων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>»).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ναντίρρητα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χειραγωγε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μέ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τόν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τρόπο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πιστός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ποφεύγει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ἄ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λλες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διεξόδους («ξόρκια»,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μαγε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ες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ἄ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λλες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μεθοδε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ες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πονηρο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),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καταφεύγει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στά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ἔ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γκυρα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«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γιάσματα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»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κκλησίας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πως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color w:val="000000"/>
          <w:lang w:eastAsia="el-GR"/>
        </w:rPr>
        <w:t>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Μέγας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λλά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«μικρός» λεγόμενος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συνειδητό μέλος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κκλησίας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ταμειούχου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θείας χάριτος,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μέτοχος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γιαστικ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της μέσων.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Προϋποτίθεται βέβαια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τι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στίς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κίες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που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φυλάσσεται 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Μέγας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γιασμός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καντήλι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θά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νάβει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θά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καίει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πιμελ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λάβεια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θά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ὑ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πάρχει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στά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μέλη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κογενείας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, τούς συζύγους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τά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παιδιά,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θά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ποφεύγεται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κάθε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τία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πού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πο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softHyphen/>
        <w:t>διώχνει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τή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θεία χάρη (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πως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βλασφημίες 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ἤ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ἄ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λλες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σχημοσύνες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).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r w:rsidRPr="00AD7081">
        <w:rPr>
          <w:rFonts w:ascii="Comic Sans MS" w:eastAsia="Times New Roman" w:hAnsi="Comic Sans MS" w:cs="Arial"/>
          <w:noProof/>
          <w:color w:val="993322"/>
          <w:lang w:eastAsia="el-GR"/>
        </w:rPr>
        <w:drawing>
          <wp:inline distT="0" distB="0" distL="0" distR="0">
            <wp:extent cx="1875155" cy="2440305"/>
            <wp:effectExtent l="19050" t="0" r="0" b="0"/>
            <wp:docPr id="2" name="Εικόνα 2" descr="αρχείο λήψη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ρχείο λήψη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244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 xml:space="preserve">4. Ποιά </w:t>
      </w:r>
      <w:r w:rsidRPr="00AD7081">
        <w:rPr>
          <w:rFonts w:ascii="Arial" w:eastAsia="Times New Roman" w:hAnsi="Arial" w:cs="Arial"/>
          <w:color w:val="000000"/>
          <w:u w:val="single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 xml:space="preserve"> σχέση νηστείας </w:t>
      </w:r>
      <w:proofErr w:type="spellStart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 xml:space="preserve"> Μεγάλου </w:t>
      </w:r>
      <w:proofErr w:type="spellStart"/>
      <w:r w:rsidRPr="00AD7081">
        <w:rPr>
          <w:rFonts w:ascii="Arial" w:eastAsia="Times New Roman" w:hAnsi="Arial" w:cs="Arial"/>
          <w:color w:val="000000"/>
          <w:u w:val="single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>γιασμο</w:t>
      </w:r>
      <w:r w:rsidRPr="00AD7081">
        <w:rPr>
          <w:rFonts w:ascii="Arial" w:eastAsia="Times New Roman" w:hAnsi="Arial" w:cs="Arial"/>
          <w:color w:val="000000"/>
          <w:u w:val="single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u w:val="single"/>
          <w:lang w:eastAsia="el-GR"/>
        </w:rPr>
        <w:t>;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ἱ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στορική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ρχή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Μεγάλου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color w:val="000000"/>
          <w:lang w:eastAsia="el-GR"/>
        </w:rPr>
        <w:t>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ξ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: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ρχαία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κκλησία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παραμονή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Θεοφανείων -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πως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παρα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 xml:space="preserve">μονή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Πάσχα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Πεντηκοστ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- γινόταν </w:t>
      </w:r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βάπτιση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Κατηχουμένων, δηλ.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νέων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χριστιαν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.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μεσάνυχτα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τελο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νταν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ὕ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δατος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γιά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τελετή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Βαπτίσματος· τότε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σήχθη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συνήθεια -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πως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μ</w:t>
      </w:r>
      <w:r w:rsidRPr="00AD7081">
        <w:rPr>
          <w:rFonts w:ascii="Arial" w:eastAsia="Times New Roman" w:hAnsi="Arial" w:cs="Arial"/>
          <w:color w:val="000000"/>
          <w:lang w:eastAsia="el-GR"/>
        </w:rPr>
        <w:t>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πληροφορε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γιος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ωάννης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Χρυσόστομος-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color w:val="000000"/>
          <w:lang w:eastAsia="el-GR"/>
        </w:rPr>
        <w:t>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χριστιανοί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παίρνουν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γιασμένο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νε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 xml:space="preserve">ρό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πίνουν </w:t>
      </w:r>
      <w:r w:rsidRPr="00AD7081">
        <w:rPr>
          <w:rFonts w:ascii="Arial" w:eastAsia="Times New Roman" w:hAnsi="Arial" w:cs="Arial"/>
          <w:color w:val="000000"/>
          <w:lang w:eastAsia="el-GR"/>
        </w:rPr>
        <w:t>ἤ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μεταφέρουν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στά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σπίτια τους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γιά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λογία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διατηρο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λόκληρο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χρόνο· «Διά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μεσο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νυκτί</w:t>
      </w:r>
      <w:r w:rsidRPr="00AD7081">
        <w:rPr>
          <w:rFonts w:ascii="Arial" w:eastAsia="Times New Roman" w:hAnsi="Arial" w:cs="Arial"/>
          <w:color w:val="000000"/>
          <w:lang w:eastAsia="el-GR"/>
        </w:rPr>
        <w:t>ῳ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κατά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ορτήν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ταύτην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παντες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δρευσάμενοι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color w:val="000000"/>
          <w:lang w:eastAsia="el-GR"/>
        </w:rPr>
        <w:t>ἴ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κα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δε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νάματα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ποτίθενται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νιαυτόν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λόκληρον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φυλάττουσιν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» (Λόγος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γιον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βάπτισμα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Σωτ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ρος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>· ΡG 49, 366).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ργότερα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μως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σέ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καιρούς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λειτουργικ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παρακμ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κο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λουθία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πομονώθηκε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Βαπτίσματος, παρόλο πού διατήρησε πολλά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στοιχε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του. Παρέμεινε </w:t>
      </w:r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συνή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 xml:space="preserve">θεια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ὥ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στε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color w:val="000000"/>
          <w:lang w:eastAsia="el-GR"/>
        </w:rPr>
        <w:t>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πιστοί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παίρνουν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γιασμένο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νερό «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πρός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γιασμόν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color w:val="000000"/>
          <w:lang w:eastAsia="el-GR"/>
        </w:rPr>
        <w:t>ἴ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κων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»,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πως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ναφέρει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καθαγιαστική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χή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Με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 xml:space="preserve">γάλου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>.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  <w:t xml:space="preserve">Νωρίς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πίσης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πικράτησε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συνήθεια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νηστείας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πρίν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ορτή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Θεοφανείων,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γιά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δύο λόγους: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Πρ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color w:val="000000"/>
          <w:lang w:eastAsia="el-GR"/>
        </w:rPr>
        <w:t>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δύο μεγά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 xml:space="preserve">λες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ορτές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Χριστουγέννων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Θεοφανείων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ρχαία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κκλησία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νωμένες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σέ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μία,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Θεοφανείων </w:t>
      </w:r>
      <w:r w:rsidRPr="00AD7081">
        <w:rPr>
          <w:rFonts w:ascii="Arial" w:eastAsia="Times New Roman" w:hAnsi="Arial" w:cs="Arial"/>
          <w:color w:val="000000"/>
          <w:lang w:eastAsia="el-GR"/>
        </w:rPr>
        <w:t>ἤ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πι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φα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νείων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πού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τελο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6η</w:t>
      </w:r>
      <w:r w:rsidRPr="00AD7081">
        <w:rPr>
          <w:rFonts w:ascii="Arial" w:eastAsia="Times New Roman" w:hAnsi="Arial" w:cs="Arial"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ανουαρίου (συνήθεια πού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διατη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ρε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</w:r>
      <w:r w:rsidRPr="00AD7081">
        <w:rPr>
          <w:rFonts w:ascii="Comic Sans MS" w:eastAsia="Times New Roman" w:hAnsi="Comic Sans MS" w:cs="Arial"/>
          <w:color w:val="000000"/>
          <w:lang w:eastAsia="el-GR"/>
        </w:rPr>
        <w:lastRenderedPageBreak/>
        <w:t>ται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ρμενική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κκλησία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μέχρι σήμερα)·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μως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γιος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ωάν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νης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Χρυσόστομος (4ος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color w:val="000000"/>
          <w:lang w:eastAsia="el-GR"/>
        </w:rPr>
        <w:t>ἰ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.) χώρισε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τίς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δύο γιορτές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ρισε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μέν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Γέννηση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Χριστο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γιορτάζεται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25η Δεκεμβρίου, </w:t>
      </w:r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δέ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Βάπτιση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φανέρωση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γίας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Τριάδας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6η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ανουαρίου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.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Πρίν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κάθε Δεσποτική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ορτή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προηγο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νταν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νηστεία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γιά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ψυχική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σωματική κάθαρση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πιστ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.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Ἄ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θυμηθο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με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πώς </w:t>
      </w:r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νηστεία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ἔ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χει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μέσα της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στοιχε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ο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πένθους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γιά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τίς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μαρτίες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.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Ἔ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τσι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χώρισαν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color w:val="000000"/>
          <w:lang w:eastAsia="el-GR"/>
        </w:rPr>
        <w:t>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δύο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ορτές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νηστεία πού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προηγο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νταν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κο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λούθησε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ορτή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Χριστουγέννων· γι’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κκλησία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ρισε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νηστεύουμε μόνο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παραμονή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Θεοφανείων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σάν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προετοι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 xml:space="preserve">μασία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γιά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ορτή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ὄ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χι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περισσότερες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μέρες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>, γιατί βρι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 xml:space="preserve">σκόμαστε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σέ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ορταστική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περίοδο,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γιο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Δωδεκαήμερο.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δεύτερο·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ρχαία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συνήθεια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πίσης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τοί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πού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θά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βα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 xml:space="preserve">πτίζονταν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νηστεύουν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μαζί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μέ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τούς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color w:val="000000"/>
          <w:lang w:eastAsia="el-GR"/>
        </w:rPr>
        <w:t>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νάδοχοι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color w:val="000000"/>
          <w:lang w:eastAsia="el-GR"/>
        </w:rPr>
        <w:t>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συγ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γενε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,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λλά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ἄ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λλοι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χριστιανοί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color w:val="000000"/>
          <w:lang w:eastAsia="el-GR"/>
        </w:rPr>
        <w:t>ἱ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πο</w:t>
      </w:r>
      <w:r w:rsidRPr="00AD7081">
        <w:rPr>
          <w:rFonts w:ascii="Arial" w:eastAsia="Times New Roman" w:hAnsi="Arial" w:cs="Arial"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οι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τηρο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σαν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θελοντικά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νηστεία «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πέρ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βαπτιζομένων».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Δέν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ταν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λοιπόν δύσκολο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στή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συνείδηση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χριστιαν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συνδεθο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πόση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color w:val="000000"/>
          <w:lang w:eastAsia="el-GR"/>
        </w:rPr>
        <w:t>ἡ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νηστεία, χωρίς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πάρχει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τιώδης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σχέση μεταξύ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>.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Ἔ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τσι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λοιπόν, μεταφέροντας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ζήτημα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στή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σημερινή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ποχή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μπορο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με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πο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με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τι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ο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ἱ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τακτικ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μεταλαμβάνοντες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γίων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Μυστηρίων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τηρο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ντες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τίς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νηστε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ῖ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ες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κκλησίας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μας,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πως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5ης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ανουαρίου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,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ε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ἶ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ναι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ἤ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δη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ἕ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τοιμοι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ὥ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στε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πιο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πό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Μεγάλο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γιασμό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ῆ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5ης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6ης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Ἰ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ανουαρίου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.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Σέ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ἄ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λλη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περίπτωση,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νδείκνυται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νά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τελο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σχετική νηστεία,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πως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ρίζει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σ’ </w:t>
      </w:r>
      <w:proofErr w:type="spellStart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α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ὐ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>τούς</w:t>
      </w:r>
      <w:proofErr w:type="spellEnd"/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</w:t>
      </w:r>
      <w:r w:rsidRPr="00AD7081">
        <w:rPr>
          <w:rFonts w:ascii="Arial" w:eastAsia="Times New Roman" w:hAnsi="Arial" w:cs="Arial"/>
          <w:b/>
          <w:bCs/>
          <w:color w:val="000000"/>
          <w:lang w:eastAsia="el-GR"/>
        </w:rPr>
        <w:t>ὁ</w:t>
      </w:r>
      <w:r w:rsidRPr="00AD7081">
        <w:rPr>
          <w:rFonts w:ascii="Comic Sans MS" w:eastAsia="Times New Roman" w:hAnsi="Comic Sans MS" w:cs="Arial"/>
          <w:b/>
          <w:bCs/>
          <w:color w:val="000000"/>
          <w:lang w:eastAsia="el-GR"/>
        </w:rPr>
        <w:t xml:space="preserve"> Πνευματικός τους.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  <w:t xml:space="preserve">Τέλος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ὅ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σοι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κτάκτως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πίνουν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Μεγάλο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γιασμό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πού φυλάσσουν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στό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σπίτι τους,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σέ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ὧ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ρες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σθενει</w:t>
      </w:r>
      <w:r w:rsidRPr="00AD7081">
        <w:rPr>
          <w:rFonts w:ascii="Arial" w:eastAsia="Times New Roman" w:hAnsi="Arial" w:cs="Arial"/>
          <w:color w:val="000000"/>
          <w:lang w:eastAsia="el-GR"/>
        </w:rPr>
        <w:t>ῶ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κινδύνων κ.λπ., μετά </w:t>
      </w:r>
      <w:r w:rsidRPr="00AD7081">
        <w:rPr>
          <w:rFonts w:ascii="Arial" w:eastAsia="Times New Roman" w:hAnsi="Arial" w:cs="Arial"/>
          <w:color w:val="000000"/>
          <w:lang w:eastAsia="el-GR"/>
        </w:rPr>
        <w:t>ἤ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ἄ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νευ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νηστείας,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ἄ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μήν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ὑ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στερο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στήν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πνευματική νηστεία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πέχοντες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«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ἀ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πό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παντός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μολυσμο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σαρκός τε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καί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πνεύματος,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πι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softHyphen/>
        <w:t>τελο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ντες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ἁ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γιωσύνην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Arial" w:eastAsia="Times New Roman" w:hAnsi="Arial" w:cs="Arial"/>
          <w:color w:val="000000"/>
          <w:lang w:eastAsia="el-GR"/>
        </w:rPr>
        <w:t>ἐ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t>ν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φόβ</w:t>
      </w:r>
      <w:r w:rsidRPr="00AD7081">
        <w:rPr>
          <w:rFonts w:ascii="Arial" w:eastAsia="Times New Roman" w:hAnsi="Arial" w:cs="Arial"/>
          <w:color w:val="000000"/>
          <w:lang w:eastAsia="el-GR"/>
        </w:rPr>
        <w:t>ῳ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Θεο</w:t>
      </w:r>
      <w:r w:rsidRPr="00AD7081">
        <w:rPr>
          <w:rFonts w:ascii="Arial" w:eastAsia="Times New Roman" w:hAnsi="Arial" w:cs="Arial"/>
          <w:color w:val="000000"/>
          <w:lang w:eastAsia="el-GR"/>
        </w:rPr>
        <w:t>ῦ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 xml:space="preserve">» (Β΄ </w:t>
      </w:r>
      <w:proofErr w:type="spellStart"/>
      <w:r w:rsidRPr="00AD7081">
        <w:rPr>
          <w:rFonts w:ascii="Comic Sans MS" w:eastAsia="Times New Roman" w:hAnsi="Comic Sans MS" w:cs="Arial"/>
          <w:color w:val="000000"/>
          <w:lang w:eastAsia="el-GR"/>
        </w:rPr>
        <w:t>Κορ</w:t>
      </w:r>
      <w:proofErr w:type="spellEnd"/>
      <w:r w:rsidRPr="00AD7081">
        <w:rPr>
          <w:rFonts w:ascii="Comic Sans MS" w:eastAsia="Times New Roman" w:hAnsi="Comic Sans MS" w:cs="Arial"/>
          <w:color w:val="000000"/>
          <w:lang w:eastAsia="el-GR"/>
        </w:rPr>
        <w:t>. 7,1).</w:t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</w:r>
      <w:r w:rsidRPr="00AD7081">
        <w:rPr>
          <w:rFonts w:ascii="Comic Sans MS" w:eastAsia="Times New Roman" w:hAnsi="Comic Sans MS" w:cs="Arial"/>
          <w:color w:val="000000"/>
          <w:lang w:eastAsia="el-GR"/>
        </w:rPr>
        <w:br/>
        <w:t>ΕΥΛΟΓΗΜΕΝΑ ΘΕΟΦΑΝΕΙΑ.</w:t>
      </w:r>
    </w:p>
    <w:p w:rsidR="002C7C53" w:rsidRPr="00AD7081" w:rsidRDefault="00AD7081" w:rsidP="00AD7081">
      <w:pPr>
        <w:rPr>
          <w:rFonts w:ascii="Comic Sans MS" w:hAnsi="Comic Sans MS"/>
          <w:lang w:val="en-US"/>
        </w:rPr>
      </w:pPr>
      <w:r w:rsidRPr="00AD7081">
        <w:rPr>
          <w:rFonts w:ascii="Comic Sans MS" w:eastAsia="Times New Roman" w:hAnsi="Comic Sans MS" w:cs="Arial"/>
          <w:color w:val="000000"/>
          <w:lang w:val="en-US" w:eastAsia="el-GR"/>
        </w:rPr>
        <w:br/>
      </w:r>
      <w:r w:rsidRPr="00AD7081">
        <w:rPr>
          <w:rFonts w:ascii="Comic Sans MS" w:eastAsia="Times New Roman" w:hAnsi="Comic Sans MS" w:cs="Arial"/>
          <w:color w:val="000000"/>
          <w:lang w:val="en-US" w:eastAsia="el-GR"/>
        </w:rPr>
        <w:br/>
      </w:r>
    </w:p>
    <w:sectPr w:rsidR="002C7C53" w:rsidRPr="00AD7081" w:rsidSect="002C7C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AD7081"/>
    <w:rsid w:val="002C7C53"/>
    <w:rsid w:val="00AD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53"/>
  </w:style>
  <w:style w:type="paragraph" w:styleId="3">
    <w:name w:val="heading 3"/>
    <w:basedOn w:val="a"/>
    <w:link w:val="3Char"/>
    <w:uiPriority w:val="9"/>
    <w:qFormat/>
    <w:rsid w:val="00AD7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AD708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AD7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D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7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fdathanasiou.files.wordpress.com/2014/01/ceb1cf81cf87ceb5ceafcebf-cebbceaecf88ceb7cf82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fdathanasiou.files.wordpress.com/2014/01/2nov_0515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dathanasiou.wordpress.com/2014/01/04/%ce%bf-%ce%bc%ce%b5%ce%b3%ce%ac%ce%bb%ce%bf%cf%82-%ce%b1%ce%b3%ce%b9%ce%b1%cf%83%ce%bc%cf%8c%cf%82-%ce%ba%ce%b1%ce%b9-%ce%b7-%cf%87%cf%81%ce%ae%cf%83%ce%b7-%cf%84%ce%bf%cf%8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1120</Words>
  <Characters>6049</Characters>
  <Application>Microsoft Office Word</Application>
  <DocSecurity>0</DocSecurity>
  <Lines>50</Lines>
  <Paragraphs>14</Paragraphs>
  <ScaleCrop>false</ScaleCrop>
  <Company>Hewlett-Packard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2</cp:revision>
  <dcterms:created xsi:type="dcterms:W3CDTF">2021-01-05T09:12:00Z</dcterms:created>
  <dcterms:modified xsi:type="dcterms:W3CDTF">2021-01-05T09:18:00Z</dcterms:modified>
</cp:coreProperties>
</file>