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8B" w:rsidRDefault="00396B8B" w:rsidP="00396B8B">
      <w:pPr>
        <w:shd w:val="clear" w:color="auto" w:fill="FFFFFF"/>
        <w:spacing w:before="60" w:after="0" w:line="336" w:lineRule="atLeast"/>
        <w:outlineLvl w:val="2"/>
        <w:rPr>
          <w:rFonts w:ascii="Georgia" w:eastAsia="Times New Roman" w:hAnsi="Georgia" w:cs="Times New Roman"/>
          <w:color w:val="C00000"/>
          <w:sz w:val="36"/>
          <w:szCs w:val="36"/>
          <w:lang w:eastAsia="el-GR"/>
        </w:rPr>
      </w:pPr>
      <w:r w:rsidRPr="00396B8B">
        <w:rPr>
          <w:rFonts w:ascii="Georgia" w:eastAsia="Times New Roman" w:hAnsi="Georgia" w:cs="Times New Roman"/>
          <w:color w:val="C00000"/>
          <w:sz w:val="36"/>
          <w:szCs w:val="36"/>
          <w:lang w:eastAsia="el-GR"/>
        </w:rPr>
        <w:fldChar w:fldCharType="begin"/>
      </w:r>
      <w:r w:rsidRPr="00396B8B">
        <w:rPr>
          <w:rFonts w:ascii="Georgia" w:eastAsia="Times New Roman" w:hAnsi="Georgia" w:cs="Times New Roman"/>
          <w:color w:val="C00000"/>
          <w:sz w:val="36"/>
          <w:szCs w:val="36"/>
          <w:lang w:eastAsia="el-GR"/>
        </w:rPr>
        <w:instrText xml:space="preserve"> HYPERLINK "http://trelogiannis.blogspot.com/2020/12/blog-post_387.html" </w:instrText>
      </w:r>
      <w:r w:rsidRPr="00396B8B">
        <w:rPr>
          <w:rFonts w:ascii="Georgia" w:eastAsia="Times New Roman" w:hAnsi="Georgia" w:cs="Times New Roman"/>
          <w:color w:val="C00000"/>
          <w:sz w:val="36"/>
          <w:szCs w:val="36"/>
          <w:lang w:eastAsia="el-GR"/>
        </w:rPr>
        <w:fldChar w:fldCharType="separate"/>
      </w:r>
      <w:r w:rsidRPr="00B630FD">
        <w:rPr>
          <w:rFonts w:ascii="Georgia" w:eastAsia="Times New Roman" w:hAnsi="Georgia" w:cs="Times New Roman"/>
          <w:color w:val="C00000"/>
          <w:sz w:val="36"/>
          <w:szCs w:val="36"/>
          <w:lang w:eastAsia="el-GR"/>
        </w:rPr>
        <w:t>Τα κάλαντα στην ελληνική ζωγραφική</w:t>
      </w:r>
      <w:r w:rsidRPr="00396B8B">
        <w:rPr>
          <w:rFonts w:ascii="Georgia" w:eastAsia="Times New Roman" w:hAnsi="Georgia" w:cs="Times New Roman"/>
          <w:color w:val="C00000"/>
          <w:sz w:val="36"/>
          <w:szCs w:val="36"/>
          <w:lang w:eastAsia="el-GR"/>
        </w:rPr>
        <w:fldChar w:fldCharType="end"/>
      </w:r>
    </w:p>
    <w:p w:rsidR="00B630FD" w:rsidRPr="00396B8B" w:rsidRDefault="00B630FD" w:rsidP="00396B8B">
      <w:pPr>
        <w:shd w:val="clear" w:color="auto" w:fill="FFFFFF"/>
        <w:spacing w:before="60" w:after="0" w:line="336" w:lineRule="atLeast"/>
        <w:outlineLvl w:val="2"/>
        <w:rPr>
          <w:rFonts w:ascii="Georgia" w:eastAsia="Times New Roman" w:hAnsi="Georgia" w:cs="Times New Roman"/>
          <w:color w:val="C00000"/>
          <w:sz w:val="36"/>
          <w:szCs w:val="36"/>
          <w:lang w:eastAsia="el-GR"/>
        </w:rPr>
      </w:pPr>
    </w:p>
    <w:p w:rsidR="00396B8B" w:rsidRPr="00396B8B" w:rsidRDefault="00396B8B" w:rsidP="00396B8B">
      <w:pPr>
        <w:shd w:val="clear" w:color="auto" w:fill="FFFFFF"/>
        <w:spacing w:after="0" w:line="384" w:lineRule="atLeast"/>
        <w:rPr>
          <w:rFonts w:ascii="Georgia" w:eastAsia="Times New Roman" w:hAnsi="Georgia" w:cs="Times New Roman"/>
          <w:color w:val="333333"/>
          <w:sz w:val="18"/>
          <w:szCs w:val="18"/>
          <w:lang w:eastAsia="el-GR"/>
        </w:rPr>
      </w:pPr>
      <w:r>
        <w:rPr>
          <w:rFonts w:ascii="Georgia" w:eastAsia="Times New Roman" w:hAnsi="Georgia" w:cs="Times New Roman"/>
          <w:noProof/>
          <w:color w:val="333333"/>
          <w:sz w:val="18"/>
          <w:szCs w:val="18"/>
          <w:lang w:eastAsia="el-GR"/>
        </w:rPr>
        <w:drawing>
          <wp:inline distT="0" distB="0" distL="0" distR="0">
            <wp:extent cx="5274310" cy="3699889"/>
            <wp:effectExtent l="19050" t="0" r="2540" b="0"/>
            <wp:docPr id="1" name="Εικόνα 1" descr="C:\Users\user\Pictures\1-Γεώργιος-Σικελιώτης-κάλαν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Γεώργιος-Σικελιώτης-κάλαντα.jpg"/>
                    <pic:cNvPicPr>
                      <a:picLocks noChangeAspect="1" noChangeArrowheads="1"/>
                    </pic:cNvPicPr>
                  </pic:nvPicPr>
                  <pic:blipFill>
                    <a:blip r:embed="rId4"/>
                    <a:srcRect/>
                    <a:stretch>
                      <a:fillRect/>
                    </a:stretch>
                  </pic:blipFill>
                  <pic:spPr bwMode="auto">
                    <a:xfrm>
                      <a:off x="0" y="0"/>
                      <a:ext cx="5274310" cy="3699889"/>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after="0" w:line="384" w:lineRule="atLeast"/>
        <w:rPr>
          <w:rFonts w:ascii="Georgia" w:eastAsia="Times New Roman" w:hAnsi="Georgia" w:cs="Times New Roman"/>
          <w:color w:val="333333"/>
          <w:sz w:val="18"/>
          <w:szCs w:val="18"/>
          <w:lang w:eastAsia="el-GR"/>
        </w:rPr>
      </w:pPr>
      <w:r w:rsidRPr="00396B8B">
        <w:rPr>
          <w:rFonts w:ascii="Georgia" w:eastAsia="Times New Roman" w:hAnsi="Georgia" w:cs="Times New Roman"/>
          <w:b/>
          <w:bCs/>
          <w:i/>
          <w:iCs/>
          <w:color w:val="38761D"/>
          <w:sz w:val="18"/>
          <w:szCs w:val="18"/>
          <w:lang w:eastAsia="el-GR"/>
        </w:rPr>
        <w:br/>
        <w:t>Η νοσταλγία των Χριστουγέννων μέσα από υπέροχες ζωγραφιές…</w:t>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18"/>
          <w:szCs w:val="18"/>
          <w:lang w:eastAsia="el-GR"/>
        </w:rPr>
        <w:t xml:space="preserve"> Ευανθία </w:t>
      </w:r>
      <w:proofErr w:type="spellStart"/>
      <w:r w:rsidRPr="00396B8B">
        <w:rPr>
          <w:rFonts w:ascii="Arial" w:eastAsia="Times New Roman" w:hAnsi="Arial" w:cs="Arial"/>
          <w:b/>
          <w:bCs/>
          <w:color w:val="38761D"/>
          <w:sz w:val="18"/>
          <w:szCs w:val="18"/>
          <w:lang w:eastAsia="el-GR"/>
        </w:rPr>
        <w:t>Τζιμούρτα</w:t>
      </w:r>
      <w:proofErr w:type="spellEnd"/>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48"/>
          <w:szCs w:val="48"/>
          <w:shd w:val="clear" w:color="auto" w:fill="D9EAD3"/>
          <w:lang w:eastAsia="el-GR"/>
        </w:rPr>
        <w:t>Α</w:t>
      </w:r>
      <w:r w:rsidRPr="00396B8B">
        <w:rPr>
          <w:rFonts w:ascii="Arial" w:eastAsia="Times New Roman" w:hAnsi="Arial" w:cs="Arial"/>
          <w:b/>
          <w:bCs/>
          <w:color w:val="38761D"/>
          <w:sz w:val="24"/>
          <w:szCs w:val="24"/>
          <w:lang w:eastAsia="el-GR"/>
        </w:rPr>
        <w:t xml:space="preserve">πό τα ομηρικά κάλαντα της </w:t>
      </w:r>
      <w:proofErr w:type="spellStart"/>
      <w:r w:rsidRPr="00396B8B">
        <w:rPr>
          <w:rFonts w:ascii="Arial" w:eastAsia="Times New Roman" w:hAnsi="Arial" w:cs="Arial"/>
          <w:b/>
          <w:bCs/>
          <w:color w:val="38761D"/>
          <w:sz w:val="24"/>
          <w:szCs w:val="24"/>
          <w:lang w:eastAsia="el-GR"/>
        </w:rPr>
        <w:t>Ειρεσιωνης</w:t>
      </w:r>
      <w:proofErr w:type="spellEnd"/>
      <w:r w:rsidRPr="00396B8B">
        <w:rPr>
          <w:rFonts w:ascii="Arial" w:eastAsia="Times New Roman" w:hAnsi="Arial" w:cs="Arial"/>
          <w:b/>
          <w:bCs/>
          <w:color w:val="38761D"/>
          <w:sz w:val="24"/>
          <w:szCs w:val="24"/>
          <w:lang w:eastAsia="el-GR"/>
        </w:rPr>
        <w:t xml:space="preserve"> και τις καλένδες μέχρι το δωδεκαήμερο αλλά και άλλες γιορτές του χρόνου, τα κάλαντα είναι ένα από τα δημοφιλέστερα έθιμα, καθώς πρωταγωνιστές είναι τα παιδιά. Στην Ελλάδα το έθιμο έχει βαθύτατες ρίζες, αλλά στην Ευρώπη και στην Αμερική οι ιστορίες του </w:t>
      </w:r>
      <w:proofErr w:type="spellStart"/>
      <w:r w:rsidRPr="00396B8B">
        <w:rPr>
          <w:rFonts w:ascii="Arial" w:eastAsia="Times New Roman" w:hAnsi="Arial" w:cs="Arial"/>
          <w:b/>
          <w:bCs/>
          <w:color w:val="38761D"/>
          <w:sz w:val="24"/>
          <w:szCs w:val="24"/>
          <w:lang w:eastAsia="el-GR"/>
        </w:rPr>
        <w:t>Charles</w:t>
      </w:r>
      <w:proofErr w:type="spellEnd"/>
      <w:r w:rsidRPr="00396B8B">
        <w:rPr>
          <w:rFonts w:ascii="Arial" w:eastAsia="Times New Roman" w:hAnsi="Arial" w:cs="Arial"/>
          <w:b/>
          <w:bCs/>
          <w:color w:val="38761D"/>
          <w:sz w:val="24"/>
          <w:szCs w:val="24"/>
          <w:lang w:eastAsia="el-GR"/>
        </w:rPr>
        <w:t xml:space="preserve"> </w:t>
      </w:r>
      <w:proofErr w:type="spellStart"/>
      <w:r w:rsidRPr="00396B8B">
        <w:rPr>
          <w:rFonts w:ascii="Arial" w:eastAsia="Times New Roman" w:hAnsi="Arial" w:cs="Arial"/>
          <w:b/>
          <w:bCs/>
          <w:color w:val="38761D"/>
          <w:sz w:val="24"/>
          <w:szCs w:val="24"/>
          <w:lang w:eastAsia="el-GR"/>
        </w:rPr>
        <w:t>Dickens</w:t>
      </w:r>
      <w:proofErr w:type="spellEnd"/>
      <w:r w:rsidRPr="00396B8B">
        <w:rPr>
          <w:rFonts w:ascii="Arial" w:eastAsia="Times New Roman" w:hAnsi="Arial" w:cs="Arial"/>
          <w:b/>
          <w:bCs/>
          <w:color w:val="38761D"/>
          <w:sz w:val="24"/>
          <w:szCs w:val="24"/>
          <w:lang w:eastAsia="el-GR"/>
        </w:rPr>
        <w:t xml:space="preserve"> – ειδικότερα στη βικτωριανή εποχή – έδωσαν στα κάλαντα μια ξεχωριστή μαγεία. Πολλοί ζωγράφοι ασχολήθηκαν με το θέμα δίνοντας αξιόλογα έργα.</w:t>
      </w:r>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bookmarkStart w:id="0" w:name="more"/>
      <w:bookmarkEnd w:id="0"/>
      <w:r w:rsidRPr="00396B8B">
        <w:rPr>
          <w:rFonts w:ascii="Arial" w:eastAsia="Times New Roman" w:hAnsi="Arial" w:cs="Arial"/>
          <w:b/>
          <w:bCs/>
          <w:color w:val="38761D"/>
          <w:sz w:val="24"/>
          <w:szCs w:val="24"/>
          <w:lang w:eastAsia="el-GR"/>
        </w:rPr>
        <w:t xml:space="preserve">Στην Ελλάδα κορυφαίο, βέβαια, θεωρείται το αριστούργημα του Νικηφόρου Λύτρα (1832 – 1904) «Τα Κάλαντα». Όμως και άλλοι γνωστοί καλλιτέχνες έχουν ασχοληθεί με τη θεματογραφία αυτού του εθίμου. Είναι ο Γεώργιος </w:t>
      </w:r>
      <w:proofErr w:type="spellStart"/>
      <w:r w:rsidRPr="00396B8B">
        <w:rPr>
          <w:rFonts w:ascii="Arial" w:eastAsia="Times New Roman" w:hAnsi="Arial" w:cs="Arial"/>
          <w:b/>
          <w:bCs/>
          <w:color w:val="38761D"/>
          <w:sz w:val="24"/>
          <w:szCs w:val="24"/>
          <w:lang w:eastAsia="el-GR"/>
        </w:rPr>
        <w:t>Ιακωβίδης</w:t>
      </w:r>
      <w:proofErr w:type="spellEnd"/>
      <w:r w:rsidRPr="00396B8B">
        <w:rPr>
          <w:rFonts w:ascii="Arial" w:eastAsia="Times New Roman" w:hAnsi="Arial" w:cs="Arial"/>
          <w:b/>
          <w:bCs/>
          <w:color w:val="38761D"/>
          <w:sz w:val="24"/>
          <w:szCs w:val="24"/>
          <w:lang w:eastAsia="el-GR"/>
        </w:rPr>
        <w:t xml:space="preserve"> (1853 – 1932), ο Γεώργιος Σικελιώτης (1917 – 1984), ο Κώστας </w:t>
      </w:r>
      <w:proofErr w:type="spellStart"/>
      <w:r w:rsidRPr="00396B8B">
        <w:rPr>
          <w:rFonts w:ascii="Arial" w:eastAsia="Times New Roman" w:hAnsi="Arial" w:cs="Arial"/>
          <w:b/>
          <w:bCs/>
          <w:color w:val="38761D"/>
          <w:sz w:val="24"/>
          <w:szCs w:val="24"/>
          <w:lang w:eastAsia="el-GR"/>
        </w:rPr>
        <w:t>Γραμματόπουλος</w:t>
      </w:r>
      <w:proofErr w:type="spellEnd"/>
      <w:r w:rsidRPr="00396B8B">
        <w:rPr>
          <w:rFonts w:ascii="Arial" w:eastAsia="Times New Roman" w:hAnsi="Arial" w:cs="Arial"/>
          <w:b/>
          <w:bCs/>
          <w:color w:val="38761D"/>
          <w:sz w:val="24"/>
          <w:szCs w:val="24"/>
          <w:lang w:eastAsia="el-GR"/>
        </w:rPr>
        <w:t xml:space="preserve"> (1916 – 2003), ο Σπύρος Βασιλείου (1902 – 1985), η Μαρία </w:t>
      </w:r>
      <w:proofErr w:type="spellStart"/>
      <w:r w:rsidRPr="00396B8B">
        <w:rPr>
          <w:rFonts w:ascii="Arial" w:eastAsia="Times New Roman" w:hAnsi="Arial" w:cs="Arial"/>
          <w:b/>
          <w:bCs/>
          <w:color w:val="38761D"/>
          <w:sz w:val="24"/>
          <w:szCs w:val="24"/>
          <w:lang w:eastAsia="el-GR"/>
        </w:rPr>
        <w:t>Πωπ</w:t>
      </w:r>
      <w:proofErr w:type="spellEnd"/>
      <w:r w:rsidRPr="00396B8B">
        <w:rPr>
          <w:rFonts w:ascii="Arial" w:eastAsia="Times New Roman" w:hAnsi="Arial" w:cs="Arial"/>
          <w:b/>
          <w:bCs/>
          <w:color w:val="38761D"/>
          <w:sz w:val="24"/>
          <w:szCs w:val="24"/>
          <w:lang w:eastAsia="el-GR"/>
        </w:rPr>
        <w:t xml:space="preserve"> (1925 – 2009), ο Κώστας </w:t>
      </w:r>
      <w:proofErr w:type="spellStart"/>
      <w:r w:rsidRPr="00396B8B">
        <w:rPr>
          <w:rFonts w:ascii="Arial" w:eastAsia="Times New Roman" w:hAnsi="Arial" w:cs="Arial"/>
          <w:b/>
          <w:bCs/>
          <w:color w:val="38761D"/>
          <w:sz w:val="24"/>
          <w:szCs w:val="24"/>
          <w:lang w:eastAsia="el-GR"/>
        </w:rPr>
        <w:t>Θετταλός</w:t>
      </w:r>
      <w:proofErr w:type="spellEnd"/>
      <w:r w:rsidRPr="00396B8B">
        <w:rPr>
          <w:rFonts w:ascii="Arial" w:eastAsia="Times New Roman" w:hAnsi="Arial" w:cs="Arial"/>
          <w:b/>
          <w:bCs/>
          <w:color w:val="38761D"/>
          <w:sz w:val="24"/>
          <w:szCs w:val="24"/>
          <w:lang w:eastAsia="el-GR"/>
        </w:rPr>
        <w:t xml:space="preserve"> (1905 – </w:t>
      </w:r>
      <w:r w:rsidRPr="00396B8B">
        <w:rPr>
          <w:rFonts w:ascii="Arial" w:eastAsia="Times New Roman" w:hAnsi="Arial" w:cs="Arial"/>
          <w:b/>
          <w:bCs/>
          <w:color w:val="38761D"/>
          <w:sz w:val="24"/>
          <w:szCs w:val="24"/>
          <w:lang w:eastAsia="el-GR"/>
        </w:rPr>
        <w:lastRenderedPageBreak/>
        <w:t>1992) κ.ά.  Πολλά από τα έργα φιλοτεχνήθηκαν για να πλαισιώσουν σχολικά βιβλία. Ας γνωρίσουμε τις ζωγραφιές Ελλήνων καλλιτεχνών του παρελθόντος και ας αφήσουμε τις αναμνήσεις να μας ταξιδέψουν…</w:t>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drawing>
          <wp:inline distT="0" distB="0" distL="0" distR="0">
            <wp:extent cx="5274310" cy="3530817"/>
            <wp:effectExtent l="19050" t="0" r="2540" b="0"/>
            <wp:docPr id="3" name="Εικόνα 3" descr="C:\Users\user\Pictures\Τα-Κάλαντα-πίνακας-του-Νικηφόρου-Λύτρα-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Τα-Κάλαντα-πίνακας-του-Νικηφόρου-Λύτρα-1872.jpg"/>
                    <pic:cNvPicPr>
                      <a:picLocks noChangeAspect="1" noChangeArrowheads="1"/>
                    </pic:cNvPicPr>
                  </pic:nvPicPr>
                  <pic:blipFill>
                    <a:blip r:embed="rId5"/>
                    <a:srcRect/>
                    <a:stretch>
                      <a:fillRect/>
                    </a:stretch>
                  </pic:blipFill>
                  <pic:spPr bwMode="auto">
                    <a:xfrm>
                      <a:off x="0" y="0"/>
                      <a:ext cx="5274310" cy="3530817"/>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24"/>
          <w:szCs w:val="24"/>
          <w:lang w:eastAsia="el-GR"/>
        </w:rPr>
        <w:t> </w:t>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proofErr w:type="spellStart"/>
      <w:r w:rsidRPr="00396B8B">
        <w:rPr>
          <w:rFonts w:ascii="Georgia" w:eastAsia="Times New Roman" w:hAnsi="Georgia" w:cs="Times New Roman"/>
          <w:b/>
          <w:bCs/>
          <w:color w:val="38761D"/>
          <w:sz w:val="18"/>
          <w:szCs w:val="18"/>
          <w:lang w:eastAsia="el-GR"/>
        </w:rPr>
        <w:t>Νικηφορος</w:t>
      </w:r>
      <w:proofErr w:type="spellEnd"/>
      <w:r w:rsidRPr="00396B8B">
        <w:rPr>
          <w:rFonts w:ascii="Georgia" w:eastAsia="Times New Roman" w:hAnsi="Georgia" w:cs="Times New Roman"/>
          <w:b/>
          <w:bCs/>
          <w:color w:val="38761D"/>
          <w:sz w:val="18"/>
          <w:szCs w:val="18"/>
          <w:lang w:eastAsia="el-GR"/>
        </w:rPr>
        <w:t xml:space="preserve"> Λύτρας</w:t>
      </w:r>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r w:rsidRPr="00396B8B">
        <w:rPr>
          <w:rFonts w:ascii="Arial" w:eastAsia="Times New Roman" w:hAnsi="Arial" w:cs="Arial"/>
          <w:b/>
          <w:bCs/>
          <w:color w:val="38761D"/>
          <w:sz w:val="24"/>
          <w:szCs w:val="24"/>
          <w:lang w:eastAsia="el-GR"/>
        </w:rPr>
        <w:t> Νικηφόρος Λύτρας – «Τα κάλαντα», 1872. Μια λυρική και ευαίσθητη προσέγγιση της ζωής των παιδιών στην ελληνική ύπαιθρο. Ένα έργο ηθογραφικό με πολλούς συμβολισμούς που μας καλεί να τους αποκρυπτογραφήσουμε.</w:t>
      </w:r>
    </w:p>
    <w:p w:rsidR="00396B8B" w:rsidRPr="00396B8B" w:rsidRDefault="00F862B9"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lastRenderedPageBreak/>
        <w:drawing>
          <wp:inline distT="0" distB="0" distL="0" distR="0">
            <wp:extent cx="5274310" cy="3568400"/>
            <wp:effectExtent l="19050" t="0" r="2540" b="0"/>
            <wp:docPr id="8" name="Εικόνα 8" descr="C:\Users\user\Pictures\παιδική συναυλία ιακωβίδ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παιδική συναυλία ιακωβίδησ.jpg"/>
                    <pic:cNvPicPr>
                      <a:picLocks noChangeAspect="1" noChangeArrowheads="1"/>
                    </pic:cNvPicPr>
                  </pic:nvPicPr>
                  <pic:blipFill>
                    <a:blip r:embed="rId6"/>
                    <a:srcRect/>
                    <a:stretch>
                      <a:fillRect/>
                    </a:stretch>
                  </pic:blipFill>
                  <pic:spPr bwMode="auto">
                    <a:xfrm>
                      <a:off x="0" y="0"/>
                      <a:ext cx="5274310" cy="3568400"/>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24"/>
          <w:szCs w:val="24"/>
          <w:lang w:eastAsia="el-GR"/>
        </w:rPr>
        <w:t> </w:t>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r w:rsidRPr="00396B8B">
        <w:rPr>
          <w:rFonts w:ascii="Georgia" w:eastAsia="Times New Roman" w:hAnsi="Georgia" w:cs="Times New Roman"/>
          <w:b/>
          <w:bCs/>
          <w:color w:val="38761D"/>
          <w:sz w:val="18"/>
          <w:szCs w:val="18"/>
          <w:lang w:eastAsia="el-GR"/>
        </w:rPr>
        <w:t xml:space="preserve">Γεώργιος </w:t>
      </w:r>
      <w:proofErr w:type="spellStart"/>
      <w:r w:rsidRPr="00396B8B">
        <w:rPr>
          <w:rFonts w:ascii="Georgia" w:eastAsia="Times New Roman" w:hAnsi="Georgia" w:cs="Times New Roman"/>
          <w:b/>
          <w:bCs/>
          <w:color w:val="38761D"/>
          <w:sz w:val="18"/>
          <w:szCs w:val="18"/>
          <w:lang w:eastAsia="el-GR"/>
        </w:rPr>
        <w:t>Ιακωβίδης</w:t>
      </w:r>
      <w:proofErr w:type="spellEnd"/>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r w:rsidRPr="00396B8B">
        <w:rPr>
          <w:rFonts w:ascii="Arial" w:eastAsia="Times New Roman" w:hAnsi="Arial" w:cs="Arial"/>
          <w:b/>
          <w:bCs/>
          <w:color w:val="38761D"/>
          <w:sz w:val="24"/>
          <w:szCs w:val="24"/>
          <w:lang w:eastAsia="el-GR"/>
        </w:rPr>
        <w:t xml:space="preserve">Γεώργιος </w:t>
      </w:r>
      <w:proofErr w:type="spellStart"/>
      <w:r w:rsidRPr="00396B8B">
        <w:rPr>
          <w:rFonts w:ascii="Arial" w:eastAsia="Times New Roman" w:hAnsi="Arial" w:cs="Arial"/>
          <w:b/>
          <w:bCs/>
          <w:color w:val="38761D"/>
          <w:sz w:val="24"/>
          <w:szCs w:val="24"/>
          <w:lang w:eastAsia="el-GR"/>
        </w:rPr>
        <w:t>Ιακωβίδης</w:t>
      </w:r>
      <w:proofErr w:type="spellEnd"/>
      <w:r w:rsidRPr="00396B8B">
        <w:rPr>
          <w:rFonts w:ascii="Arial" w:eastAsia="Times New Roman" w:hAnsi="Arial" w:cs="Arial"/>
          <w:b/>
          <w:bCs/>
          <w:color w:val="38761D"/>
          <w:sz w:val="24"/>
          <w:szCs w:val="24"/>
          <w:lang w:eastAsia="el-GR"/>
        </w:rPr>
        <w:t>, Παιδικό κοντσέρτο 1894. Ο καλλιτέχνης ζωγράφισε το έργο όταν διέμεινε στη Βαυαρία. Υπάρχουν δύο εκδοχές. Η πρώτη εκτέθηκε στην Αθήνα στους πρώτους Ολυμπιακούς αγώνες το 1896 και η δεύτερη (αυτή της φωτογραφίας μας) στην έκθεση του Παρισιού το 1900, όπου και βραβεύτηκε.</w:t>
      </w:r>
    </w:p>
    <w:p w:rsidR="00F862B9" w:rsidRPr="00396B8B" w:rsidRDefault="00F862B9"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lastRenderedPageBreak/>
        <w:drawing>
          <wp:inline distT="0" distB="0" distL="0" distR="0">
            <wp:extent cx="4953000" cy="3924300"/>
            <wp:effectExtent l="19050" t="0" r="0" b="0"/>
            <wp:docPr id="10" name="Εικόνα 10" descr="C:\Users\user\Pictures\Έργο-του-ζωγράφου-και-χαράκτη-Κώστα-Γραμματόπουλου-στο-Αλφαβητάριο-“Τα-καλά-παιδιά”-του-Επαμεινώνδα-Γεραντώνη.-Έκδοση-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Έργο-του-ζωγράφου-και-χαράκτη-Κώστα-Γραμματόπουλου-στο-Αλφαβητάριο-“Τα-καλά-παιδιά”-του-Επαμεινώνδα-Γεραντώνη.-Έκδοση-1949..jpg"/>
                    <pic:cNvPicPr>
                      <a:picLocks noChangeAspect="1" noChangeArrowheads="1"/>
                    </pic:cNvPicPr>
                  </pic:nvPicPr>
                  <pic:blipFill>
                    <a:blip r:embed="rId7"/>
                    <a:srcRect/>
                    <a:stretch>
                      <a:fillRect/>
                    </a:stretch>
                  </pic:blipFill>
                  <pic:spPr bwMode="auto">
                    <a:xfrm>
                      <a:off x="0" y="0"/>
                      <a:ext cx="4953000" cy="3924300"/>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r w:rsidRPr="00396B8B">
        <w:rPr>
          <w:rFonts w:ascii="Arial" w:eastAsia="Times New Roman" w:hAnsi="Arial" w:cs="Arial"/>
          <w:b/>
          <w:bCs/>
          <w:color w:val="38761D"/>
          <w:sz w:val="18"/>
          <w:szCs w:val="18"/>
          <w:lang w:eastAsia="el-GR"/>
        </w:rPr>
        <w:t xml:space="preserve">Κώστας </w:t>
      </w:r>
      <w:proofErr w:type="spellStart"/>
      <w:r w:rsidRPr="00396B8B">
        <w:rPr>
          <w:rFonts w:ascii="Arial" w:eastAsia="Times New Roman" w:hAnsi="Arial" w:cs="Arial"/>
          <w:b/>
          <w:bCs/>
          <w:color w:val="38761D"/>
          <w:sz w:val="18"/>
          <w:szCs w:val="18"/>
          <w:lang w:eastAsia="el-GR"/>
        </w:rPr>
        <w:t>Γραμματόπουλος</w:t>
      </w:r>
      <w:proofErr w:type="spellEnd"/>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24"/>
          <w:szCs w:val="24"/>
          <w:lang w:eastAsia="el-GR"/>
        </w:rPr>
        <w:t xml:space="preserve">Κώστας </w:t>
      </w:r>
      <w:proofErr w:type="spellStart"/>
      <w:r w:rsidRPr="00396B8B">
        <w:rPr>
          <w:rFonts w:ascii="Arial" w:eastAsia="Times New Roman" w:hAnsi="Arial" w:cs="Arial"/>
          <w:b/>
          <w:bCs/>
          <w:color w:val="38761D"/>
          <w:sz w:val="24"/>
          <w:szCs w:val="24"/>
          <w:lang w:eastAsia="el-GR"/>
        </w:rPr>
        <w:t>Γραμματόπουλος</w:t>
      </w:r>
      <w:proofErr w:type="spellEnd"/>
      <w:r w:rsidRPr="00396B8B">
        <w:rPr>
          <w:rFonts w:ascii="Arial" w:eastAsia="Times New Roman" w:hAnsi="Arial" w:cs="Arial"/>
          <w:b/>
          <w:bCs/>
          <w:color w:val="38761D"/>
          <w:sz w:val="24"/>
          <w:szCs w:val="24"/>
          <w:lang w:eastAsia="el-GR"/>
        </w:rPr>
        <w:t xml:space="preserve"> – «Τα καλά παιδιά». Έργο του μεγάλου μας ζωγράφου και χαράκτη φιλοτεχνήθηκε για την εικονογράφησή στο Αλφαβητάριο «Τα καλά παιδιά» του Επαμεινώνδα </w:t>
      </w:r>
      <w:proofErr w:type="spellStart"/>
      <w:r w:rsidRPr="00396B8B">
        <w:rPr>
          <w:rFonts w:ascii="Arial" w:eastAsia="Times New Roman" w:hAnsi="Arial" w:cs="Arial"/>
          <w:b/>
          <w:bCs/>
          <w:color w:val="38761D"/>
          <w:sz w:val="24"/>
          <w:szCs w:val="24"/>
          <w:lang w:eastAsia="el-GR"/>
        </w:rPr>
        <w:t>Γεραντώνη</w:t>
      </w:r>
      <w:proofErr w:type="spellEnd"/>
      <w:r w:rsidRPr="00396B8B">
        <w:rPr>
          <w:rFonts w:ascii="Arial" w:eastAsia="Times New Roman" w:hAnsi="Arial" w:cs="Arial"/>
          <w:b/>
          <w:bCs/>
          <w:color w:val="38761D"/>
          <w:sz w:val="24"/>
          <w:szCs w:val="24"/>
          <w:lang w:eastAsia="el-GR"/>
        </w:rPr>
        <w:t>. Έκδοση 1949.</w:t>
      </w:r>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r w:rsidRPr="00396B8B">
        <w:rPr>
          <w:rFonts w:ascii="Arial" w:eastAsia="Times New Roman" w:hAnsi="Arial" w:cs="Arial"/>
          <w:b/>
          <w:bCs/>
          <w:color w:val="38761D"/>
          <w:sz w:val="24"/>
          <w:szCs w:val="24"/>
          <w:lang w:eastAsia="el-GR"/>
        </w:rPr>
        <w:t>Τέσσερα έργα του Σπύρου Βασιλείου για τα κάλαντα</w:t>
      </w:r>
    </w:p>
    <w:p w:rsidR="00F862B9" w:rsidRPr="00396B8B" w:rsidRDefault="00F862B9" w:rsidP="00B630FD">
      <w:pPr>
        <w:shd w:val="clear" w:color="auto" w:fill="FFFFFF"/>
        <w:spacing w:before="100" w:beforeAutospacing="1" w:after="100" w:afterAutospacing="1" w:line="384" w:lineRule="atLeast"/>
        <w:jc w:val="center"/>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lastRenderedPageBreak/>
        <w:drawing>
          <wp:inline distT="0" distB="0" distL="0" distR="0">
            <wp:extent cx="4004310" cy="5784003"/>
            <wp:effectExtent l="19050" t="0" r="0" b="0"/>
            <wp:docPr id="12" name="Εικόνα 12" descr="C:\Users\user\Pictures\Σπύρος-Βασιλείο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Σπύρος-Βασιλείου-2.jpg"/>
                    <pic:cNvPicPr>
                      <a:picLocks noChangeAspect="1" noChangeArrowheads="1"/>
                    </pic:cNvPicPr>
                  </pic:nvPicPr>
                  <pic:blipFill>
                    <a:blip r:embed="rId8"/>
                    <a:srcRect/>
                    <a:stretch>
                      <a:fillRect/>
                    </a:stretch>
                  </pic:blipFill>
                  <pic:spPr bwMode="auto">
                    <a:xfrm>
                      <a:off x="0" y="0"/>
                      <a:ext cx="4004310" cy="5784003"/>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r w:rsidRPr="00396B8B">
        <w:rPr>
          <w:rFonts w:ascii="Arial" w:eastAsia="Times New Roman" w:hAnsi="Arial" w:cs="Arial"/>
          <w:b/>
          <w:bCs/>
          <w:color w:val="38761D"/>
          <w:sz w:val="18"/>
          <w:szCs w:val="18"/>
          <w:lang w:eastAsia="el-GR"/>
        </w:rPr>
        <w:t>Σπύρος Βασιλείου</w:t>
      </w:r>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r w:rsidRPr="00396B8B">
        <w:rPr>
          <w:rFonts w:ascii="Arial" w:eastAsia="Times New Roman" w:hAnsi="Arial" w:cs="Arial"/>
          <w:b/>
          <w:bCs/>
          <w:color w:val="38761D"/>
          <w:sz w:val="24"/>
          <w:szCs w:val="24"/>
          <w:lang w:eastAsia="el-GR"/>
        </w:rPr>
        <w:t>Χαρακτικό του 1956. Από το αρχείο της Ανωτάτης Σχολής Καλών Τεχνών. Φιλοτεχνήθηκε για την εικονογράφηση του περιοδικού «Επιθεώρηση Τέχνης» το 1956</w:t>
      </w:r>
    </w:p>
    <w:p w:rsidR="00F862B9" w:rsidRPr="00396B8B" w:rsidRDefault="00F862B9" w:rsidP="00B630FD">
      <w:pPr>
        <w:shd w:val="clear" w:color="auto" w:fill="FFFFFF"/>
        <w:spacing w:before="100" w:beforeAutospacing="1" w:after="100" w:afterAutospacing="1" w:line="384" w:lineRule="atLeast"/>
        <w:jc w:val="center"/>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lastRenderedPageBreak/>
        <w:drawing>
          <wp:inline distT="0" distB="0" distL="0" distR="0">
            <wp:extent cx="3547110" cy="5837016"/>
            <wp:effectExtent l="19050" t="0" r="0" b="0"/>
            <wp:docPr id="13" name="Εικόνα 13" descr="C:\Users\user\Pictures\Σπύρος-Βασιλείου-κάλαντα-ασκτ-19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Σπύρος-Βασιλείου-κάλαντα-ασκτ-1956-1-1.jpg"/>
                    <pic:cNvPicPr>
                      <a:picLocks noChangeAspect="1" noChangeArrowheads="1"/>
                    </pic:cNvPicPr>
                  </pic:nvPicPr>
                  <pic:blipFill>
                    <a:blip r:embed="rId9"/>
                    <a:srcRect/>
                    <a:stretch>
                      <a:fillRect/>
                    </a:stretch>
                  </pic:blipFill>
                  <pic:spPr bwMode="auto">
                    <a:xfrm>
                      <a:off x="0" y="0"/>
                      <a:ext cx="3547110" cy="5837016"/>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r w:rsidRPr="00396B8B">
        <w:rPr>
          <w:rFonts w:ascii="Arial" w:eastAsia="Times New Roman" w:hAnsi="Arial" w:cs="Arial"/>
          <w:b/>
          <w:bCs/>
          <w:color w:val="38761D"/>
          <w:sz w:val="18"/>
          <w:szCs w:val="18"/>
          <w:lang w:eastAsia="el-GR"/>
        </w:rPr>
        <w:t>Σπύρος Βασιλείου</w:t>
      </w:r>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r w:rsidRPr="00396B8B">
        <w:rPr>
          <w:rFonts w:ascii="Arial" w:eastAsia="Times New Roman" w:hAnsi="Arial" w:cs="Arial"/>
          <w:b/>
          <w:bCs/>
          <w:color w:val="38761D"/>
          <w:sz w:val="24"/>
          <w:szCs w:val="24"/>
          <w:lang w:eastAsia="el-GR"/>
        </w:rPr>
        <w:t>Μια παραλλαγή του προηγούμενου χαρακτικού. Κόσμησε σχετικό θέμα του περιοδικού «Δελτίο Πανελλαδικής Ένωσης Γυναικών» το 1966.</w:t>
      </w:r>
    </w:p>
    <w:p w:rsidR="00F862B9" w:rsidRPr="00396B8B" w:rsidRDefault="00F862B9" w:rsidP="00B630FD">
      <w:pPr>
        <w:shd w:val="clear" w:color="auto" w:fill="FFFFFF"/>
        <w:spacing w:before="100" w:beforeAutospacing="1" w:after="100" w:afterAutospacing="1" w:line="384" w:lineRule="atLeast"/>
        <w:jc w:val="center"/>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lastRenderedPageBreak/>
        <w:drawing>
          <wp:inline distT="0" distB="0" distL="0" distR="0">
            <wp:extent cx="4442460" cy="6195060"/>
            <wp:effectExtent l="19050" t="0" r="0" b="0"/>
            <wp:docPr id="14" name="Εικόνα 14" descr="C:\Users\user\Pictures\Σπύρος-Βασιλείο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Σπύρος-Βασιλείου-3.jpg"/>
                    <pic:cNvPicPr>
                      <a:picLocks noChangeAspect="1" noChangeArrowheads="1"/>
                    </pic:cNvPicPr>
                  </pic:nvPicPr>
                  <pic:blipFill>
                    <a:blip r:embed="rId10"/>
                    <a:srcRect/>
                    <a:stretch>
                      <a:fillRect/>
                    </a:stretch>
                  </pic:blipFill>
                  <pic:spPr bwMode="auto">
                    <a:xfrm>
                      <a:off x="0" y="0"/>
                      <a:ext cx="4442460" cy="6195060"/>
                    </a:xfrm>
                    <a:prstGeom prst="rect">
                      <a:avLst/>
                    </a:prstGeom>
                    <a:noFill/>
                    <a:ln w="9525">
                      <a:noFill/>
                      <a:miter lim="800000"/>
                      <a:headEnd/>
                      <a:tailEnd/>
                    </a:ln>
                  </pic:spPr>
                </pic:pic>
              </a:graphicData>
            </a:graphic>
          </wp:inline>
        </w:drawing>
      </w:r>
    </w:p>
    <w:p w:rsidR="00396B8B" w:rsidRDefault="00396B8B" w:rsidP="00396B8B">
      <w:pPr>
        <w:shd w:val="clear" w:color="auto" w:fill="FFFFFF"/>
        <w:spacing w:after="0" w:line="384" w:lineRule="atLeast"/>
        <w:jc w:val="center"/>
        <w:rPr>
          <w:rFonts w:ascii="Arial" w:eastAsia="Times New Roman" w:hAnsi="Arial" w:cs="Arial"/>
          <w:b/>
          <w:bCs/>
          <w:color w:val="38761D"/>
          <w:sz w:val="18"/>
          <w:szCs w:val="18"/>
          <w:lang w:eastAsia="el-GR"/>
        </w:rPr>
      </w:pPr>
      <w:r w:rsidRPr="00396B8B">
        <w:rPr>
          <w:rFonts w:ascii="Arial" w:eastAsia="Times New Roman" w:hAnsi="Arial" w:cs="Arial"/>
          <w:b/>
          <w:bCs/>
          <w:color w:val="38761D"/>
          <w:sz w:val="18"/>
          <w:szCs w:val="18"/>
          <w:lang w:eastAsia="el-GR"/>
        </w:rPr>
        <w:t>Σπύρος Βασιλείου</w:t>
      </w:r>
    </w:p>
    <w:p w:rsidR="00F862B9" w:rsidRPr="00396B8B" w:rsidRDefault="00F862B9" w:rsidP="00396B8B">
      <w:pPr>
        <w:shd w:val="clear" w:color="auto" w:fill="FFFFFF"/>
        <w:spacing w:after="0" w:line="384" w:lineRule="atLeast"/>
        <w:jc w:val="center"/>
        <w:rPr>
          <w:rFonts w:ascii="Georgia" w:eastAsia="Times New Roman" w:hAnsi="Georgia" w:cs="Times New Roman"/>
          <w:color w:val="333333"/>
          <w:sz w:val="18"/>
          <w:szCs w:val="18"/>
          <w:lang w:eastAsia="el-GR"/>
        </w:rPr>
      </w:pPr>
    </w:p>
    <w:p w:rsidR="00396B8B" w:rsidRPr="00396B8B" w:rsidRDefault="00B630FD" w:rsidP="00B630FD">
      <w:pPr>
        <w:shd w:val="clear" w:color="auto" w:fill="FFFFFF"/>
        <w:spacing w:before="100" w:beforeAutospacing="1" w:after="100" w:afterAutospacing="1" w:line="384" w:lineRule="atLeast"/>
        <w:jc w:val="center"/>
        <w:rPr>
          <w:rFonts w:ascii="Times New Roman" w:eastAsia="Times New Roman" w:hAnsi="Times New Roman" w:cs="Times New Roman"/>
          <w:color w:val="333333"/>
          <w:sz w:val="24"/>
          <w:szCs w:val="24"/>
          <w:lang w:eastAsia="el-GR"/>
        </w:rPr>
      </w:pPr>
      <w:r>
        <w:rPr>
          <w:rFonts w:ascii="Arial" w:eastAsia="Times New Roman" w:hAnsi="Arial" w:cs="Arial"/>
          <w:b/>
          <w:bCs/>
          <w:noProof/>
          <w:color w:val="38761D"/>
          <w:sz w:val="24"/>
          <w:szCs w:val="24"/>
          <w:lang w:eastAsia="el-GR"/>
        </w:rPr>
        <w:lastRenderedPageBreak/>
        <w:drawing>
          <wp:inline distT="0" distB="0" distL="0" distR="0">
            <wp:extent cx="5641544" cy="3794760"/>
            <wp:effectExtent l="19050" t="0" r="0" b="0"/>
            <wp:docPr id="17" name="Εικόνα 17" descr="C:\Users\user\Pictures\ΣΠΥΡΟΣΑ-ΒΑΣΙΛΕΙΟΥ-ΚΑΛΑΝΤΑ-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ΣΠΥΡΟΣΑ-ΒΑΣΙΛΕΙΟΥ-ΚΑΛΑΝΤΑ-73-4.jpg"/>
                    <pic:cNvPicPr>
                      <a:picLocks noChangeAspect="1" noChangeArrowheads="1"/>
                    </pic:cNvPicPr>
                  </pic:nvPicPr>
                  <pic:blipFill>
                    <a:blip r:embed="rId11"/>
                    <a:srcRect/>
                    <a:stretch>
                      <a:fillRect/>
                    </a:stretch>
                  </pic:blipFill>
                  <pic:spPr bwMode="auto">
                    <a:xfrm>
                      <a:off x="0" y="0"/>
                      <a:ext cx="5656788" cy="3805014"/>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r w:rsidRPr="00396B8B">
        <w:rPr>
          <w:rFonts w:ascii="Georgia" w:eastAsia="Times New Roman" w:hAnsi="Georgia" w:cs="Times New Roman"/>
          <w:b/>
          <w:bCs/>
          <w:color w:val="38761D"/>
          <w:sz w:val="18"/>
          <w:szCs w:val="18"/>
          <w:lang w:eastAsia="el-GR"/>
        </w:rPr>
        <w:t>Σπύρος Βασιλείου, κάλαντα 1973</w:t>
      </w:r>
    </w:p>
    <w:p w:rsidR="00B630FD" w:rsidRDefault="00B630FD"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p>
    <w:p w:rsidR="00B630FD" w:rsidRDefault="00B630FD"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p>
    <w:p w:rsidR="00396B8B" w:rsidRPr="00396B8B" w:rsidRDefault="00B630FD" w:rsidP="00B630FD">
      <w:pPr>
        <w:shd w:val="clear" w:color="auto" w:fill="FFFFFF"/>
        <w:spacing w:before="100" w:beforeAutospacing="1" w:after="100" w:afterAutospacing="1" w:line="384" w:lineRule="atLeast"/>
        <w:jc w:val="center"/>
        <w:rPr>
          <w:rFonts w:ascii="Times New Roman" w:eastAsia="Times New Roman" w:hAnsi="Times New Roman" w:cs="Times New Roman"/>
          <w:color w:val="333333"/>
          <w:sz w:val="24"/>
          <w:szCs w:val="24"/>
          <w:lang w:eastAsia="el-GR"/>
        </w:rPr>
      </w:pPr>
      <w:r>
        <w:rPr>
          <w:rFonts w:ascii="Arial" w:eastAsia="Times New Roman" w:hAnsi="Arial" w:cs="Arial"/>
          <w:b/>
          <w:bCs/>
          <w:noProof/>
          <w:color w:val="38761D"/>
          <w:sz w:val="24"/>
          <w:szCs w:val="24"/>
          <w:lang w:eastAsia="el-GR"/>
        </w:rPr>
        <w:lastRenderedPageBreak/>
        <w:drawing>
          <wp:inline distT="0" distB="0" distL="0" distR="0">
            <wp:extent cx="4335780" cy="4572000"/>
            <wp:effectExtent l="19050" t="0" r="7620" b="0"/>
            <wp:docPr id="18" name="Εικόνα 18" descr="C:\Users\user\Pictures\Κάλαντα-Μαρία-Πω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Κάλαντα-Μαρία-Πωπ.jpg"/>
                    <pic:cNvPicPr>
                      <a:picLocks noChangeAspect="1" noChangeArrowheads="1"/>
                    </pic:cNvPicPr>
                  </pic:nvPicPr>
                  <pic:blipFill>
                    <a:blip r:embed="rId12"/>
                    <a:srcRect/>
                    <a:stretch>
                      <a:fillRect/>
                    </a:stretch>
                  </pic:blipFill>
                  <pic:spPr bwMode="auto">
                    <a:xfrm>
                      <a:off x="0" y="0"/>
                      <a:ext cx="4335780" cy="4572000"/>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24"/>
          <w:szCs w:val="24"/>
          <w:lang w:eastAsia="el-GR"/>
        </w:rPr>
        <w:t> </w:t>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r w:rsidRPr="00396B8B">
        <w:rPr>
          <w:rFonts w:ascii="Georgia" w:eastAsia="Times New Roman" w:hAnsi="Georgia" w:cs="Times New Roman"/>
          <w:b/>
          <w:bCs/>
          <w:color w:val="38761D"/>
          <w:sz w:val="18"/>
          <w:szCs w:val="18"/>
          <w:lang w:eastAsia="el-GR"/>
        </w:rPr>
        <w:t xml:space="preserve">Μαρία </w:t>
      </w:r>
      <w:proofErr w:type="spellStart"/>
      <w:r w:rsidRPr="00396B8B">
        <w:rPr>
          <w:rFonts w:ascii="Georgia" w:eastAsia="Times New Roman" w:hAnsi="Georgia" w:cs="Times New Roman"/>
          <w:b/>
          <w:bCs/>
          <w:color w:val="38761D"/>
          <w:sz w:val="18"/>
          <w:szCs w:val="18"/>
          <w:lang w:eastAsia="el-GR"/>
        </w:rPr>
        <w:t>Πωπ</w:t>
      </w:r>
      <w:proofErr w:type="spellEnd"/>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r w:rsidRPr="00396B8B">
        <w:rPr>
          <w:rFonts w:ascii="Arial" w:eastAsia="Times New Roman" w:hAnsi="Arial" w:cs="Arial"/>
          <w:b/>
          <w:bCs/>
          <w:color w:val="38761D"/>
          <w:sz w:val="24"/>
          <w:szCs w:val="24"/>
          <w:lang w:eastAsia="el-GR"/>
        </w:rPr>
        <w:t xml:space="preserve">Μαρία </w:t>
      </w:r>
      <w:proofErr w:type="spellStart"/>
      <w:r w:rsidRPr="00396B8B">
        <w:rPr>
          <w:rFonts w:ascii="Arial" w:eastAsia="Times New Roman" w:hAnsi="Arial" w:cs="Arial"/>
          <w:b/>
          <w:bCs/>
          <w:color w:val="38761D"/>
          <w:sz w:val="24"/>
          <w:szCs w:val="24"/>
          <w:lang w:eastAsia="el-GR"/>
        </w:rPr>
        <w:t>Πώπ</w:t>
      </w:r>
      <w:proofErr w:type="spellEnd"/>
      <w:r w:rsidRPr="00396B8B">
        <w:rPr>
          <w:rFonts w:ascii="Arial" w:eastAsia="Times New Roman" w:hAnsi="Arial" w:cs="Arial"/>
          <w:b/>
          <w:bCs/>
          <w:color w:val="38761D"/>
          <w:sz w:val="24"/>
          <w:szCs w:val="24"/>
          <w:lang w:eastAsia="el-GR"/>
        </w:rPr>
        <w:t>, κάλαντα. Νεοκλασικά και παραδοσιακά κτίσματα στο Μεταξουργείο, το Μοναστηράκι, την Καστέλα, την Ύδρα, το Ναύπλιο και την Αίγινα κυριαρχούν στις ζωγραφιές της.</w:t>
      </w:r>
    </w:p>
    <w:p w:rsidR="00B630FD" w:rsidRPr="00396B8B" w:rsidRDefault="00B630FD" w:rsidP="00B630FD">
      <w:pPr>
        <w:shd w:val="clear" w:color="auto" w:fill="FFFFFF"/>
        <w:spacing w:before="100" w:beforeAutospacing="1" w:after="100" w:afterAutospacing="1" w:line="384" w:lineRule="atLeast"/>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lastRenderedPageBreak/>
        <w:drawing>
          <wp:inline distT="0" distB="0" distL="0" distR="0">
            <wp:extent cx="5753608" cy="2979420"/>
            <wp:effectExtent l="19050" t="0" r="0" b="0"/>
            <wp:docPr id="19" name="Εικόνα 19" descr="C:\Users\user\Pictures\Κώστας-Θετταλός-1905-1992Αναγνωστικό-Γ΄Δημοτικού-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Κώστας-Θετταλός-1905-1992Αναγνωστικό-Γ΄Δημοτικού-1957.png"/>
                    <pic:cNvPicPr>
                      <a:picLocks noChangeAspect="1" noChangeArrowheads="1"/>
                    </pic:cNvPicPr>
                  </pic:nvPicPr>
                  <pic:blipFill>
                    <a:blip r:embed="rId13"/>
                    <a:srcRect/>
                    <a:stretch>
                      <a:fillRect/>
                    </a:stretch>
                  </pic:blipFill>
                  <pic:spPr bwMode="auto">
                    <a:xfrm>
                      <a:off x="0" y="0"/>
                      <a:ext cx="5760490" cy="2982984"/>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24"/>
          <w:szCs w:val="24"/>
          <w:lang w:eastAsia="el-GR"/>
        </w:rPr>
        <w:t> </w:t>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r w:rsidRPr="00396B8B">
        <w:rPr>
          <w:rFonts w:ascii="Georgia" w:eastAsia="Times New Roman" w:hAnsi="Georgia" w:cs="Times New Roman"/>
          <w:b/>
          <w:bCs/>
          <w:color w:val="38761D"/>
          <w:sz w:val="18"/>
          <w:szCs w:val="18"/>
          <w:lang w:eastAsia="el-GR"/>
        </w:rPr>
        <w:t xml:space="preserve">Κώστας </w:t>
      </w:r>
      <w:proofErr w:type="spellStart"/>
      <w:r w:rsidRPr="00396B8B">
        <w:rPr>
          <w:rFonts w:ascii="Georgia" w:eastAsia="Times New Roman" w:hAnsi="Georgia" w:cs="Times New Roman"/>
          <w:b/>
          <w:bCs/>
          <w:color w:val="38761D"/>
          <w:sz w:val="18"/>
          <w:szCs w:val="18"/>
          <w:lang w:eastAsia="el-GR"/>
        </w:rPr>
        <w:t>Θετταλός</w:t>
      </w:r>
      <w:proofErr w:type="spellEnd"/>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r w:rsidRPr="00396B8B">
        <w:rPr>
          <w:rFonts w:ascii="Arial" w:eastAsia="Times New Roman" w:hAnsi="Arial" w:cs="Arial"/>
          <w:b/>
          <w:bCs/>
          <w:color w:val="38761D"/>
          <w:sz w:val="24"/>
          <w:szCs w:val="24"/>
          <w:lang w:eastAsia="el-GR"/>
        </w:rPr>
        <w:t xml:space="preserve">Κώστας </w:t>
      </w:r>
      <w:proofErr w:type="spellStart"/>
      <w:r w:rsidRPr="00396B8B">
        <w:rPr>
          <w:rFonts w:ascii="Arial" w:eastAsia="Times New Roman" w:hAnsi="Arial" w:cs="Arial"/>
          <w:b/>
          <w:bCs/>
          <w:color w:val="38761D"/>
          <w:sz w:val="24"/>
          <w:szCs w:val="24"/>
          <w:lang w:eastAsia="el-GR"/>
        </w:rPr>
        <w:t>Θετταλός</w:t>
      </w:r>
      <w:proofErr w:type="spellEnd"/>
      <w:r w:rsidRPr="00396B8B">
        <w:rPr>
          <w:rFonts w:ascii="Arial" w:eastAsia="Times New Roman" w:hAnsi="Arial" w:cs="Arial"/>
          <w:b/>
          <w:bCs/>
          <w:color w:val="38761D"/>
          <w:sz w:val="24"/>
          <w:szCs w:val="24"/>
          <w:lang w:eastAsia="el-GR"/>
        </w:rPr>
        <w:t xml:space="preserve"> – κάλαντα από το Αναγνωστικό της Γ΄ Δημοτικού, πρώτη έκδοση 1957. Μια από τις πιο γνωστές φιγούρες των σχολικών εγχειριδίων, αφού κόσμησε τα αναγνωστικά για περίπου μια πεντηκονταετία.</w:t>
      </w:r>
    </w:p>
    <w:p w:rsidR="00B630FD" w:rsidRDefault="00B630FD"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p>
    <w:p w:rsidR="00B630FD" w:rsidRPr="00396B8B" w:rsidRDefault="00B630FD"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lastRenderedPageBreak/>
        <w:drawing>
          <wp:inline distT="0" distB="0" distL="0" distR="0">
            <wp:extent cx="5274310" cy="3699889"/>
            <wp:effectExtent l="19050" t="0" r="2540" b="0"/>
            <wp:docPr id="20" name="Εικόνα 20" descr="C:\Users\user\Pictures\1-Γεώργιος-Σικελιώτης-κάλαν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1-Γεώργιος-Σικελιώτης-κάλαντα.jpg"/>
                    <pic:cNvPicPr>
                      <a:picLocks noChangeAspect="1" noChangeArrowheads="1"/>
                    </pic:cNvPicPr>
                  </pic:nvPicPr>
                  <pic:blipFill>
                    <a:blip r:embed="rId4"/>
                    <a:srcRect/>
                    <a:stretch>
                      <a:fillRect/>
                    </a:stretch>
                  </pic:blipFill>
                  <pic:spPr bwMode="auto">
                    <a:xfrm>
                      <a:off x="0" y="0"/>
                      <a:ext cx="5274310" cy="3699889"/>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24"/>
          <w:szCs w:val="24"/>
          <w:lang w:eastAsia="el-GR"/>
        </w:rPr>
        <w:t> </w:t>
      </w:r>
    </w:p>
    <w:p w:rsidR="00396B8B" w:rsidRDefault="00396B8B" w:rsidP="00396B8B">
      <w:pPr>
        <w:shd w:val="clear" w:color="auto" w:fill="FFFFFF"/>
        <w:spacing w:before="100" w:beforeAutospacing="1" w:after="100" w:afterAutospacing="1" w:line="384" w:lineRule="atLeast"/>
        <w:jc w:val="both"/>
        <w:rPr>
          <w:rFonts w:ascii="Arial" w:eastAsia="Times New Roman" w:hAnsi="Arial" w:cs="Arial"/>
          <w:b/>
          <w:bCs/>
          <w:color w:val="38761D"/>
          <w:sz w:val="24"/>
          <w:szCs w:val="24"/>
          <w:lang w:eastAsia="el-GR"/>
        </w:rPr>
      </w:pPr>
      <w:r w:rsidRPr="00396B8B">
        <w:rPr>
          <w:rFonts w:ascii="Arial" w:eastAsia="Times New Roman" w:hAnsi="Arial" w:cs="Arial"/>
          <w:b/>
          <w:bCs/>
          <w:color w:val="38761D"/>
          <w:sz w:val="24"/>
          <w:szCs w:val="24"/>
          <w:lang w:eastAsia="el-GR"/>
        </w:rPr>
        <w:t>Γεώργιος Σικελιώτης – «Τα κάλαντα» 1962, περιλαμβάνεται στη συλλογή από 28 έργα με τίτλο «Οι Γυρολόγοι της Αθήνας». Τα έργα κόσμησαν το ημερολόγιο της εταιρείας Τσιμέντων Α.Γ.Ε.Τ. Ηρακλής-Όλυμπος το 1962. Η συλλογή έχει παραχωρηθεί από την Α.Γ.Ε.Τ. Ηρακλής-Όλυμπος, στο Μουσείο Μπενάκη.</w:t>
      </w:r>
    </w:p>
    <w:p w:rsidR="00B630FD" w:rsidRPr="00396B8B" w:rsidRDefault="00B630FD"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Pr>
          <w:rFonts w:ascii="Times New Roman" w:eastAsia="Times New Roman" w:hAnsi="Times New Roman" w:cs="Times New Roman"/>
          <w:noProof/>
          <w:color w:val="333333"/>
          <w:sz w:val="24"/>
          <w:szCs w:val="24"/>
          <w:lang w:eastAsia="el-GR"/>
        </w:rPr>
        <w:lastRenderedPageBreak/>
        <w:drawing>
          <wp:inline distT="0" distB="0" distL="0" distR="0">
            <wp:extent cx="5212080" cy="5715000"/>
            <wp:effectExtent l="19050" t="0" r="7620" b="0"/>
            <wp:docPr id="21" name="Εικόνα 21" descr="C:\Users\user\Pictures\2-Μουσικοί-Μικρογραφία-σε-χειρόγραφο-Σύνοψις-Ιστοριών-Ιωάννου-Σκυλίτζη-Ισπανία-Μαδρίτη-Εθνική-Βιβλιοθήκ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2-Μουσικοί-Μικρογραφία-σε-χειρόγραφο-Σύνοψις-Ιστοριών-Ιωάννου-Σκυλίτζη-Ισπανία-Μαδρίτη-Εθνική-Βιβλιοθήκη.jpg"/>
                    <pic:cNvPicPr>
                      <a:picLocks noChangeAspect="1" noChangeArrowheads="1"/>
                    </pic:cNvPicPr>
                  </pic:nvPicPr>
                  <pic:blipFill>
                    <a:blip r:embed="rId14"/>
                    <a:srcRect/>
                    <a:stretch>
                      <a:fillRect/>
                    </a:stretch>
                  </pic:blipFill>
                  <pic:spPr bwMode="auto">
                    <a:xfrm>
                      <a:off x="0" y="0"/>
                      <a:ext cx="5212080" cy="5715000"/>
                    </a:xfrm>
                    <a:prstGeom prst="rect">
                      <a:avLst/>
                    </a:prstGeom>
                    <a:noFill/>
                    <a:ln w="9525">
                      <a:noFill/>
                      <a:miter lim="800000"/>
                      <a:headEnd/>
                      <a:tailEnd/>
                    </a:ln>
                  </pic:spPr>
                </pic:pic>
              </a:graphicData>
            </a:graphic>
          </wp:inline>
        </w:drawing>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24"/>
          <w:szCs w:val="24"/>
          <w:lang w:eastAsia="el-GR"/>
        </w:rPr>
        <w:t> </w:t>
      </w:r>
    </w:p>
    <w:p w:rsidR="00396B8B" w:rsidRPr="00396B8B" w:rsidRDefault="00396B8B" w:rsidP="00396B8B">
      <w:pPr>
        <w:shd w:val="clear" w:color="auto" w:fill="FFFFFF"/>
        <w:spacing w:after="0" w:line="384" w:lineRule="atLeast"/>
        <w:jc w:val="center"/>
        <w:rPr>
          <w:rFonts w:ascii="Georgia" w:eastAsia="Times New Roman" w:hAnsi="Georgia" w:cs="Times New Roman"/>
          <w:color w:val="333333"/>
          <w:sz w:val="18"/>
          <w:szCs w:val="18"/>
          <w:lang w:eastAsia="el-GR"/>
        </w:rPr>
      </w:pPr>
      <w:r w:rsidRPr="00396B8B">
        <w:rPr>
          <w:rFonts w:ascii="Georgia" w:eastAsia="Times New Roman" w:hAnsi="Georgia" w:cs="Times New Roman"/>
          <w:b/>
          <w:bCs/>
          <w:color w:val="38761D"/>
          <w:sz w:val="18"/>
          <w:szCs w:val="18"/>
          <w:lang w:eastAsia="el-GR"/>
        </w:rPr>
        <w:t>Μουσικοί. Κάλαντα στο Βυζάντιο, 1070</w:t>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24"/>
          <w:szCs w:val="24"/>
          <w:lang w:eastAsia="el-GR"/>
        </w:rPr>
        <w:t>Μουσικοί, Μικρογραφία σε χειρόγραφο (</w:t>
      </w:r>
      <w:proofErr w:type="spellStart"/>
      <w:r w:rsidRPr="00396B8B">
        <w:rPr>
          <w:rFonts w:ascii="Arial" w:eastAsia="Times New Roman" w:hAnsi="Arial" w:cs="Arial"/>
          <w:b/>
          <w:bCs/>
          <w:color w:val="38761D"/>
          <w:sz w:val="24"/>
          <w:szCs w:val="24"/>
          <w:lang w:eastAsia="el-GR"/>
        </w:rPr>
        <w:t>Σύνοψις</w:t>
      </w:r>
      <w:proofErr w:type="spellEnd"/>
      <w:r w:rsidRPr="00396B8B">
        <w:rPr>
          <w:rFonts w:ascii="Arial" w:eastAsia="Times New Roman" w:hAnsi="Arial" w:cs="Arial"/>
          <w:b/>
          <w:bCs/>
          <w:color w:val="38761D"/>
          <w:sz w:val="24"/>
          <w:szCs w:val="24"/>
          <w:lang w:eastAsia="el-GR"/>
        </w:rPr>
        <w:t xml:space="preserve"> Ιστοριών Ιωάννου </w:t>
      </w:r>
      <w:proofErr w:type="spellStart"/>
      <w:r w:rsidRPr="00396B8B">
        <w:rPr>
          <w:rFonts w:ascii="Arial" w:eastAsia="Times New Roman" w:hAnsi="Arial" w:cs="Arial"/>
          <w:b/>
          <w:bCs/>
          <w:color w:val="38761D"/>
          <w:sz w:val="24"/>
          <w:szCs w:val="24"/>
          <w:lang w:eastAsia="el-GR"/>
        </w:rPr>
        <w:t>Σκυλίτζη</w:t>
      </w:r>
      <w:proofErr w:type="spellEnd"/>
      <w:r w:rsidRPr="00396B8B">
        <w:rPr>
          <w:rFonts w:ascii="Arial" w:eastAsia="Times New Roman" w:hAnsi="Arial" w:cs="Arial"/>
          <w:b/>
          <w:bCs/>
          <w:color w:val="38761D"/>
          <w:sz w:val="24"/>
          <w:szCs w:val="24"/>
          <w:lang w:eastAsia="el-GR"/>
        </w:rPr>
        <w:t xml:space="preserve"> (1040 -1101)). Λίγα χρόνια μετά το θάνατο του </w:t>
      </w:r>
      <w:proofErr w:type="spellStart"/>
      <w:r w:rsidRPr="00396B8B">
        <w:rPr>
          <w:rFonts w:ascii="Arial" w:eastAsia="Times New Roman" w:hAnsi="Arial" w:cs="Arial"/>
          <w:b/>
          <w:bCs/>
          <w:color w:val="38761D"/>
          <w:sz w:val="24"/>
          <w:szCs w:val="24"/>
          <w:lang w:eastAsia="el-GR"/>
        </w:rPr>
        <w:t>Σκυλίτζη</w:t>
      </w:r>
      <w:proofErr w:type="spellEnd"/>
      <w:r w:rsidRPr="00396B8B">
        <w:rPr>
          <w:rFonts w:ascii="Arial" w:eastAsia="Times New Roman" w:hAnsi="Arial" w:cs="Arial"/>
          <w:b/>
          <w:bCs/>
          <w:color w:val="38761D"/>
          <w:sz w:val="24"/>
          <w:szCs w:val="24"/>
          <w:lang w:eastAsia="el-GR"/>
        </w:rPr>
        <w:t xml:space="preserve"> το έργο μεταγράφηκε στη Σικελία. Είναι το μοναδικό αντίγραφο που σώζεται και βρίσκεται στην Ισπανία, στην Εθνική Βιβλιοθήκη της Μαδρίτης.</w:t>
      </w:r>
    </w:p>
    <w:p w:rsidR="00396B8B" w:rsidRPr="00396B8B" w:rsidRDefault="00396B8B" w:rsidP="00396B8B">
      <w:pPr>
        <w:shd w:val="clear" w:color="auto" w:fill="FFFFFF"/>
        <w:spacing w:before="100" w:beforeAutospacing="1" w:after="100" w:afterAutospacing="1" w:line="384" w:lineRule="atLeast"/>
        <w:jc w:val="both"/>
        <w:rPr>
          <w:rFonts w:ascii="Times New Roman" w:eastAsia="Times New Roman" w:hAnsi="Times New Roman" w:cs="Times New Roman"/>
          <w:color w:val="333333"/>
          <w:sz w:val="24"/>
          <w:szCs w:val="24"/>
          <w:lang w:eastAsia="el-GR"/>
        </w:rPr>
      </w:pPr>
      <w:r w:rsidRPr="00396B8B">
        <w:rPr>
          <w:rFonts w:ascii="Arial" w:eastAsia="Times New Roman" w:hAnsi="Arial" w:cs="Arial"/>
          <w:b/>
          <w:bCs/>
          <w:color w:val="38761D"/>
          <w:sz w:val="18"/>
          <w:szCs w:val="18"/>
          <w:lang w:eastAsia="el-GR"/>
        </w:rPr>
        <w:t>Αρχική εικόνα: Γεώργιος Σικελιώτης-Τα κάλαντα στην ελληνική ζωγραφική</w:t>
      </w:r>
    </w:p>
    <w:p w:rsidR="00A9492F" w:rsidRDefault="00A9492F"/>
    <w:sectPr w:rsidR="00A9492F" w:rsidSect="00A9492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6B8B"/>
    <w:rsid w:val="00396B8B"/>
    <w:rsid w:val="00A9492F"/>
    <w:rsid w:val="00B630FD"/>
    <w:rsid w:val="00F862B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92F"/>
  </w:style>
  <w:style w:type="paragraph" w:styleId="3">
    <w:name w:val="heading 3"/>
    <w:basedOn w:val="a"/>
    <w:link w:val="3Char"/>
    <w:uiPriority w:val="9"/>
    <w:qFormat/>
    <w:rsid w:val="00396B8B"/>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396B8B"/>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396B8B"/>
    <w:rPr>
      <w:color w:val="0000FF"/>
      <w:u w:val="single"/>
    </w:rPr>
  </w:style>
  <w:style w:type="paragraph" w:styleId="a3">
    <w:name w:val="Balloon Text"/>
    <w:basedOn w:val="a"/>
    <w:link w:val="Char"/>
    <w:uiPriority w:val="99"/>
    <w:semiHidden/>
    <w:unhideWhenUsed/>
    <w:rsid w:val="00396B8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96B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6714519">
      <w:bodyDiv w:val="1"/>
      <w:marLeft w:val="0"/>
      <w:marRight w:val="0"/>
      <w:marTop w:val="0"/>
      <w:marBottom w:val="0"/>
      <w:divBdr>
        <w:top w:val="none" w:sz="0" w:space="0" w:color="auto"/>
        <w:left w:val="none" w:sz="0" w:space="0" w:color="auto"/>
        <w:bottom w:val="none" w:sz="0" w:space="0" w:color="auto"/>
        <w:right w:val="none" w:sz="0" w:space="0" w:color="auto"/>
      </w:divBdr>
      <w:divsChild>
        <w:div w:id="1462575159">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543</Words>
  <Characters>2933</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2020-12-21T17:54:00Z</dcterms:created>
  <dcterms:modified xsi:type="dcterms:W3CDTF">2020-12-21T18:25:00Z</dcterms:modified>
</cp:coreProperties>
</file>