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12" w:rsidRDefault="00601C61" w:rsidP="00FA1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Γραπτή εξέταση για το α΄ τετράμηνο </w:t>
      </w:r>
    </w:p>
    <w:p w:rsidR="00601C61" w:rsidRDefault="00601C61" w:rsidP="00FA1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C61" w:rsidRDefault="00601C61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Διαγώνισμα:</w:t>
      </w:r>
      <w:r>
        <w:rPr>
          <w:rFonts w:ascii="Times New Roman" w:hAnsi="Times New Roman" w:cs="Times New Roman"/>
          <w:sz w:val="24"/>
          <w:szCs w:val="24"/>
        </w:rPr>
        <w:t xml:space="preserve"> Τετάρτη, 4 Δεκεμβρίου 2024, 4η διδακτική ώρα</w:t>
      </w:r>
    </w:p>
    <w:p w:rsidR="00601C61" w:rsidRDefault="00601C61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Επαναληπτικό μάθημα:</w:t>
      </w:r>
      <w:r>
        <w:rPr>
          <w:rFonts w:ascii="Times New Roman" w:hAnsi="Times New Roman" w:cs="Times New Roman"/>
          <w:sz w:val="24"/>
          <w:szCs w:val="24"/>
        </w:rPr>
        <w:t xml:space="preserve"> Δευτέρα, 25 Νοεμβρίου 2024, 7η διδακτική ώρα</w:t>
      </w:r>
    </w:p>
    <w:p w:rsidR="00601C61" w:rsidRDefault="00601C61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61" w:rsidRDefault="00601C61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1C61">
        <w:rPr>
          <w:rFonts w:ascii="Times New Roman" w:hAnsi="Times New Roman" w:cs="Times New Roman"/>
          <w:sz w:val="24"/>
          <w:szCs w:val="24"/>
          <w:u w:val="single"/>
        </w:rPr>
        <w:t>Ύλη διαγωνίσματος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Κείμενα: Ενότητα 2 «Το τέχνασμα του Θεμιστοκλή» (βιβλίο, σελίδες 14-16) 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Ενότητα 3 «Το χρέος του ιστορικού» (βιβλίο, σελίδες 22-23)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Λεξιλόγιο: Ενότητα 2 «λέγω» (βιβλίο, σελίδες 17-18)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Ετυμολογικά: Ομόρριζες λέξεις της αρχαίας και της νέας ελληνικής γλώσσας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Γραμματική: Ενότητα 2 Αφωνόληκτα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Ημιφωνόληκτα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ουσιαστικά γ΄ κλίσης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(βιβλίο γραμματικής,</w:t>
      </w:r>
      <w:r w:rsidRPr="00FE1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σελίδες 66-67 και 74-75 - ΔΕΝ διαβάζουμε τον δυϊκό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αριθμό! ) 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Ενότητα 4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Σιγμόληκτα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γ΄ κλίσης (βιβλίο, σελίδα 27) 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Οριστική ενεστώτα, παρατατικού, μέλλοντα και αόριστου μέσης φωνής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(διαβάζουμε από τα φυλλάδια)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Συντακτικό: Υποκείμενο - Αντικείμενο </w:t>
      </w:r>
    </w:p>
    <w:p w:rsidR="005F770A" w:rsidRDefault="005F770A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Όσα φύλλα εργασίας σας λείπουν, θα τα βρείτε στον «τοίχο» της </w:t>
      </w:r>
      <w:r>
        <w:rPr>
          <w:rFonts w:ascii="Times New Roman" w:hAnsi="Times New Roman" w:cs="Times New Roman"/>
          <w:sz w:val="24"/>
          <w:szCs w:val="24"/>
          <w:lang w:val="en-US"/>
        </w:rPr>
        <w:t>eclass</w:t>
      </w:r>
      <w:r>
        <w:rPr>
          <w:rFonts w:ascii="Times New Roman" w:hAnsi="Times New Roman" w:cs="Times New Roman"/>
          <w:sz w:val="24"/>
          <w:szCs w:val="24"/>
        </w:rPr>
        <w:t xml:space="preserve"> στις αντίστοιχες ενότητες.</w:t>
      </w:r>
    </w:p>
    <w:p w:rsidR="00601C61" w:rsidRDefault="00601C61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Επαναληπτικές ασκήσεις</w:t>
      </w: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Α. </w:t>
      </w:r>
      <w:r>
        <w:rPr>
          <w:rFonts w:ascii="Times New Roman" w:hAnsi="Times New Roman" w:cs="Times New Roman"/>
          <w:sz w:val="24"/>
          <w:szCs w:val="24"/>
        </w:rPr>
        <w:t>Ποιες από τις λέξεις που ακολουθούν είναι απλές και ποιες σύνθετες;</w:t>
      </w:r>
    </w:p>
    <w:p w:rsidR="00C6420D" w:rsidRPr="00C554E3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Να χωρίσεις τις σύνθετες λέξεις στα συνθετικά τους.</w:t>
      </w:r>
    </w:p>
    <w:p w:rsidR="00C6420D" w:rsidRPr="00EA65A8" w:rsidRDefault="00C6420D" w:rsidP="00FA1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EA65A8">
        <w:rPr>
          <w:rFonts w:ascii="Palatino Linotype" w:hAnsi="Palatino Linotype"/>
          <w:sz w:val="24"/>
          <w:szCs w:val="24"/>
        </w:rPr>
        <w:t>ἀποβλέψῃ …………………………………., σφετέρους …………………………,</w:t>
      </w:r>
    </w:p>
    <w:p w:rsidR="00C6420D" w:rsidRDefault="00C6420D" w:rsidP="00FA1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νεώτατος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………….., </w:t>
      </w:r>
      <w:proofErr w:type="spellStart"/>
      <w:r w:rsidRPr="00EA65A8">
        <w:rPr>
          <w:rFonts w:ascii="Palatino Linotype" w:hAnsi="Palatino Linotype"/>
          <w:sz w:val="24"/>
          <w:szCs w:val="24"/>
        </w:rPr>
        <w:t>ἀποθνῄσκοντα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………………….., </w:t>
      </w:r>
      <w:proofErr w:type="spellStart"/>
      <w:r w:rsidRPr="00EA65A8">
        <w:rPr>
          <w:rFonts w:ascii="Palatino Linotype" w:hAnsi="Palatino Linotype"/>
          <w:sz w:val="24"/>
          <w:szCs w:val="24"/>
        </w:rPr>
        <w:t>ἀποφαινόμενος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…..</w:t>
      </w:r>
    </w:p>
    <w:p w:rsidR="00C6420D" w:rsidRDefault="00C6420D" w:rsidP="00FA11A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………………………, φυομένων ……………………, </w:t>
      </w:r>
      <w:proofErr w:type="spellStart"/>
      <w:r w:rsidRPr="00EA65A8">
        <w:rPr>
          <w:rFonts w:ascii="Palatino Linotype" w:hAnsi="Palatino Linotype"/>
          <w:sz w:val="24"/>
          <w:szCs w:val="24"/>
        </w:rPr>
        <w:t>ἐτετόλμητο</w:t>
      </w:r>
      <w:proofErr w:type="spellEnd"/>
      <w:r>
        <w:rPr>
          <w:rFonts w:ascii="Palatino Linotype" w:hAnsi="Palatino Linotype"/>
          <w:sz w:val="24"/>
          <w:szCs w:val="24"/>
        </w:rPr>
        <w:t xml:space="preserve"> ……………..</w:t>
      </w:r>
    </w:p>
    <w:p w:rsidR="00FA11A9" w:rsidRDefault="00FA11A9" w:rsidP="00FA1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Β.1. </w:t>
      </w:r>
      <w:r>
        <w:rPr>
          <w:rFonts w:ascii="Times New Roman" w:hAnsi="Times New Roman" w:cs="Times New Roman"/>
          <w:sz w:val="24"/>
          <w:szCs w:val="24"/>
        </w:rPr>
        <w:t xml:space="preserve">Για καθεμία λέξη των αρχαίων ελληνικών (Στήλη Α) να γράψεις μία ομόρριζη </w:t>
      </w:r>
    </w:p>
    <w:p w:rsidR="00C6420D" w:rsidRDefault="00C6420D" w:rsidP="00FA1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λέξη στα νέα ελληνικά (Στήλη Β), όπως στο παράδειγμα.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C6420D" w:rsidTr="001B675D"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Στήλη Β</w:t>
            </w:r>
          </w:p>
        </w:tc>
      </w:tr>
      <w:tr w:rsidR="00C6420D" w:rsidTr="001B675D">
        <w:tc>
          <w:tcPr>
            <w:tcW w:w="4261" w:type="dxa"/>
          </w:tcPr>
          <w:p w:rsidR="00C6420D" w:rsidRPr="0094672F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94672F">
              <w:rPr>
                <w:rFonts w:ascii="Palatino Linotype" w:hAnsi="Palatino Linotype" w:cs="Times New Roman"/>
                <w:sz w:val="24"/>
                <w:szCs w:val="24"/>
              </w:rPr>
              <w:t>ὑπομεῖναι</w:t>
            </w:r>
            <w:proofErr w:type="spellEnd"/>
          </w:p>
        </w:tc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υπομονή</w:t>
            </w:r>
          </w:p>
        </w:tc>
      </w:tr>
      <w:tr w:rsidR="00C6420D" w:rsidTr="001B675D">
        <w:tc>
          <w:tcPr>
            <w:tcW w:w="4261" w:type="dxa"/>
          </w:tcPr>
          <w:p w:rsidR="00C6420D" w:rsidRPr="00302F07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02F07">
              <w:rPr>
                <w:rFonts w:ascii="Palatino Linotype" w:hAnsi="Palatino Linotype" w:cs="Times New Roman"/>
                <w:sz w:val="24"/>
                <w:szCs w:val="24"/>
              </w:rPr>
              <w:t>ἐτετόλμητο</w:t>
            </w:r>
            <w:proofErr w:type="spellEnd"/>
          </w:p>
        </w:tc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0D" w:rsidTr="001B675D">
        <w:tc>
          <w:tcPr>
            <w:tcW w:w="4261" w:type="dxa"/>
          </w:tcPr>
          <w:p w:rsidR="00C6420D" w:rsidRPr="00302F07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02F07">
              <w:rPr>
                <w:rFonts w:ascii="Palatino Linotype" w:hAnsi="Palatino Linotype" w:cs="Times New Roman"/>
                <w:sz w:val="24"/>
                <w:szCs w:val="24"/>
              </w:rPr>
              <w:t>ἐποίησεν</w:t>
            </w:r>
            <w:proofErr w:type="spellEnd"/>
          </w:p>
        </w:tc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0D" w:rsidTr="001B675D">
        <w:tc>
          <w:tcPr>
            <w:tcW w:w="4261" w:type="dxa"/>
          </w:tcPr>
          <w:p w:rsidR="00C6420D" w:rsidRPr="00302F07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02F07">
              <w:rPr>
                <w:rFonts w:ascii="Palatino Linotype" w:hAnsi="Palatino Linotype" w:cs="Times New Roman"/>
                <w:sz w:val="24"/>
                <w:szCs w:val="24"/>
              </w:rPr>
              <w:t>ἐπῄνεσε</w:t>
            </w:r>
            <w:proofErr w:type="spellEnd"/>
          </w:p>
        </w:tc>
        <w:tc>
          <w:tcPr>
            <w:tcW w:w="4261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1A9" w:rsidRDefault="00FA11A9" w:rsidP="00FA11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420D" w:rsidRDefault="00C6420D" w:rsidP="00FA1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0011">
        <w:rPr>
          <w:rFonts w:ascii="Times New Roman" w:hAnsi="Times New Roman" w:cs="Times New Roman"/>
          <w:b/>
          <w:sz w:val="24"/>
          <w:szCs w:val="24"/>
        </w:rPr>
        <w:t xml:space="preserve">Β.2. </w:t>
      </w:r>
      <w:r>
        <w:rPr>
          <w:rFonts w:ascii="Times New Roman" w:hAnsi="Times New Roman" w:cs="Times New Roman"/>
          <w:sz w:val="24"/>
          <w:szCs w:val="24"/>
        </w:rPr>
        <w:t xml:space="preserve">Να χρησιμοποιήσεις σε μία πρόταση τη λέξη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λογοθεραπεία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ώστε να δηλώνεται</w:t>
      </w:r>
    </w:p>
    <w:p w:rsidR="00C6420D" w:rsidRDefault="00C6420D" w:rsidP="00FA1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η σημασία της.</w:t>
      </w:r>
    </w:p>
    <w:p w:rsidR="00C6420D" w:rsidRPr="00C40011" w:rsidRDefault="00C6420D" w:rsidP="00FA1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A11A9" w:rsidRDefault="00FA11A9" w:rsidP="00FA1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Γ. </w:t>
      </w:r>
      <w:r>
        <w:rPr>
          <w:rFonts w:ascii="Times New Roman" w:hAnsi="Times New Roman" w:cs="Times New Roman"/>
          <w:sz w:val="24"/>
          <w:szCs w:val="24"/>
        </w:rPr>
        <w:t>Να συμπληρώσεις τις πτώσεις (μαζί με το άρθρο) που λείπουν</w:t>
      </w:r>
      <w:r w:rsidRPr="0021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στους δύο πίνακες </w:t>
      </w:r>
    </w:p>
    <w:p w:rsidR="00C6420D" w:rsidRDefault="00C6420D" w:rsidP="00FA11A9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που ακολουθούν: </w:t>
      </w:r>
      <w:r w:rsidR="00FA11A9">
        <w:rPr>
          <w:rFonts w:ascii="Times New Roman" w:hAnsi="Times New Roman" w:cs="Times New Roman"/>
          <w:sz w:val="24"/>
          <w:szCs w:val="24"/>
        </w:rPr>
        <w:tab/>
      </w:r>
    </w:p>
    <w:p w:rsidR="00C6420D" w:rsidRPr="00C40011" w:rsidRDefault="00C6420D" w:rsidP="00FA11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1">
        <w:rPr>
          <w:rFonts w:ascii="Times New Roman" w:hAnsi="Times New Roman" w:cs="Times New Roman"/>
          <w:b/>
          <w:sz w:val="24"/>
          <w:szCs w:val="24"/>
        </w:rPr>
        <w:t>ΕΝΙΚΟΣ ΑΡΙΘΜΟΣ</w:t>
      </w:r>
    </w:p>
    <w:tbl>
      <w:tblPr>
        <w:tblStyle w:val="a6"/>
        <w:tblW w:w="9265" w:type="dxa"/>
        <w:tblLook w:val="04A0"/>
      </w:tblPr>
      <w:tblGrid>
        <w:gridCol w:w="1853"/>
        <w:gridCol w:w="1853"/>
        <w:gridCol w:w="1853"/>
        <w:gridCol w:w="1853"/>
        <w:gridCol w:w="1853"/>
      </w:tblGrid>
      <w:tr w:rsidR="00C6420D" w:rsidTr="00FA11A9">
        <w:tc>
          <w:tcPr>
            <w:tcW w:w="1853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τὸ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ἄλσος</w:t>
            </w:r>
            <w:proofErr w:type="spellEnd"/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ὁ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φοῖνιξ</w:t>
            </w:r>
            <w:proofErr w:type="spellEnd"/>
          </w:p>
        </w:tc>
      </w:tr>
      <w:tr w:rsidR="00C6420D" w:rsidTr="00FA11A9">
        <w:tc>
          <w:tcPr>
            <w:tcW w:w="1853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τῷ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αὐχένι</w:t>
            </w:r>
            <w:proofErr w:type="spellEnd"/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FA11A9">
        <w:tc>
          <w:tcPr>
            <w:tcW w:w="1853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(ὦ)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βαρύτης</w:t>
            </w:r>
            <w:proofErr w:type="spellEnd"/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6420D" w:rsidRPr="00C40011" w:rsidRDefault="00C6420D" w:rsidP="00FA11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1">
        <w:rPr>
          <w:rFonts w:ascii="Times New Roman" w:hAnsi="Times New Roman" w:cs="Times New Roman"/>
          <w:b/>
          <w:sz w:val="24"/>
          <w:szCs w:val="24"/>
        </w:rPr>
        <w:t>ΠΛΗΘΥΝΤΙΚΟΣ ΑΡΙΘΜΟΣ</w:t>
      </w:r>
    </w:p>
    <w:tbl>
      <w:tblPr>
        <w:tblStyle w:val="a6"/>
        <w:tblW w:w="9782" w:type="dxa"/>
        <w:tblLook w:val="04A0"/>
      </w:tblPr>
      <w:tblGrid>
        <w:gridCol w:w="1956"/>
        <w:gridCol w:w="1956"/>
        <w:gridCol w:w="1957"/>
        <w:gridCol w:w="1956"/>
        <w:gridCol w:w="1957"/>
      </w:tblGrid>
      <w:tr w:rsidR="00C6420D" w:rsidTr="00FA11A9">
        <w:tc>
          <w:tcPr>
            <w:tcW w:w="1956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τῶν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γυπῶν</w:t>
            </w:r>
            <w:proofErr w:type="spellEnd"/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τῶν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στελεχῶν</w:t>
            </w:r>
            <w:proofErr w:type="spellEnd"/>
          </w:p>
        </w:tc>
      </w:tr>
      <w:tr w:rsidR="00C6420D" w:rsidTr="00FA11A9">
        <w:tc>
          <w:tcPr>
            <w:tcW w:w="1956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τοῖς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Κύκλωψι</w:t>
            </w:r>
            <w:proofErr w:type="spellEnd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(ν)</w:t>
            </w:r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FA11A9">
        <w:tc>
          <w:tcPr>
            <w:tcW w:w="1956" w:type="dxa"/>
          </w:tcPr>
          <w:p w:rsidR="00C6420D" w:rsidRDefault="00C6420D" w:rsidP="00F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τούς 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σωλῆνας</w:t>
            </w:r>
            <w:proofErr w:type="spellEnd"/>
          </w:p>
        </w:tc>
        <w:tc>
          <w:tcPr>
            <w:tcW w:w="1956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C6420D" w:rsidRPr="003D7021" w:rsidRDefault="00C6420D" w:rsidP="00FA11A9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C6420D" w:rsidRDefault="00C6420D" w:rsidP="00FA11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Δ. </w:t>
      </w:r>
      <w:r>
        <w:rPr>
          <w:rFonts w:ascii="Times New Roman" w:hAnsi="Times New Roman" w:cs="Times New Roman"/>
          <w:sz w:val="24"/>
          <w:szCs w:val="24"/>
        </w:rPr>
        <w:t xml:space="preserve">Να συμπληρώσεις τον πίνακα με τους τύπους των ρημάτων μέσης φωνής που </w:t>
      </w: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λείπουν.</w:t>
      </w:r>
    </w:p>
    <w:tbl>
      <w:tblPr>
        <w:tblStyle w:val="a6"/>
        <w:tblW w:w="0" w:type="auto"/>
        <w:jc w:val="center"/>
        <w:tblLook w:val="04A0"/>
      </w:tblPr>
      <w:tblGrid>
        <w:gridCol w:w="2130"/>
        <w:gridCol w:w="2131"/>
        <w:gridCol w:w="2131"/>
        <w:gridCol w:w="2131"/>
      </w:tblGrid>
      <w:tr w:rsidR="00C6420D" w:rsidRPr="003B06F6" w:rsidTr="001B675D">
        <w:trPr>
          <w:jc w:val="center"/>
        </w:trPr>
        <w:tc>
          <w:tcPr>
            <w:tcW w:w="2130" w:type="dxa"/>
          </w:tcPr>
          <w:p w:rsidR="00C6420D" w:rsidRPr="003B06F6" w:rsidRDefault="00C6420D" w:rsidP="00FA11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F6">
              <w:rPr>
                <w:rFonts w:ascii="Times New Roman" w:hAnsi="Times New Roman" w:cs="Times New Roman"/>
                <w:b/>
                <w:sz w:val="24"/>
                <w:szCs w:val="24"/>
              </w:rPr>
              <w:t>ΕΝΕΣΤΩΤΑΣ</w:t>
            </w:r>
          </w:p>
        </w:tc>
        <w:tc>
          <w:tcPr>
            <w:tcW w:w="2131" w:type="dxa"/>
          </w:tcPr>
          <w:p w:rsidR="00C6420D" w:rsidRPr="003B06F6" w:rsidRDefault="00C6420D" w:rsidP="00FA11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ΠΑΡΑΤΑΤΙΚΟΣ</w:t>
            </w:r>
          </w:p>
        </w:tc>
        <w:tc>
          <w:tcPr>
            <w:tcW w:w="2131" w:type="dxa"/>
          </w:tcPr>
          <w:p w:rsidR="00C6420D" w:rsidRPr="003B06F6" w:rsidRDefault="00C6420D" w:rsidP="00FA11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F6">
              <w:rPr>
                <w:rFonts w:ascii="Times New Roman" w:hAnsi="Times New Roman" w:cs="Times New Roman"/>
                <w:b/>
                <w:sz w:val="24"/>
                <w:szCs w:val="24"/>
              </w:rPr>
              <w:t>ΜΕΛΛΟΝΤΑΣ</w:t>
            </w:r>
          </w:p>
        </w:tc>
        <w:tc>
          <w:tcPr>
            <w:tcW w:w="2131" w:type="dxa"/>
          </w:tcPr>
          <w:p w:rsidR="00C6420D" w:rsidRPr="003B06F6" w:rsidRDefault="00C6420D" w:rsidP="00FA11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ΑΟΡΙΣΤΟΣ</w:t>
            </w:r>
          </w:p>
        </w:tc>
      </w:tr>
      <w:tr w:rsidR="00C6420D" w:rsidTr="001B675D">
        <w:trPr>
          <w:jc w:val="center"/>
        </w:trPr>
        <w:tc>
          <w:tcPr>
            <w:tcW w:w="2130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κωλύεσθε</w:t>
            </w:r>
            <w:proofErr w:type="spellEnd"/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1B675D">
        <w:trPr>
          <w:jc w:val="center"/>
        </w:trPr>
        <w:tc>
          <w:tcPr>
            <w:tcW w:w="2130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ῥίψεται</w:t>
            </w:r>
            <w:proofErr w:type="spellEnd"/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1B675D">
        <w:trPr>
          <w:jc w:val="center"/>
        </w:trPr>
        <w:tc>
          <w:tcPr>
            <w:tcW w:w="2130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διατάττει</w:t>
            </w:r>
            <w:proofErr w:type="spellEnd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 xml:space="preserve"> /</w:t>
            </w:r>
            <w:proofErr w:type="spellStart"/>
            <w:r w:rsidRPr="003D7021">
              <w:rPr>
                <w:rFonts w:ascii="Palatino Linotype" w:hAnsi="Palatino Linotype" w:cs="Times New Roman"/>
                <w:sz w:val="24"/>
                <w:szCs w:val="24"/>
              </w:rPr>
              <w:t>διατάττῃ</w:t>
            </w:r>
            <w:proofErr w:type="spellEnd"/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1B675D">
        <w:trPr>
          <w:jc w:val="center"/>
        </w:trPr>
        <w:tc>
          <w:tcPr>
            <w:tcW w:w="2130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ἀποκρυπτόμεθα</w:t>
            </w:r>
            <w:proofErr w:type="spellEnd"/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C6420D" w:rsidTr="001B675D">
        <w:trPr>
          <w:jc w:val="center"/>
        </w:trPr>
        <w:tc>
          <w:tcPr>
            <w:tcW w:w="2130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ὁρίζομαι</w:t>
            </w:r>
            <w:proofErr w:type="spellEnd"/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C6420D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6420D" w:rsidRPr="003D7021" w:rsidRDefault="00FA11A9" w:rsidP="00FA11A9">
            <w:pPr>
              <w:spacing w:line="36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86995</wp:posOffset>
                  </wp:positionV>
                  <wp:extent cx="1613535" cy="1076325"/>
                  <wp:effectExtent l="19050" t="0" r="5715" b="0"/>
                  <wp:wrapNone/>
                  <wp:docPr id="7" name="irc_mi" descr="http://3.bp.blogspot.com/_SFZt0tl-B3U/SEHNR8FYflI/AAAAAAAAIb0/lMuzneSKYso/s400/amfore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SFZt0tl-B3U/SEHNR8FYflI/AAAAAAAAIb0/lMuzneSKYso/s400/amfore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6420D" w:rsidRDefault="00C6420D" w:rsidP="00FA1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>
        <w:rPr>
          <w:rFonts w:ascii="Times New Roman" w:hAnsi="Times New Roman" w:cs="Times New Roman"/>
          <w:sz w:val="24"/>
          <w:szCs w:val="24"/>
        </w:rPr>
        <w:t>Στο κείμενο που α</w:t>
      </w:r>
      <w:r w:rsidR="00FA11A9">
        <w:rPr>
          <w:rFonts w:ascii="Times New Roman" w:hAnsi="Times New Roman" w:cs="Times New Roman"/>
          <w:sz w:val="24"/>
          <w:szCs w:val="24"/>
        </w:rPr>
        <w:t>κολουθεί: α) να υπογραμμίσεις το υποκείμενο</w:t>
      </w:r>
      <w:r>
        <w:rPr>
          <w:rFonts w:ascii="Times New Roman" w:hAnsi="Times New Roman" w:cs="Times New Roman"/>
          <w:sz w:val="24"/>
          <w:szCs w:val="24"/>
        </w:rPr>
        <w:t xml:space="preserve"> και β) να </w:t>
      </w:r>
    </w:p>
    <w:p w:rsidR="00FA11A9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11A9">
        <w:rPr>
          <w:rFonts w:ascii="Times New Roman" w:hAnsi="Times New Roman" w:cs="Times New Roman"/>
          <w:sz w:val="24"/>
          <w:szCs w:val="24"/>
        </w:rPr>
        <w:t>υπογραμμίσεις το αντικείμενο των ρηματικών τύπων που γράφονται</w:t>
      </w:r>
    </w:p>
    <w:p w:rsidR="00C6420D" w:rsidRDefault="00FA11A9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με έντονους χαρακτήρες:</w:t>
      </w:r>
    </w:p>
    <w:p w:rsidR="00FA11A9" w:rsidRDefault="00FA11A9" w:rsidP="00FA11A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6420D" w:rsidRDefault="00C6420D" w:rsidP="00FA11A9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6C644F">
        <w:rPr>
          <w:rFonts w:ascii="Palatino Linotype" w:hAnsi="Palatino Linotype"/>
          <w:sz w:val="24"/>
          <w:szCs w:val="24"/>
        </w:rPr>
        <w:t>Ἀλέξανδρος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δὲ ὡς ἐς </w:t>
      </w:r>
      <w:proofErr w:type="spellStart"/>
      <w:r w:rsidRPr="006C644F">
        <w:rPr>
          <w:rFonts w:ascii="Palatino Linotype" w:hAnsi="Palatino Linotype"/>
          <w:sz w:val="24"/>
          <w:szCs w:val="24"/>
        </w:rPr>
        <w:t>Γόρδιον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A11A9">
        <w:rPr>
          <w:rFonts w:ascii="Palatino Linotype" w:hAnsi="Palatino Linotype"/>
          <w:b/>
          <w:sz w:val="24"/>
          <w:szCs w:val="24"/>
        </w:rPr>
        <w:t>παρῆλθε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, πόθος </w:t>
      </w:r>
      <w:r w:rsidRPr="00FA11A9">
        <w:rPr>
          <w:rFonts w:ascii="Palatino Linotype" w:hAnsi="Palatino Linotype"/>
          <w:b/>
          <w:sz w:val="24"/>
          <w:szCs w:val="24"/>
        </w:rPr>
        <w:t>λαμβάνει</w:t>
      </w:r>
      <w:r w:rsidRPr="006C644F">
        <w:rPr>
          <w:rFonts w:ascii="Palatino Linotype" w:hAnsi="Palatino Linotype"/>
          <w:sz w:val="24"/>
          <w:szCs w:val="24"/>
        </w:rPr>
        <w:t xml:space="preserve"> αὐτὸν τὴν </w:t>
      </w:r>
      <w:proofErr w:type="spellStart"/>
      <w:r w:rsidRPr="006C644F">
        <w:rPr>
          <w:rFonts w:ascii="Palatino Linotype" w:hAnsi="Palatino Linotype"/>
          <w:sz w:val="24"/>
          <w:szCs w:val="24"/>
        </w:rPr>
        <w:t>ἅμαξαν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A11A9">
        <w:rPr>
          <w:rFonts w:ascii="Palatino Linotype" w:hAnsi="Palatino Linotype"/>
          <w:b/>
          <w:sz w:val="24"/>
          <w:szCs w:val="24"/>
        </w:rPr>
        <w:t>ἰδεῖν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τὴν </w:t>
      </w:r>
      <w:proofErr w:type="spellStart"/>
      <w:r w:rsidRPr="006C644F">
        <w:rPr>
          <w:rFonts w:ascii="Palatino Linotype" w:hAnsi="Palatino Linotype"/>
          <w:sz w:val="24"/>
          <w:szCs w:val="24"/>
        </w:rPr>
        <w:t>Γορδίου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καὶ τοῦ </w:t>
      </w:r>
      <w:proofErr w:type="spellStart"/>
      <w:r w:rsidRPr="006C644F">
        <w:rPr>
          <w:rFonts w:ascii="Palatino Linotype" w:hAnsi="Palatino Linotype"/>
          <w:sz w:val="24"/>
          <w:szCs w:val="24"/>
        </w:rPr>
        <w:t>ζυγοῦ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τῆς </w:t>
      </w:r>
      <w:proofErr w:type="spellStart"/>
      <w:r w:rsidRPr="006C644F">
        <w:rPr>
          <w:rFonts w:ascii="Palatino Linotype" w:hAnsi="Palatino Linotype"/>
          <w:sz w:val="24"/>
          <w:szCs w:val="24"/>
        </w:rPr>
        <w:t>ἁμάξης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τὸν </w:t>
      </w:r>
      <w:proofErr w:type="spellStart"/>
      <w:r w:rsidRPr="006C644F">
        <w:rPr>
          <w:rFonts w:ascii="Palatino Linotype" w:hAnsi="Palatino Linotype"/>
          <w:sz w:val="24"/>
          <w:szCs w:val="24"/>
        </w:rPr>
        <w:t>δεσμόν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6C644F">
        <w:rPr>
          <w:rFonts w:ascii="Palatino Linotype" w:hAnsi="Palatino Linotype"/>
          <w:sz w:val="24"/>
          <w:szCs w:val="24"/>
        </w:rPr>
        <w:t>Ἀλέξανδρος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δὲ οὐκ </w:t>
      </w:r>
      <w:proofErr w:type="spellStart"/>
      <w:r w:rsidRPr="00FA11A9">
        <w:rPr>
          <w:rFonts w:ascii="Palatino Linotype" w:hAnsi="Palatino Linotype"/>
          <w:b/>
          <w:sz w:val="24"/>
          <w:szCs w:val="24"/>
        </w:rPr>
        <w:t>ἤθελε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C644F">
        <w:rPr>
          <w:rFonts w:ascii="Palatino Linotype" w:hAnsi="Palatino Linotype"/>
          <w:sz w:val="24"/>
          <w:szCs w:val="24"/>
        </w:rPr>
        <w:t>περιιδεῖν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C644F">
        <w:rPr>
          <w:rFonts w:ascii="Palatino Linotype" w:hAnsi="Palatino Linotype"/>
          <w:sz w:val="24"/>
          <w:szCs w:val="24"/>
        </w:rPr>
        <w:t>ἄλυτον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, μή τινα καὶ τοῦτο ἐς τοὺς πολλοὺς </w:t>
      </w:r>
      <w:proofErr w:type="spellStart"/>
      <w:r w:rsidRPr="006C644F">
        <w:rPr>
          <w:rFonts w:ascii="Palatino Linotype" w:hAnsi="Palatino Linotype"/>
          <w:sz w:val="24"/>
          <w:szCs w:val="24"/>
        </w:rPr>
        <w:t>κίνησιν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A11A9">
        <w:rPr>
          <w:rFonts w:ascii="Palatino Linotype" w:hAnsi="Palatino Linotype"/>
          <w:b/>
          <w:sz w:val="24"/>
          <w:szCs w:val="24"/>
        </w:rPr>
        <w:t>ἐργάσηται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[…]</w:t>
      </w:r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C644F">
        <w:rPr>
          <w:rFonts w:ascii="Palatino Linotype" w:hAnsi="Palatino Linotype"/>
          <w:sz w:val="24"/>
          <w:szCs w:val="24"/>
        </w:rPr>
        <w:t>παίσας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τῷ </w:t>
      </w:r>
      <w:proofErr w:type="spellStart"/>
      <w:r w:rsidRPr="006C644F">
        <w:rPr>
          <w:rFonts w:ascii="Palatino Linotype" w:hAnsi="Palatino Linotype"/>
          <w:sz w:val="24"/>
          <w:szCs w:val="24"/>
        </w:rPr>
        <w:t>ξίφει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r w:rsidRPr="00FA11A9">
        <w:rPr>
          <w:rFonts w:ascii="Palatino Linotype" w:hAnsi="Palatino Linotype"/>
          <w:b/>
          <w:sz w:val="24"/>
          <w:szCs w:val="24"/>
        </w:rPr>
        <w:t>διέκοψε</w:t>
      </w:r>
      <w:r w:rsidRPr="006C644F">
        <w:rPr>
          <w:rFonts w:ascii="Palatino Linotype" w:hAnsi="Palatino Linotype"/>
          <w:sz w:val="24"/>
          <w:szCs w:val="24"/>
        </w:rPr>
        <w:t xml:space="preserve"> τὸν </w:t>
      </w:r>
      <w:proofErr w:type="spellStart"/>
      <w:r w:rsidRPr="006C644F">
        <w:rPr>
          <w:rFonts w:ascii="Palatino Linotype" w:hAnsi="Palatino Linotype"/>
          <w:sz w:val="24"/>
          <w:szCs w:val="24"/>
        </w:rPr>
        <w:t>δεσμὸν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καὶ </w:t>
      </w:r>
      <w:proofErr w:type="spellStart"/>
      <w:r w:rsidRPr="006C644F">
        <w:rPr>
          <w:rFonts w:ascii="Palatino Linotype" w:hAnsi="Palatino Linotype"/>
          <w:sz w:val="24"/>
          <w:szCs w:val="24"/>
        </w:rPr>
        <w:t>λελύσθαι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C644F">
        <w:rPr>
          <w:rFonts w:ascii="Palatino Linotype" w:hAnsi="Palatino Linotype"/>
          <w:sz w:val="24"/>
          <w:szCs w:val="24"/>
        </w:rPr>
        <w:t>ἔφη</w:t>
      </w:r>
      <w:proofErr w:type="spellEnd"/>
      <w:r w:rsidRPr="006C644F">
        <w:rPr>
          <w:rFonts w:ascii="Palatino Linotype" w:hAnsi="Palatino Linotype"/>
          <w:sz w:val="24"/>
          <w:szCs w:val="24"/>
        </w:rPr>
        <w:t xml:space="preserve">. </w:t>
      </w:r>
    </w:p>
    <w:p w:rsidR="00C6420D" w:rsidRPr="00C40011" w:rsidRDefault="00C6420D" w:rsidP="00FA1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20D" w:rsidRPr="00C6420D" w:rsidRDefault="00C6420D" w:rsidP="00FA11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6420D" w:rsidRPr="00C6420D" w:rsidSect="004D3A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61" w:rsidRDefault="00601C61" w:rsidP="00601C61">
      <w:pPr>
        <w:spacing w:after="0" w:line="240" w:lineRule="auto"/>
      </w:pPr>
      <w:r>
        <w:separator/>
      </w:r>
    </w:p>
  </w:endnote>
  <w:endnote w:type="continuationSeparator" w:id="1">
    <w:p w:rsidR="00601C61" w:rsidRDefault="00601C61" w:rsidP="0060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61" w:rsidRDefault="00601C61" w:rsidP="00601C61">
      <w:pPr>
        <w:spacing w:after="0" w:line="240" w:lineRule="auto"/>
      </w:pPr>
      <w:r>
        <w:separator/>
      </w:r>
    </w:p>
  </w:footnote>
  <w:footnote w:type="continuationSeparator" w:id="1">
    <w:p w:rsidR="00601C61" w:rsidRDefault="00601C61" w:rsidP="0060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C61" w:rsidRDefault="00FA11A9">
    <w:pPr>
      <w:pStyle w:val="a3"/>
    </w:pPr>
    <w:sdt>
      <w:sdtPr>
        <w:id w:val="-195143943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9513678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95136783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A11A9" w:rsidRDefault="00FA11A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FA11A9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3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601C61">
      <w:t>Διαγωνίσματα, 2024-2025 - Β1</w:t>
    </w:r>
  </w:p>
  <w:p w:rsidR="00601C61" w:rsidRDefault="00601C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1C61"/>
    <w:rsid w:val="004D3A12"/>
    <w:rsid w:val="005F770A"/>
    <w:rsid w:val="00601C61"/>
    <w:rsid w:val="00C6420D"/>
    <w:rsid w:val="00FA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1C61"/>
  </w:style>
  <w:style w:type="paragraph" w:styleId="a4">
    <w:name w:val="footer"/>
    <w:basedOn w:val="a"/>
    <w:link w:val="Char0"/>
    <w:uiPriority w:val="99"/>
    <w:semiHidden/>
    <w:unhideWhenUsed/>
    <w:rsid w:val="00601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01C61"/>
  </w:style>
  <w:style w:type="paragraph" w:styleId="a5">
    <w:name w:val="Balloon Text"/>
    <w:basedOn w:val="a"/>
    <w:link w:val="Char1"/>
    <w:uiPriority w:val="99"/>
    <w:semiHidden/>
    <w:unhideWhenUsed/>
    <w:rsid w:val="0060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1C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6420D"/>
    <w:rPr>
      <w:b/>
      <w:bCs/>
    </w:rPr>
  </w:style>
  <w:style w:type="character" w:styleId="a8">
    <w:name w:val="Emphasis"/>
    <w:basedOn w:val="a0"/>
    <w:uiPriority w:val="20"/>
    <w:qFormat/>
    <w:rsid w:val="00C6420D"/>
    <w:rPr>
      <w:i/>
      <w:iCs/>
    </w:rPr>
  </w:style>
  <w:style w:type="character" w:customStyle="1" w:styleId="example">
    <w:name w:val="example"/>
    <w:basedOn w:val="a0"/>
    <w:rsid w:val="00C64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044A2"/>
    <w:rsid w:val="00C0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9E975694D8416E81A9AFABF04C40D8">
    <w:name w:val="BC9E975694D8416E81A9AFABF04C40D8"/>
    <w:rsid w:val="00C044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avramopoulou</dc:creator>
  <cp:lastModifiedBy>vera avramopoulou</cp:lastModifiedBy>
  <cp:revision>3</cp:revision>
  <dcterms:created xsi:type="dcterms:W3CDTF">2024-11-24T20:28:00Z</dcterms:created>
  <dcterms:modified xsi:type="dcterms:W3CDTF">2024-11-24T20:41:00Z</dcterms:modified>
</cp:coreProperties>
</file>