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B6C7B" w:rsidRDefault="00DB6C7B" w:rsidP="009936E1">
      <w:pPr>
        <w:rPr>
          <w:rFonts w:ascii="Times New Roman" w:hAnsi="Times New Roman" w:cs="Times New Roman"/>
          <w:b/>
        </w:rPr>
      </w:pPr>
    </w:p>
    <w:p w:rsidR="00DB6C7B" w:rsidRDefault="009936E1" w:rsidP="009936E1">
      <w:pPr>
        <w:rPr>
          <w:rFonts w:ascii="Times New Roman" w:hAnsi="Times New Roman" w:cs="Times New Roman"/>
          <w:b/>
        </w:rPr>
      </w:pPr>
      <w:r w:rsidRPr="00DB6C7B">
        <w:rPr>
          <w:rFonts w:ascii="Times New Roman" w:hAnsi="Times New Roman" w:cs="Times New Roman"/>
          <w:b/>
        </w:rPr>
        <w:t xml:space="preserve">Μπέρτολτ Μπρεχτ: </w:t>
      </w:r>
      <w:r w:rsidR="00DB6C7B">
        <w:rPr>
          <w:rFonts w:ascii="Times New Roman" w:hAnsi="Times New Roman" w:cs="Times New Roman"/>
          <w:b/>
        </w:rPr>
        <w:t>Έργο- Ποιήματα- Θέατρο- Η Ζωή του</w:t>
      </w:r>
    </w:p>
    <w:p w:rsidR="009936E1" w:rsidRPr="00DB6C7B" w:rsidRDefault="009936E1" w:rsidP="009936E1">
      <w:pPr>
        <w:rPr>
          <w:rFonts w:ascii="Times New Roman" w:hAnsi="Times New Roman" w:cs="Times New Roman"/>
          <w:b/>
        </w:rPr>
      </w:pPr>
      <w:r w:rsidRPr="00DB6C7B">
        <w:rPr>
          <w:rFonts w:ascii="Times New Roman" w:hAnsi="Times New Roman" w:cs="Times New Roman"/>
          <w:b/>
        </w:rPr>
        <w:t>Bertolt Brecht</w:t>
      </w:r>
      <w:r w:rsidR="00DB6C7B">
        <w:rPr>
          <w:rFonts w:ascii="Times New Roman" w:hAnsi="Times New Roman" w:cs="Times New Roman"/>
          <w:b/>
        </w:rPr>
        <w:t xml:space="preserve">  </w:t>
      </w:r>
      <w:r w:rsidR="00DB6C7B" w:rsidRPr="00DB6C7B">
        <w:rPr>
          <w:rFonts w:ascii="Times New Roman" w:hAnsi="Times New Roman" w:cs="Times New Roman"/>
          <w:b/>
        </w:rPr>
        <w:t>Κουράστηκες λες, δε μπορείς άλλο πια ν’ αγωνιστείς...</w:t>
      </w:r>
    </w:p>
    <w:p w:rsidR="009936E1" w:rsidRPr="009936E1" w:rsidRDefault="009936E1" w:rsidP="009936E1">
      <w:pPr>
        <w:rPr>
          <w:rFonts w:ascii="Times New Roman" w:hAnsi="Times New Roman" w:cs="Times New Roman"/>
        </w:rPr>
      </w:pPr>
      <w:r w:rsidRPr="009936E1">
        <w:rPr>
          <w:rFonts w:ascii="Times New Roman" w:hAnsi="Times New Roman" w:cs="Times New Roman"/>
        </w:rPr>
        <w:t>Όπου και ν' ανήκουμε, πολεμιστής του πνεύματος, της σωτηρίας της ψυχής, της ζωής, της βιοπάλης, της ελευθερίας και της τιμής. Ποιητής, μουσικός, αθλητής, στρατιώτης, μοναχός, αγρότης, πατέρας, μάνα, σοφός ή παρορμητικός, νέος και γέρος. Των αλλοτινών και των σημερινών καιρών. Με της καρδιάς το πύρωμα. Τότε και τώρα, πάντοτε μοναχικός/ή.</w:t>
      </w:r>
    </w:p>
    <w:p w:rsidR="009936E1" w:rsidRPr="00DB6C7B" w:rsidRDefault="009936E1" w:rsidP="009936E1">
      <w:pPr>
        <w:rPr>
          <w:rFonts w:ascii="Times New Roman" w:hAnsi="Times New Roman" w:cs="Times New Roman"/>
          <w:b/>
        </w:rPr>
      </w:pPr>
      <w:r w:rsidRPr="00DB6C7B">
        <w:rPr>
          <w:rFonts w:ascii="Times New Roman" w:hAnsi="Times New Roman" w:cs="Times New Roman"/>
          <w:b/>
        </w:rPr>
        <w:t>Μπέρτολτ Μπρεχτ: Κουράστηκες</w:t>
      </w:r>
    </w:p>
    <w:p w:rsidR="009936E1" w:rsidRPr="009936E1" w:rsidRDefault="009936E1" w:rsidP="009936E1">
      <w:pPr>
        <w:rPr>
          <w:rFonts w:ascii="Times New Roman" w:hAnsi="Times New Roman" w:cs="Times New Roman"/>
        </w:rPr>
      </w:pPr>
      <w:r w:rsidRPr="009936E1">
        <w:rPr>
          <w:rFonts w:ascii="Times New Roman" w:hAnsi="Times New Roman" w:cs="Times New Roman"/>
        </w:rPr>
        <w:t>«Ακούμε: δε θέλεις πια να δουλέψεις μαζί μας.</w:t>
      </w:r>
    </w:p>
    <w:p w:rsidR="009936E1" w:rsidRPr="009936E1" w:rsidRDefault="009936E1" w:rsidP="009936E1">
      <w:pPr>
        <w:rPr>
          <w:rFonts w:ascii="Times New Roman" w:hAnsi="Times New Roman" w:cs="Times New Roman"/>
        </w:rPr>
      </w:pPr>
      <w:r w:rsidRPr="009936E1">
        <w:rPr>
          <w:rFonts w:ascii="Times New Roman" w:hAnsi="Times New Roman" w:cs="Times New Roman"/>
        </w:rPr>
        <w:t>Γονάτισες, δε μπορείς άλλο να τρέχεις.</w:t>
      </w:r>
    </w:p>
    <w:p w:rsidR="009936E1" w:rsidRPr="009936E1" w:rsidRDefault="009936E1" w:rsidP="009936E1">
      <w:pPr>
        <w:rPr>
          <w:rFonts w:ascii="Times New Roman" w:hAnsi="Times New Roman" w:cs="Times New Roman"/>
        </w:rPr>
      </w:pPr>
      <w:r w:rsidRPr="009936E1">
        <w:rPr>
          <w:rFonts w:ascii="Times New Roman" w:hAnsi="Times New Roman" w:cs="Times New Roman"/>
        </w:rPr>
        <w:t>Κουράστηκες, δε μπορείς πια να μαθαίνεις καινούργια.</w:t>
      </w:r>
    </w:p>
    <w:p w:rsidR="009936E1" w:rsidRPr="009936E1" w:rsidRDefault="009936E1" w:rsidP="009936E1">
      <w:pPr>
        <w:rPr>
          <w:rFonts w:ascii="Times New Roman" w:hAnsi="Times New Roman" w:cs="Times New Roman"/>
        </w:rPr>
      </w:pPr>
    </w:p>
    <w:p w:rsidR="009936E1" w:rsidRPr="009936E1" w:rsidRDefault="009936E1" w:rsidP="009936E1">
      <w:pPr>
        <w:rPr>
          <w:rFonts w:ascii="Times New Roman" w:hAnsi="Times New Roman" w:cs="Times New Roman"/>
        </w:rPr>
      </w:pPr>
      <w:r w:rsidRPr="009936E1">
        <w:rPr>
          <w:rFonts w:ascii="Times New Roman" w:hAnsi="Times New Roman" w:cs="Times New Roman"/>
        </w:rPr>
        <w:t xml:space="preserve">Ξόφλησες: Κανείς δε μπορεί να σου ζητήσει </w:t>
      </w:r>
    </w:p>
    <w:p w:rsidR="009936E1" w:rsidRPr="009936E1" w:rsidRDefault="009936E1" w:rsidP="009936E1">
      <w:pPr>
        <w:rPr>
          <w:rFonts w:ascii="Times New Roman" w:hAnsi="Times New Roman" w:cs="Times New Roman"/>
        </w:rPr>
      </w:pPr>
      <w:r w:rsidRPr="009936E1">
        <w:rPr>
          <w:rFonts w:ascii="Times New Roman" w:hAnsi="Times New Roman" w:cs="Times New Roman"/>
        </w:rPr>
        <w:t>να κάνεις πια τίποτα. Μάθε λοιπόν: εμείς το ζητάμε.</w:t>
      </w:r>
    </w:p>
    <w:p w:rsidR="009936E1" w:rsidRPr="009936E1" w:rsidRDefault="009936E1" w:rsidP="009936E1">
      <w:pPr>
        <w:rPr>
          <w:rFonts w:ascii="Times New Roman" w:hAnsi="Times New Roman" w:cs="Times New Roman"/>
        </w:rPr>
      </w:pPr>
    </w:p>
    <w:p w:rsidR="009936E1" w:rsidRPr="009936E1" w:rsidRDefault="009936E1" w:rsidP="009936E1">
      <w:pPr>
        <w:rPr>
          <w:rFonts w:ascii="Times New Roman" w:hAnsi="Times New Roman" w:cs="Times New Roman"/>
        </w:rPr>
      </w:pPr>
      <w:r w:rsidRPr="009936E1">
        <w:rPr>
          <w:rFonts w:ascii="Times New Roman" w:hAnsi="Times New Roman" w:cs="Times New Roman"/>
        </w:rPr>
        <w:t xml:space="preserve">Σαν κουραστείς κι αποκοιμηθείς </w:t>
      </w:r>
    </w:p>
    <w:p w:rsidR="009936E1" w:rsidRPr="009936E1" w:rsidRDefault="009936E1" w:rsidP="009936E1">
      <w:pPr>
        <w:rPr>
          <w:rFonts w:ascii="Times New Roman" w:hAnsi="Times New Roman" w:cs="Times New Roman"/>
        </w:rPr>
      </w:pPr>
      <w:r w:rsidRPr="009936E1">
        <w:rPr>
          <w:rFonts w:ascii="Times New Roman" w:hAnsi="Times New Roman" w:cs="Times New Roman"/>
        </w:rPr>
        <w:t>κανείς δε θα σε ξυπνήσει πια να πει:</w:t>
      </w:r>
    </w:p>
    <w:p w:rsidR="009936E1" w:rsidRPr="009936E1" w:rsidRDefault="009936E1" w:rsidP="009936E1">
      <w:pPr>
        <w:rPr>
          <w:rFonts w:ascii="Times New Roman" w:hAnsi="Times New Roman" w:cs="Times New Roman"/>
        </w:rPr>
      </w:pPr>
      <w:r w:rsidRPr="009936E1">
        <w:rPr>
          <w:rFonts w:ascii="Times New Roman" w:hAnsi="Times New Roman" w:cs="Times New Roman"/>
        </w:rPr>
        <w:t>σήκω το φαΐ είναι έτοιμο.</w:t>
      </w:r>
    </w:p>
    <w:p w:rsidR="009936E1" w:rsidRPr="009936E1" w:rsidRDefault="009936E1" w:rsidP="009936E1">
      <w:pPr>
        <w:rPr>
          <w:rFonts w:ascii="Times New Roman" w:hAnsi="Times New Roman" w:cs="Times New Roman"/>
        </w:rPr>
      </w:pPr>
    </w:p>
    <w:p w:rsidR="009936E1" w:rsidRPr="009936E1" w:rsidRDefault="009936E1" w:rsidP="009936E1">
      <w:pPr>
        <w:rPr>
          <w:rFonts w:ascii="Times New Roman" w:hAnsi="Times New Roman" w:cs="Times New Roman"/>
        </w:rPr>
      </w:pPr>
      <w:r w:rsidRPr="009936E1">
        <w:rPr>
          <w:rFonts w:ascii="Times New Roman" w:hAnsi="Times New Roman" w:cs="Times New Roman"/>
        </w:rPr>
        <w:t>Γιατί να υπάρχει έτοιμο φαΐ;</w:t>
      </w:r>
    </w:p>
    <w:p w:rsidR="009936E1" w:rsidRPr="009936E1" w:rsidRDefault="009936E1" w:rsidP="009936E1">
      <w:pPr>
        <w:rPr>
          <w:rFonts w:ascii="Times New Roman" w:hAnsi="Times New Roman" w:cs="Times New Roman"/>
        </w:rPr>
      </w:pPr>
      <w:r w:rsidRPr="009936E1">
        <w:rPr>
          <w:rFonts w:ascii="Times New Roman" w:hAnsi="Times New Roman" w:cs="Times New Roman"/>
        </w:rPr>
        <w:t xml:space="preserve">Σαν δεν μπορείς άλλο να τρέχεις, </w:t>
      </w:r>
    </w:p>
    <w:p w:rsidR="009936E1" w:rsidRPr="009936E1" w:rsidRDefault="009936E1" w:rsidP="009936E1">
      <w:pPr>
        <w:rPr>
          <w:rFonts w:ascii="Times New Roman" w:hAnsi="Times New Roman" w:cs="Times New Roman"/>
        </w:rPr>
      </w:pPr>
      <w:r w:rsidRPr="009936E1">
        <w:rPr>
          <w:rFonts w:ascii="Times New Roman" w:hAnsi="Times New Roman" w:cs="Times New Roman"/>
        </w:rPr>
        <w:t>θα μείνεις ξαπλωμένος.</w:t>
      </w:r>
    </w:p>
    <w:p w:rsidR="009936E1" w:rsidRPr="009936E1" w:rsidRDefault="009936E1" w:rsidP="009936E1">
      <w:pPr>
        <w:rPr>
          <w:rFonts w:ascii="Times New Roman" w:hAnsi="Times New Roman" w:cs="Times New Roman"/>
        </w:rPr>
      </w:pPr>
    </w:p>
    <w:p w:rsidR="009936E1" w:rsidRPr="009936E1" w:rsidRDefault="009936E1" w:rsidP="009936E1">
      <w:pPr>
        <w:rPr>
          <w:rFonts w:ascii="Times New Roman" w:hAnsi="Times New Roman" w:cs="Times New Roman"/>
        </w:rPr>
      </w:pPr>
      <w:r w:rsidRPr="009936E1">
        <w:rPr>
          <w:rFonts w:ascii="Times New Roman" w:hAnsi="Times New Roman" w:cs="Times New Roman"/>
        </w:rPr>
        <w:t xml:space="preserve">Κανείς δε θα σε ψάξει για να πει: </w:t>
      </w:r>
    </w:p>
    <w:p w:rsidR="009936E1" w:rsidRPr="009936E1" w:rsidRDefault="009936E1" w:rsidP="009936E1">
      <w:pPr>
        <w:rPr>
          <w:rFonts w:ascii="Times New Roman" w:hAnsi="Times New Roman" w:cs="Times New Roman"/>
        </w:rPr>
      </w:pPr>
      <w:r w:rsidRPr="009936E1">
        <w:rPr>
          <w:rFonts w:ascii="Times New Roman" w:hAnsi="Times New Roman" w:cs="Times New Roman"/>
        </w:rPr>
        <w:t xml:space="preserve">«έγινε επανάσταση, </w:t>
      </w:r>
    </w:p>
    <w:p w:rsidR="009936E1" w:rsidRPr="009936E1" w:rsidRDefault="009936E1" w:rsidP="009936E1">
      <w:pPr>
        <w:rPr>
          <w:rFonts w:ascii="Times New Roman" w:hAnsi="Times New Roman" w:cs="Times New Roman"/>
        </w:rPr>
      </w:pPr>
      <w:r w:rsidRPr="009936E1">
        <w:rPr>
          <w:rFonts w:ascii="Times New Roman" w:hAnsi="Times New Roman" w:cs="Times New Roman"/>
        </w:rPr>
        <w:t>τα εργοστάσια σε περιμένουν».</w:t>
      </w:r>
    </w:p>
    <w:p w:rsidR="009936E1" w:rsidRPr="009936E1" w:rsidRDefault="009936E1" w:rsidP="009936E1">
      <w:pPr>
        <w:rPr>
          <w:rFonts w:ascii="Times New Roman" w:hAnsi="Times New Roman" w:cs="Times New Roman"/>
        </w:rPr>
      </w:pPr>
    </w:p>
    <w:p w:rsidR="009936E1" w:rsidRPr="009936E1" w:rsidRDefault="009936E1" w:rsidP="009936E1">
      <w:pPr>
        <w:rPr>
          <w:rFonts w:ascii="Times New Roman" w:hAnsi="Times New Roman" w:cs="Times New Roman"/>
        </w:rPr>
      </w:pPr>
      <w:r w:rsidRPr="009936E1">
        <w:rPr>
          <w:rFonts w:ascii="Times New Roman" w:hAnsi="Times New Roman" w:cs="Times New Roman"/>
        </w:rPr>
        <w:t>Γιατί να ’χει γίνει επανάσταση;</w:t>
      </w:r>
    </w:p>
    <w:p w:rsidR="009936E1" w:rsidRPr="009936E1" w:rsidRDefault="009936E1" w:rsidP="009936E1">
      <w:pPr>
        <w:rPr>
          <w:rFonts w:ascii="Times New Roman" w:hAnsi="Times New Roman" w:cs="Times New Roman"/>
        </w:rPr>
      </w:pPr>
    </w:p>
    <w:p w:rsidR="009936E1" w:rsidRPr="009936E1" w:rsidRDefault="009936E1" w:rsidP="009936E1">
      <w:pPr>
        <w:rPr>
          <w:rFonts w:ascii="Times New Roman" w:hAnsi="Times New Roman" w:cs="Times New Roman"/>
        </w:rPr>
      </w:pPr>
      <w:r w:rsidRPr="009936E1">
        <w:rPr>
          <w:rFonts w:ascii="Times New Roman" w:hAnsi="Times New Roman" w:cs="Times New Roman"/>
        </w:rPr>
        <w:t xml:space="preserve">Όταν πεθάνεις θα σε θάψουν, </w:t>
      </w:r>
    </w:p>
    <w:p w:rsidR="009936E1" w:rsidRPr="009936E1" w:rsidRDefault="009936E1" w:rsidP="009936E1">
      <w:pPr>
        <w:rPr>
          <w:rFonts w:ascii="Times New Roman" w:hAnsi="Times New Roman" w:cs="Times New Roman"/>
        </w:rPr>
      </w:pPr>
      <w:r w:rsidRPr="009936E1">
        <w:rPr>
          <w:rFonts w:ascii="Times New Roman" w:hAnsi="Times New Roman" w:cs="Times New Roman"/>
        </w:rPr>
        <w:t>είτε φταις που πέθανες, είτε όχι.</w:t>
      </w:r>
    </w:p>
    <w:p w:rsidR="009936E1" w:rsidRPr="009936E1" w:rsidRDefault="009936E1" w:rsidP="009936E1">
      <w:pPr>
        <w:rPr>
          <w:rFonts w:ascii="Times New Roman" w:hAnsi="Times New Roman" w:cs="Times New Roman"/>
        </w:rPr>
      </w:pPr>
    </w:p>
    <w:p w:rsidR="009936E1" w:rsidRPr="009936E1" w:rsidRDefault="009936E1" w:rsidP="009936E1">
      <w:pPr>
        <w:rPr>
          <w:rFonts w:ascii="Times New Roman" w:hAnsi="Times New Roman" w:cs="Times New Roman"/>
        </w:rPr>
      </w:pPr>
      <w:r w:rsidRPr="009936E1">
        <w:rPr>
          <w:rFonts w:ascii="Times New Roman" w:hAnsi="Times New Roman" w:cs="Times New Roman"/>
        </w:rPr>
        <w:t xml:space="preserve">Λες: πολύν καιρό αγωνίστηκες. </w:t>
      </w:r>
    </w:p>
    <w:p w:rsidR="009936E1" w:rsidRPr="009936E1" w:rsidRDefault="009936E1" w:rsidP="009936E1">
      <w:pPr>
        <w:rPr>
          <w:rFonts w:ascii="Times New Roman" w:hAnsi="Times New Roman" w:cs="Times New Roman"/>
        </w:rPr>
      </w:pPr>
      <w:r w:rsidRPr="009936E1">
        <w:rPr>
          <w:rFonts w:ascii="Times New Roman" w:hAnsi="Times New Roman" w:cs="Times New Roman"/>
        </w:rPr>
        <w:lastRenderedPageBreak/>
        <w:t>δε μπορείς άλλο πια ν’ αγωνιστείς.</w:t>
      </w:r>
    </w:p>
    <w:p w:rsidR="009936E1" w:rsidRPr="009936E1" w:rsidRDefault="009936E1" w:rsidP="009936E1">
      <w:pPr>
        <w:rPr>
          <w:rFonts w:ascii="Times New Roman" w:hAnsi="Times New Roman" w:cs="Times New Roman"/>
        </w:rPr>
      </w:pPr>
    </w:p>
    <w:p w:rsidR="009936E1" w:rsidRPr="009936E1" w:rsidRDefault="009936E1" w:rsidP="009936E1">
      <w:pPr>
        <w:rPr>
          <w:rFonts w:ascii="Times New Roman" w:hAnsi="Times New Roman" w:cs="Times New Roman"/>
        </w:rPr>
      </w:pPr>
      <w:r w:rsidRPr="009936E1">
        <w:rPr>
          <w:rFonts w:ascii="Times New Roman" w:hAnsi="Times New Roman" w:cs="Times New Roman"/>
        </w:rPr>
        <w:t xml:space="preserve">Άκου λοιπόν: είτε φταις, είτε όχι </w:t>
      </w:r>
    </w:p>
    <w:p w:rsidR="009936E1" w:rsidRPr="009936E1" w:rsidRDefault="009936E1" w:rsidP="009936E1">
      <w:pPr>
        <w:rPr>
          <w:rFonts w:ascii="Times New Roman" w:hAnsi="Times New Roman" w:cs="Times New Roman"/>
        </w:rPr>
      </w:pPr>
      <w:r w:rsidRPr="009936E1">
        <w:rPr>
          <w:rFonts w:ascii="Times New Roman" w:hAnsi="Times New Roman" w:cs="Times New Roman"/>
        </w:rPr>
        <w:t>σαν δεν μπορείς άλλο να παλέψεις θα πεθάνεις.</w:t>
      </w:r>
    </w:p>
    <w:p w:rsidR="009936E1" w:rsidRPr="009936E1" w:rsidRDefault="009936E1" w:rsidP="009936E1">
      <w:pPr>
        <w:rPr>
          <w:rFonts w:ascii="Times New Roman" w:hAnsi="Times New Roman" w:cs="Times New Roman"/>
        </w:rPr>
      </w:pPr>
    </w:p>
    <w:p w:rsidR="009936E1" w:rsidRPr="009936E1" w:rsidRDefault="009936E1" w:rsidP="009936E1">
      <w:pPr>
        <w:rPr>
          <w:rFonts w:ascii="Times New Roman" w:hAnsi="Times New Roman" w:cs="Times New Roman"/>
        </w:rPr>
      </w:pPr>
      <w:r w:rsidRPr="009936E1">
        <w:rPr>
          <w:rFonts w:ascii="Times New Roman" w:hAnsi="Times New Roman" w:cs="Times New Roman"/>
        </w:rPr>
        <w:t xml:space="preserve">Λες: πολύν καιρό ήλπιζες, </w:t>
      </w:r>
    </w:p>
    <w:p w:rsidR="009936E1" w:rsidRPr="009936E1" w:rsidRDefault="009936E1" w:rsidP="009936E1">
      <w:pPr>
        <w:rPr>
          <w:rFonts w:ascii="Times New Roman" w:hAnsi="Times New Roman" w:cs="Times New Roman"/>
        </w:rPr>
      </w:pPr>
      <w:r w:rsidRPr="009936E1">
        <w:rPr>
          <w:rFonts w:ascii="Times New Roman" w:hAnsi="Times New Roman" w:cs="Times New Roman"/>
        </w:rPr>
        <w:t xml:space="preserve">δεν μπορείς άλλο πια να ελπίσεις. </w:t>
      </w:r>
    </w:p>
    <w:p w:rsidR="009936E1" w:rsidRPr="009936E1" w:rsidRDefault="009936E1" w:rsidP="009936E1">
      <w:pPr>
        <w:rPr>
          <w:rFonts w:ascii="Times New Roman" w:hAnsi="Times New Roman" w:cs="Times New Roman"/>
        </w:rPr>
      </w:pPr>
      <w:r w:rsidRPr="009936E1">
        <w:rPr>
          <w:rFonts w:ascii="Times New Roman" w:hAnsi="Times New Roman" w:cs="Times New Roman"/>
        </w:rPr>
        <w:t>Ήλπιζες τι;</w:t>
      </w:r>
    </w:p>
    <w:p w:rsidR="009936E1" w:rsidRPr="009936E1" w:rsidRDefault="009936E1" w:rsidP="009936E1">
      <w:pPr>
        <w:rPr>
          <w:rFonts w:ascii="Times New Roman" w:hAnsi="Times New Roman" w:cs="Times New Roman"/>
        </w:rPr>
      </w:pPr>
      <w:r w:rsidRPr="009936E1">
        <w:rPr>
          <w:rFonts w:ascii="Times New Roman" w:hAnsi="Times New Roman" w:cs="Times New Roman"/>
        </w:rPr>
        <w:t xml:space="preserve">Πώς ο αγώνας θαν’ εύκολος; Δεν είν’ έτσι. </w:t>
      </w:r>
    </w:p>
    <w:p w:rsidR="009936E1" w:rsidRPr="009936E1" w:rsidRDefault="009936E1" w:rsidP="009936E1">
      <w:pPr>
        <w:rPr>
          <w:rFonts w:ascii="Times New Roman" w:hAnsi="Times New Roman" w:cs="Times New Roman"/>
        </w:rPr>
      </w:pPr>
    </w:p>
    <w:p w:rsidR="009936E1" w:rsidRPr="009936E1" w:rsidRDefault="009936E1" w:rsidP="009936E1">
      <w:pPr>
        <w:rPr>
          <w:rFonts w:ascii="Times New Roman" w:hAnsi="Times New Roman" w:cs="Times New Roman"/>
        </w:rPr>
      </w:pPr>
      <w:r w:rsidRPr="009936E1">
        <w:rPr>
          <w:rFonts w:ascii="Times New Roman" w:hAnsi="Times New Roman" w:cs="Times New Roman"/>
        </w:rPr>
        <w:t xml:space="preserve">Η θέση μας είναι χειρότερη απ’ όσο νόμιζες. </w:t>
      </w:r>
    </w:p>
    <w:p w:rsidR="009936E1" w:rsidRPr="009936E1" w:rsidRDefault="009936E1" w:rsidP="009936E1">
      <w:pPr>
        <w:rPr>
          <w:rFonts w:ascii="Times New Roman" w:hAnsi="Times New Roman" w:cs="Times New Roman"/>
        </w:rPr>
      </w:pPr>
      <w:r w:rsidRPr="009936E1">
        <w:rPr>
          <w:rFonts w:ascii="Times New Roman" w:hAnsi="Times New Roman" w:cs="Times New Roman"/>
        </w:rPr>
        <w:t xml:space="preserve">Είναι τέτοια που αν δεν καταφέρουμε </w:t>
      </w:r>
    </w:p>
    <w:p w:rsidR="009936E1" w:rsidRPr="009936E1" w:rsidRDefault="009936E1" w:rsidP="009936E1">
      <w:pPr>
        <w:rPr>
          <w:rFonts w:ascii="Times New Roman" w:hAnsi="Times New Roman" w:cs="Times New Roman"/>
        </w:rPr>
      </w:pPr>
      <w:r w:rsidRPr="009936E1">
        <w:rPr>
          <w:rFonts w:ascii="Times New Roman" w:hAnsi="Times New Roman" w:cs="Times New Roman"/>
        </w:rPr>
        <w:t>το αδύνατο δεν έχουμε ελπίδα.</w:t>
      </w:r>
    </w:p>
    <w:p w:rsidR="009936E1" w:rsidRPr="009936E1" w:rsidRDefault="009936E1" w:rsidP="009936E1">
      <w:pPr>
        <w:rPr>
          <w:rFonts w:ascii="Times New Roman" w:hAnsi="Times New Roman" w:cs="Times New Roman"/>
        </w:rPr>
      </w:pPr>
    </w:p>
    <w:p w:rsidR="009936E1" w:rsidRPr="009936E1" w:rsidRDefault="009936E1" w:rsidP="009936E1">
      <w:pPr>
        <w:rPr>
          <w:rFonts w:ascii="Times New Roman" w:hAnsi="Times New Roman" w:cs="Times New Roman"/>
        </w:rPr>
      </w:pPr>
      <w:r w:rsidRPr="009936E1">
        <w:rPr>
          <w:rFonts w:ascii="Times New Roman" w:hAnsi="Times New Roman" w:cs="Times New Roman"/>
        </w:rPr>
        <w:t xml:space="preserve">Αν δεν κάνουμε αυτό που κανείς </w:t>
      </w:r>
    </w:p>
    <w:p w:rsidR="009936E1" w:rsidRPr="009936E1" w:rsidRDefault="009936E1" w:rsidP="009936E1">
      <w:pPr>
        <w:rPr>
          <w:rFonts w:ascii="Times New Roman" w:hAnsi="Times New Roman" w:cs="Times New Roman"/>
        </w:rPr>
      </w:pPr>
      <w:r w:rsidRPr="009936E1">
        <w:rPr>
          <w:rFonts w:ascii="Times New Roman" w:hAnsi="Times New Roman" w:cs="Times New Roman"/>
        </w:rPr>
        <w:t>δεν μπορεί να μας ζητήσει θα χαθούμε.</w:t>
      </w:r>
    </w:p>
    <w:p w:rsidR="009936E1" w:rsidRPr="009936E1" w:rsidRDefault="009936E1" w:rsidP="009936E1">
      <w:pPr>
        <w:rPr>
          <w:rFonts w:ascii="Times New Roman" w:hAnsi="Times New Roman" w:cs="Times New Roman"/>
        </w:rPr>
      </w:pPr>
      <w:r w:rsidRPr="009936E1">
        <w:rPr>
          <w:rFonts w:ascii="Times New Roman" w:hAnsi="Times New Roman" w:cs="Times New Roman"/>
        </w:rPr>
        <w:t>Οι εχθροί μας περιμένουν να κουραστούμε.</w:t>
      </w:r>
    </w:p>
    <w:p w:rsidR="009936E1" w:rsidRPr="009936E1" w:rsidRDefault="009936E1" w:rsidP="009936E1">
      <w:pPr>
        <w:rPr>
          <w:rFonts w:ascii="Times New Roman" w:hAnsi="Times New Roman" w:cs="Times New Roman"/>
        </w:rPr>
      </w:pPr>
    </w:p>
    <w:p w:rsidR="009936E1" w:rsidRPr="009936E1" w:rsidRDefault="009936E1" w:rsidP="009936E1">
      <w:pPr>
        <w:rPr>
          <w:rFonts w:ascii="Times New Roman" w:hAnsi="Times New Roman" w:cs="Times New Roman"/>
        </w:rPr>
      </w:pPr>
      <w:r w:rsidRPr="009936E1">
        <w:rPr>
          <w:rFonts w:ascii="Times New Roman" w:hAnsi="Times New Roman" w:cs="Times New Roman"/>
        </w:rPr>
        <w:t xml:space="preserve">Όταν ο αγώνας είναι στην πιο σκληρή καμπή του, </w:t>
      </w:r>
    </w:p>
    <w:p w:rsidR="009936E1" w:rsidRPr="009936E1" w:rsidRDefault="009936E1" w:rsidP="009936E1">
      <w:pPr>
        <w:rPr>
          <w:rFonts w:ascii="Times New Roman" w:hAnsi="Times New Roman" w:cs="Times New Roman"/>
        </w:rPr>
      </w:pPr>
      <w:r w:rsidRPr="009936E1">
        <w:rPr>
          <w:rFonts w:ascii="Times New Roman" w:hAnsi="Times New Roman" w:cs="Times New Roman"/>
        </w:rPr>
        <w:t>οι αγωνιστές έχουν την πιο μεγάλη κούραση.</w:t>
      </w:r>
    </w:p>
    <w:p w:rsidR="009936E1" w:rsidRPr="009936E1" w:rsidRDefault="009936E1" w:rsidP="009936E1">
      <w:pPr>
        <w:rPr>
          <w:rFonts w:ascii="Times New Roman" w:hAnsi="Times New Roman" w:cs="Times New Roman"/>
        </w:rPr>
      </w:pPr>
      <w:r w:rsidRPr="009936E1">
        <w:rPr>
          <w:rFonts w:ascii="Times New Roman" w:hAnsi="Times New Roman" w:cs="Times New Roman"/>
        </w:rPr>
        <w:t xml:space="preserve">Οι κουρασμένοι, χάνουν τη μάχη. </w:t>
      </w:r>
    </w:p>
    <w:p w:rsidR="009936E1" w:rsidRPr="009936E1" w:rsidRDefault="009936E1" w:rsidP="009936E1">
      <w:pPr>
        <w:rPr>
          <w:rFonts w:ascii="Times New Roman" w:hAnsi="Times New Roman" w:cs="Times New Roman"/>
        </w:rPr>
      </w:pPr>
    </w:p>
    <w:p w:rsidR="009936E1" w:rsidRPr="00DB6C7B" w:rsidRDefault="009936E1" w:rsidP="00DB6C7B">
      <w:pPr>
        <w:pStyle w:val="a3"/>
        <w:numPr>
          <w:ilvl w:val="0"/>
          <w:numId w:val="1"/>
        </w:numPr>
        <w:rPr>
          <w:rFonts w:ascii="Times New Roman" w:hAnsi="Times New Roman" w:cs="Times New Roman"/>
        </w:rPr>
      </w:pPr>
      <w:r w:rsidRPr="00DB6C7B">
        <w:rPr>
          <w:rFonts w:ascii="Times New Roman" w:hAnsi="Times New Roman" w:cs="Times New Roman"/>
        </w:rPr>
        <w:t>Ο Μπέρτολτ Μπρεχτ (γενν. ως Eugen Berthold Friedrich Brecht, 10 Φεβρουαρίου 1898 - 14 Αυγούστου 1956) ήταν Γερμανός δραματουργός, σκηνοθέτης και ποιητής του 20ού αιώνα. Θεωρείται ο πατέρας του «επικού θεάτρου» (Episches Theater) στη Γερμανία.</w:t>
      </w:r>
    </w:p>
    <w:p w:rsidR="009936E1" w:rsidRPr="00DB6C7B" w:rsidRDefault="009936E1" w:rsidP="00DB6C7B">
      <w:pPr>
        <w:pStyle w:val="a3"/>
        <w:numPr>
          <w:ilvl w:val="0"/>
          <w:numId w:val="1"/>
        </w:numPr>
        <w:rPr>
          <w:rFonts w:ascii="Times New Roman" w:hAnsi="Times New Roman" w:cs="Times New Roman"/>
        </w:rPr>
      </w:pPr>
      <w:r w:rsidRPr="00DB6C7B">
        <w:rPr>
          <w:rFonts w:ascii="Times New Roman" w:hAnsi="Times New Roman" w:cs="Times New Roman"/>
        </w:rPr>
        <w:t>Εξακολουθούν να παίζονται τα έργα του σε όλο τον κόσμο, εξακολουθεί ο ίδιος να είναι επίκαιρος και εμείς εξακολουθούμε να πηγαίνουμε στο θέατρο για να δούμε κάποια από τις παραστάσεις που έγραψε ο Μπέρτολτ Μπρεχτ.</w:t>
      </w:r>
    </w:p>
    <w:p w:rsidR="009936E1" w:rsidRPr="00DB6C7B" w:rsidRDefault="009936E1" w:rsidP="00DB6C7B">
      <w:pPr>
        <w:pStyle w:val="a3"/>
        <w:numPr>
          <w:ilvl w:val="0"/>
          <w:numId w:val="1"/>
        </w:numPr>
        <w:rPr>
          <w:rFonts w:ascii="Times New Roman" w:hAnsi="Times New Roman" w:cs="Times New Roman"/>
        </w:rPr>
      </w:pPr>
      <w:r w:rsidRPr="00DB6C7B">
        <w:rPr>
          <w:rFonts w:ascii="Times New Roman" w:hAnsi="Times New Roman" w:cs="Times New Roman"/>
        </w:rPr>
        <w:t>Στην Γερμανία θεωρείται ο πατέρας του «επικού θεάτρου». Στον υπόλοιπο κόσμο είναι γνωστός και γιατί υπηρέτησε το «διδακτικό» και το «ανθρωπιστικό θέατρο» ως δραματουργός και σκηνοθέτης. Πολλά είναι και τα ποιήματα που έγραψε.</w:t>
      </w:r>
    </w:p>
    <w:p w:rsidR="009936E1" w:rsidRPr="009936E1" w:rsidRDefault="009936E1" w:rsidP="009936E1">
      <w:pPr>
        <w:rPr>
          <w:rFonts w:ascii="Times New Roman" w:hAnsi="Times New Roman" w:cs="Times New Roman"/>
        </w:rPr>
      </w:pPr>
    </w:p>
    <w:p w:rsidR="009936E1" w:rsidRPr="00DB6C7B" w:rsidRDefault="009936E1" w:rsidP="009936E1">
      <w:pPr>
        <w:rPr>
          <w:rFonts w:ascii="Times New Roman" w:hAnsi="Times New Roman" w:cs="Times New Roman"/>
          <w:b/>
        </w:rPr>
      </w:pPr>
      <w:r w:rsidRPr="00DB6C7B">
        <w:rPr>
          <w:rFonts w:ascii="Times New Roman" w:hAnsi="Times New Roman" w:cs="Times New Roman"/>
          <w:b/>
        </w:rPr>
        <w:t>Επιρροές</w:t>
      </w:r>
    </w:p>
    <w:p w:rsidR="009936E1" w:rsidRPr="009936E1" w:rsidRDefault="009936E1" w:rsidP="009936E1">
      <w:pPr>
        <w:rPr>
          <w:rFonts w:ascii="Times New Roman" w:hAnsi="Times New Roman" w:cs="Times New Roman"/>
        </w:rPr>
      </w:pPr>
      <w:r w:rsidRPr="009936E1">
        <w:rPr>
          <w:rFonts w:ascii="Times New Roman" w:hAnsi="Times New Roman" w:cs="Times New Roman"/>
        </w:rPr>
        <w:t xml:space="preserve">Τα έργα του έχουν ασκήσει σημαντική επιρροή σε μεταγενέστερους δημιουργούς, όπως ο Λαρς φον Τρίερ, Ράινε Βέρνερ Φασμπίντερ, ο Ναγκίσα Οσίμα, και ο Ζαν Λουκ Γκοντάρ. Επιρροές του Μπρέχτ εντοπίζονται και σε </w:t>
      </w:r>
      <w:r w:rsidRPr="009936E1">
        <w:rPr>
          <w:rFonts w:ascii="Times New Roman" w:hAnsi="Times New Roman" w:cs="Times New Roman"/>
        </w:rPr>
        <w:lastRenderedPageBreak/>
        <w:t>διευθυντές-χορογράφους, όπως Μπομπ Φόσσε (Καμπαρέ, Σικάγκο, Λένι). Ο όρος «μπρεχτικός» χρησιμοποιείται από τους κριτικούς θεάτρου για ό,τι θυμίζει το ιδιαίτερο στυλ και την προσέγγιση του θεάτρου από τον Μπρεχτ.</w:t>
      </w:r>
    </w:p>
    <w:p w:rsidR="009936E1" w:rsidRPr="00DB6C7B" w:rsidRDefault="009936E1" w:rsidP="009936E1">
      <w:pPr>
        <w:rPr>
          <w:rFonts w:ascii="Times New Roman" w:hAnsi="Times New Roman" w:cs="Times New Roman"/>
          <w:b/>
        </w:rPr>
      </w:pPr>
      <w:r w:rsidRPr="00DB6C7B">
        <w:rPr>
          <w:rFonts w:ascii="Times New Roman" w:hAnsi="Times New Roman" w:cs="Times New Roman"/>
          <w:b/>
        </w:rPr>
        <w:t>Έργο</w:t>
      </w:r>
    </w:p>
    <w:p w:rsidR="009936E1" w:rsidRPr="00DB6C7B" w:rsidRDefault="009936E1" w:rsidP="00DB6C7B">
      <w:pPr>
        <w:pStyle w:val="a3"/>
        <w:numPr>
          <w:ilvl w:val="0"/>
          <w:numId w:val="2"/>
        </w:numPr>
        <w:rPr>
          <w:rFonts w:ascii="Times New Roman" w:hAnsi="Times New Roman" w:cs="Times New Roman"/>
        </w:rPr>
      </w:pPr>
      <w:r w:rsidRPr="00DB6C7B">
        <w:rPr>
          <w:rFonts w:ascii="Times New Roman" w:hAnsi="Times New Roman" w:cs="Times New Roman"/>
        </w:rPr>
        <w:t>Τα έργα του επαναστατικά, αντιεξουσιαστικά. Οι χαρακτήρες του ανθρώπινοι, σχοινοβατούν ανάμεσα στην φωτεινή και τη σκοτεινή πλευρά τους, μέσα σε σενάρια που δεν αφήνουν εκτός τη διδαχή και τα μηνύματα.</w:t>
      </w:r>
    </w:p>
    <w:p w:rsidR="009936E1" w:rsidRPr="009936E1" w:rsidRDefault="009936E1" w:rsidP="009936E1">
      <w:pPr>
        <w:rPr>
          <w:rFonts w:ascii="Times New Roman" w:hAnsi="Times New Roman" w:cs="Times New Roman"/>
        </w:rPr>
      </w:pPr>
    </w:p>
    <w:p w:rsidR="009936E1" w:rsidRPr="00DB6C7B" w:rsidRDefault="009936E1" w:rsidP="00DB6C7B">
      <w:pPr>
        <w:pStyle w:val="a3"/>
        <w:numPr>
          <w:ilvl w:val="0"/>
          <w:numId w:val="2"/>
        </w:numPr>
        <w:rPr>
          <w:rFonts w:ascii="Times New Roman" w:hAnsi="Times New Roman" w:cs="Times New Roman"/>
        </w:rPr>
      </w:pPr>
      <w:r w:rsidRPr="00DB6C7B">
        <w:rPr>
          <w:rFonts w:ascii="Times New Roman" w:hAnsi="Times New Roman" w:cs="Times New Roman"/>
        </w:rPr>
        <w:t>Αρχικά, τα έργα του χαρακτηρίζονταν από πνεύμα καταδίκης του πολέμου και του μιλιταρισμού, ενώ στη συνέχεια παρατηρείται μια αποφασιστική στροφή στη σκέψη και τη ζωή του, που εμπνέεται από τη μαρξιστική φιλοσοφία.</w:t>
      </w:r>
    </w:p>
    <w:p w:rsidR="009936E1" w:rsidRPr="009936E1" w:rsidRDefault="009936E1" w:rsidP="009936E1">
      <w:pPr>
        <w:rPr>
          <w:rFonts w:ascii="Times New Roman" w:hAnsi="Times New Roman" w:cs="Times New Roman"/>
        </w:rPr>
      </w:pPr>
    </w:p>
    <w:p w:rsidR="009936E1" w:rsidRPr="00DB6C7B" w:rsidRDefault="009936E1" w:rsidP="00DB6C7B">
      <w:pPr>
        <w:pStyle w:val="a3"/>
        <w:numPr>
          <w:ilvl w:val="0"/>
          <w:numId w:val="2"/>
        </w:numPr>
        <w:rPr>
          <w:rFonts w:ascii="Times New Roman" w:hAnsi="Times New Roman" w:cs="Times New Roman"/>
        </w:rPr>
      </w:pPr>
      <w:r w:rsidRPr="00DB6C7B">
        <w:rPr>
          <w:rFonts w:ascii="Times New Roman" w:hAnsi="Times New Roman" w:cs="Times New Roman"/>
        </w:rPr>
        <w:t>Σημαντική ώθηση στη σχέση του με την εργατική τάξη και το κίνημά της έδωσε η μαζική εξαθλίωση που προκάλεσε η παγκόσμια οικονομική κρίση του 1920 και η νέα ορμητική ανάπτυξη του εργατικού κινήματος στη Γερμανία.</w:t>
      </w:r>
    </w:p>
    <w:p w:rsidR="009936E1" w:rsidRPr="009936E1" w:rsidRDefault="009936E1" w:rsidP="009936E1">
      <w:pPr>
        <w:rPr>
          <w:rFonts w:ascii="Times New Roman" w:hAnsi="Times New Roman" w:cs="Times New Roman"/>
        </w:rPr>
      </w:pPr>
    </w:p>
    <w:p w:rsidR="009936E1" w:rsidRPr="00DB6C7B" w:rsidRDefault="009936E1" w:rsidP="00DB6C7B">
      <w:pPr>
        <w:pStyle w:val="a3"/>
        <w:numPr>
          <w:ilvl w:val="0"/>
          <w:numId w:val="2"/>
        </w:numPr>
        <w:rPr>
          <w:rFonts w:ascii="Times New Roman" w:hAnsi="Times New Roman" w:cs="Times New Roman"/>
        </w:rPr>
      </w:pPr>
      <w:r w:rsidRPr="00DB6C7B">
        <w:rPr>
          <w:rFonts w:ascii="Times New Roman" w:hAnsi="Times New Roman" w:cs="Times New Roman"/>
        </w:rPr>
        <w:t>Ο Μπρεχτ άρχισε την καριέρα του ως δραματουργός με μια σειρά πειραματισμούς, επηρεασμένος από τις εξπρεσιονιστικές τεχνικές, όπως στο έργο του "Βάαλ" (Baal, 1918).</w:t>
      </w:r>
    </w:p>
    <w:p w:rsidR="009936E1" w:rsidRPr="009936E1" w:rsidRDefault="009936E1" w:rsidP="009936E1">
      <w:pPr>
        <w:rPr>
          <w:rFonts w:ascii="Times New Roman" w:hAnsi="Times New Roman" w:cs="Times New Roman"/>
        </w:rPr>
      </w:pPr>
    </w:p>
    <w:p w:rsidR="009936E1" w:rsidRPr="00DB6C7B" w:rsidRDefault="009936E1" w:rsidP="00DB6C7B">
      <w:pPr>
        <w:pStyle w:val="a3"/>
        <w:numPr>
          <w:ilvl w:val="0"/>
          <w:numId w:val="2"/>
        </w:numPr>
        <w:rPr>
          <w:rFonts w:ascii="Times New Roman" w:hAnsi="Times New Roman" w:cs="Times New Roman"/>
        </w:rPr>
      </w:pPr>
      <w:r w:rsidRPr="00DB6C7B">
        <w:rPr>
          <w:rFonts w:ascii="Times New Roman" w:hAnsi="Times New Roman" w:cs="Times New Roman"/>
        </w:rPr>
        <w:t>Με το αντιπολεμικό έργο του «Ταμπούρλα μες τη Νύχτα» (1922) κερδίζει το Βραβείο Κλάιστ (Kleist Prize). Οι επιρροές που δέχτηκε ο ίδιος προέρχονται κυρίως από τον Φρανκ Βέντεκιντ, του οποίου ήταν θαυμαστής, αλλά και από το κινεζικό και το ρωσικό θέατρο.</w:t>
      </w:r>
    </w:p>
    <w:p w:rsidR="009936E1" w:rsidRPr="009936E1" w:rsidRDefault="009936E1" w:rsidP="009936E1">
      <w:pPr>
        <w:rPr>
          <w:rFonts w:ascii="Times New Roman" w:hAnsi="Times New Roman" w:cs="Times New Roman"/>
        </w:rPr>
      </w:pPr>
    </w:p>
    <w:p w:rsidR="009936E1" w:rsidRPr="00DB6C7B" w:rsidRDefault="009936E1" w:rsidP="00DB6C7B">
      <w:pPr>
        <w:pStyle w:val="a3"/>
        <w:numPr>
          <w:ilvl w:val="0"/>
          <w:numId w:val="2"/>
        </w:numPr>
        <w:rPr>
          <w:rFonts w:ascii="Times New Roman" w:hAnsi="Times New Roman" w:cs="Times New Roman"/>
        </w:rPr>
      </w:pPr>
      <w:r w:rsidRPr="00DB6C7B">
        <w:rPr>
          <w:rFonts w:ascii="Times New Roman" w:hAnsi="Times New Roman" w:cs="Times New Roman"/>
        </w:rPr>
        <w:t>Το «διδακτικό» και «ανθρωπιστικό» θέατρο που για χρόνια υπηρέτησε ο Μπρεχτ απηχεί τη μαρξιστική ιδεολογία του. Ήταν τότε που έγραψε και το λιμπρέτο της όπερας (με μουσική του Κουρτ Βάιλ) «Η Άνοδος και η Πτώση της πόλης Μαχάγκονυ» (1930).</w:t>
      </w:r>
    </w:p>
    <w:p w:rsidR="009936E1" w:rsidRPr="009936E1" w:rsidRDefault="009936E1" w:rsidP="009936E1">
      <w:pPr>
        <w:rPr>
          <w:rFonts w:ascii="Times New Roman" w:hAnsi="Times New Roman" w:cs="Times New Roman"/>
        </w:rPr>
      </w:pPr>
    </w:p>
    <w:p w:rsidR="009936E1" w:rsidRPr="009936E1" w:rsidRDefault="009936E1" w:rsidP="009936E1">
      <w:pPr>
        <w:rPr>
          <w:rFonts w:ascii="Times New Roman" w:hAnsi="Times New Roman" w:cs="Times New Roman"/>
        </w:rPr>
      </w:pPr>
      <w:r w:rsidRPr="009936E1">
        <w:rPr>
          <w:rFonts w:ascii="Times New Roman" w:hAnsi="Times New Roman" w:cs="Times New Roman"/>
        </w:rPr>
        <w:t>Ανάμεσα στα έτη 1937 και 1945, ο Μπρεχτ έγραψε τα σπουδαιότερα έργα του: «Η Ζωή του Γαλιλαίου» (1937-39), «Μάνα Κουράγιο και τα Παιδιά της» (1936-39), «Ο καλός άνθρωπος του Σετσουάν» (1935-41), «Ο Κύριος Πούντιλα και ο Υπηρέτης του Μάττι» (1940), «Η Άνοδος του Αρτούρου Ούι» (1941), «Τα Οράματα της Σιμόνης Μασάρ» (1940-43), «Ο Σβέικ στο Δεύτερο Παγκόσμιο Πόλεμο» (1942-43) και «Ο Καυκασιανός Κύκλος με την Κιμωλία» (1943-45). Το 1944 γράφει το έργο «Η ιδιωτική ζωή της κυρίαρχης φυλής», μια άτεγκτη κριτική της ζωής στη Γερμανία υπό το καθεστώς του Εθνικοσοσιαλισμού.</w:t>
      </w:r>
    </w:p>
    <w:p w:rsidR="009936E1" w:rsidRPr="009936E1" w:rsidRDefault="009936E1" w:rsidP="009936E1">
      <w:pPr>
        <w:rPr>
          <w:rFonts w:ascii="Times New Roman" w:hAnsi="Times New Roman" w:cs="Times New Roman"/>
        </w:rPr>
      </w:pPr>
    </w:p>
    <w:p w:rsidR="009936E1" w:rsidRPr="00DB6C7B" w:rsidRDefault="009936E1" w:rsidP="009936E1">
      <w:pPr>
        <w:rPr>
          <w:rFonts w:ascii="Times New Roman" w:hAnsi="Times New Roman" w:cs="Times New Roman"/>
          <w:b/>
        </w:rPr>
      </w:pPr>
      <w:r w:rsidRPr="00DB6C7B">
        <w:rPr>
          <w:rFonts w:ascii="Times New Roman" w:hAnsi="Times New Roman" w:cs="Times New Roman"/>
          <w:b/>
        </w:rPr>
        <w:t>Θεωρία θεάτρου</w:t>
      </w:r>
    </w:p>
    <w:p w:rsidR="009936E1" w:rsidRPr="00DB6C7B" w:rsidRDefault="009936E1" w:rsidP="009936E1">
      <w:pPr>
        <w:pStyle w:val="a3"/>
        <w:numPr>
          <w:ilvl w:val="0"/>
          <w:numId w:val="3"/>
        </w:numPr>
        <w:rPr>
          <w:rFonts w:ascii="Times New Roman" w:hAnsi="Times New Roman" w:cs="Times New Roman"/>
        </w:rPr>
      </w:pPr>
      <w:r w:rsidRPr="00DB6C7B">
        <w:rPr>
          <w:rFonts w:ascii="Times New Roman" w:hAnsi="Times New Roman" w:cs="Times New Roman"/>
        </w:rPr>
        <w:t>Ο Μπέρτολτ Μπρεχτ έκανε μία από τις μεγαλύτερες τομές στο σύγχρονο θέατρο καθώς επιχείρησε να το απομακρύνει από τις μέχρι τότε συμβάσεις του θεάτρου της ψευδαίσθησης.</w:t>
      </w:r>
    </w:p>
    <w:p w:rsidR="009936E1" w:rsidRPr="00DB6C7B" w:rsidRDefault="009936E1" w:rsidP="00DB6C7B">
      <w:pPr>
        <w:pStyle w:val="a3"/>
        <w:numPr>
          <w:ilvl w:val="0"/>
          <w:numId w:val="3"/>
        </w:numPr>
        <w:rPr>
          <w:rFonts w:ascii="Times New Roman" w:hAnsi="Times New Roman" w:cs="Times New Roman"/>
        </w:rPr>
      </w:pPr>
      <w:r w:rsidRPr="00DB6C7B">
        <w:rPr>
          <w:rFonts w:ascii="Times New Roman" w:hAnsi="Times New Roman" w:cs="Times New Roman"/>
        </w:rPr>
        <w:t>Ήθελε να βρει απάντηση στην ερώτηση του Λένιν «Πώς και τι πρέπει να μαθαίνουμε;». Δημιούργησε μια νέα θεωρία του θεάτρου, «επικό θέατρο», όπου ένα θεατρικό έργο δεν πρέπει να προκαλεί στον θεατή συναισθηματική ταύτιση με την δράση-πλοκή, αλλά αντίθετα πρέπει να προκαλεί λογικό αυτό-στοχασμό και κριτική ματιά για τα γεγονότα που λαμβάνουν χώρα στην σκηνή.</w:t>
      </w:r>
    </w:p>
    <w:p w:rsidR="009936E1" w:rsidRPr="009936E1" w:rsidRDefault="009936E1" w:rsidP="009936E1">
      <w:pPr>
        <w:rPr>
          <w:rFonts w:ascii="Times New Roman" w:hAnsi="Times New Roman" w:cs="Times New Roman"/>
        </w:rPr>
      </w:pPr>
    </w:p>
    <w:p w:rsidR="009936E1" w:rsidRPr="00DB6C7B" w:rsidRDefault="009936E1" w:rsidP="00DB6C7B">
      <w:pPr>
        <w:pStyle w:val="a3"/>
        <w:numPr>
          <w:ilvl w:val="0"/>
          <w:numId w:val="3"/>
        </w:numPr>
        <w:rPr>
          <w:rFonts w:ascii="Times New Roman" w:hAnsi="Times New Roman" w:cs="Times New Roman"/>
        </w:rPr>
      </w:pPr>
      <w:r w:rsidRPr="00DB6C7B">
        <w:rPr>
          <w:rFonts w:ascii="Times New Roman" w:hAnsi="Times New Roman" w:cs="Times New Roman"/>
        </w:rPr>
        <w:lastRenderedPageBreak/>
        <w:t>Πίστευε ότι η εμπειρία μια κλιμακούμενης κάθαρσης του συναισθήματος άφηνε στο κοινό μια αίσθηση εφησυχασμού. Αντίθετα, ήθελε το κοινό του να χρησιμοποιεί αυτή την κριτική οπτική για να εντοπίζει τις κοινωνικές αρρώστιες στον κόσμο και να μπορεί να κινηθεί από το θέατρο μπροστά στην αλλαγή.</w:t>
      </w:r>
    </w:p>
    <w:p w:rsidR="009936E1" w:rsidRPr="009936E1" w:rsidRDefault="009936E1" w:rsidP="009936E1">
      <w:pPr>
        <w:rPr>
          <w:rFonts w:ascii="Times New Roman" w:hAnsi="Times New Roman" w:cs="Times New Roman"/>
        </w:rPr>
      </w:pPr>
    </w:p>
    <w:p w:rsidR="009936E1" w:rsidRPr="00DB6C7B" w:rsidRDefault="009936E1" w:rsidP="009936E1">
      <w:pPr>
        <w:rPr>
          <w:rFonts w:ascii="Times New Roman" w:hAnsi="Times New Roman" w:cs="Times New Roman"/>
          <w:b/>
        </w:rPr>
      </w:pPr>
      <w:r w:rsidRPr="00DB6C7B">
        <w:rPr>
          <w:rFonts w:ascii="Times New Roman" w:hAnsi="Times New Roman" w:cs="Times New Roman"/>
          <w:b/>
        </w:rPr>
        <w:t>Αναγνώριση</w:t>
      </w:r>
    </w:p>
    <w:p w:rsidR="009936E1" w:rsidRPr="009936E1" w:rsidRDefault="009936E1" w:rsidP="009936E1">
      <w:pPr>
        <w:rPr>
          <w:rFonts w:ascii="Times New Roman" w:hAnsi="Times New Roman" w:cs="Times New Roman"/>
        </w:rPr>
      </w:pPr>
      <w:r w:rsidRPr="009936E1">
        <w:rPr>
          <w:rFonts w:ascii="Times New Roman" w:hAnsi="Times New Roman" w:cs="Times New Roman"/>
        </w:rPr>
        <w:t>Η παγκοσμιότητα του έργου του αναγνωρίστηκε ευρέως μετά το Β' Παγκόσμιο πόλεμο. Τα έργα του κλείνουν μέσα τους μια διάρκεια, καθώς αναδεικνύουν την ανθρώπινη υπόσταση. Έτσι, όχι μόνο δεν καταλύθηκαν από το χρόνο, αλλά τώρα προβάλλονται και τιμώνται περισσότερο παρά ποτέ. Για το έργο «Ταμπούρλα μες τη Νύχτα» (1922) κερδίζει το Βραβείο Κλάιστ (Kleist Prize). Το 1950 εκλέχτηκε μέλος της Ακαδημίας Τεχνών. Τιμήθηκε με το Εθνικό Βραβείο της ΛΓΔ το 1951 και με το Βραβείο Λένιν για την Ειρήνη το 1954.</w:t>
      </w:r>
    </w:p>
    <w:p w:rsidR="009936E1" w:rsidRPr="009936E1" w:rsidRDefault="009936E1" w:rsidP="009936E1">
      <w:pPr>
        <w:rPr>
          <w:rFonts w:ascii="Times New Roman" w:hAnsi="Times New Roman" w:cs="Times New Roman"/>
        </w:rPr>
      </w:pPr>
    </w:p>
    <w:p w:rsidR="009936E1" w:rsidRPr="00DB6C7B" w:rsidRDefault="009936E1" w:rsidP="009936E1">
      <w:pPr>
        <w:rPr>
          <w:rFonts w:ascii="Times New Roman" w:hAnsi="Times New Roman" w:cs="Times New Roman"/>
          <w:b/>
        </w:rPr>
      </w:pPr>
      <w:r w:rsidRPr="00DB6C7B">
        <w:rPr>
          <w:rFonts w:ascii="Times New Roman" w:hAnsi="Times New Roman" w:cs="Times New Roman"/>
          <w:b/>
        </w:rPr>
        <w:t>Η ζωή του</w:t>
      </w:r>
    </w:p>
    <w:p w:rsidR="009936E1" w:rsidRPr="009936E1" w:rsidRDefault="009936E1" w:rsidP="009936E1">
      <w:pPr>
        <w:rPr>
          <w:rFonts w:ascii="Times New Roman" w:hAnsi="Times New Roman" w:cs="Times New Roman"/>
        </w:rPr>
      </w:pPr>
      <w:r w:rsidRPr="009936E1">
        <w:rPr>
          <w:rFonts w:ascii="Times New Roman" w:hAnsi="Times New Roman" w:cs="Times New Roman"/>
        </w:rPr>
        <w:t xml:space="preserve">Ο Μπρεχτ γεννήθηκε το 1898 στο καθολικό Άουγκσμπουργκ, από καθολικό πατέρα και προτεστάντισσα μητέρα. Ήδη στα 14 του είχε ξεκινήσει να γράφει. Το 1917 εγγράφεται στο πανεπιστήμιο του Μονάχου, στην ιατρική, χωρίς να τελειώσει ποτέ γιατί επιστρατεύεται ως νοσοκόμος και υπηρετεί στον Α' Παγκόσμιο Πόλεμο. Αρχίζει να γράφει ποιήματα και θεατρικά. Η πρώτη συλλογή ποιημάτων του ήταν το «Εγκόλπιο ευσέβειας» για το οποίο κέρδισε λογοτεχνικό βραβείο. </w:t>
      </w:r>
    </w:p>
    <w:p w:rsidR="009936E1" w:rsidRPr="009936E1" w:rsidRDefault="009936E1" w:rsidP="009936E1">
      <w:pPr>
        <w:rPr>
          <w:rFonts w:ascii="Times New Roman" w:hAnsi="Times New Roman" w:cs="Times New Roman"/>
        </w:rPr>
      </w:pPr>
    </w:p>
    <w:p w:rsidR="009936E1" w:rsidRPr="009936E1" w:rsidRDefault="009936E1" w:rsidP="009936E1">
      <w:pPr>
        <w:rPr>
          <w:rFonts w:ascii="Times New Roman" w:hAnsi="Times New Roman" w:cs="Times New Roman"/>
        </w:rPr>
      </w:pPr>
      <w:r w:rsidRPr="009936E1">
        <w:rPr>
          <w:rFonts w:ascii="Times New Roman" w:hAnsi="Times New Roman" w:cs="Times New Roman"/>
        </w:rPr>
        <w:t xml:space="preserve">Σημαντικότατη επίδραση στην πορεία του άσκησαν οι πολιτικές συνθήκες στην Γερμανία, ιδιαίτερα η άνοδος του ναζισμού και ο πόλεμος, καθώς άλλαξαν τις συνθήκες της ζωής του και υπήρξαν πηγή έμπνευσης για πολλά έργα του. </w:t>
      </w:r>
    </w:p>
    <w:p w:rsidR="009936E1" w:rsidRPr="009936E1" w:rsidRDefault="009936E1" w:rsidP="009936E1">
      <w:pPr>
        <w:rPr>
          <w:rFonts w:ascii="Times New Roman" w:hAnsi="Times New Roman" w:cs="Times New Roman"/>
        </w:rPr>
      </w:pPr>
    </w:p>
    <w:p w:rsidR="009936E1" w:rsidRPr="009936E1" w:rsidRDefault="009936E1" w:rsidP="009936E1">
      <w:pPr>
        <w:rPr>
          <w:rFonts w:ascii="Times New Roman" w:hAnsi="Times New Roman" w:cs="Times New Roman"/>
        </w:rPr>
      </w:pPr>
      <w:r w:rsidRPr="009936E1">
        <w:rPr>
          <w:rFonts w:ascii="Times New Roman" w:hAnsi="Times New Roman" w:cs="Times New Roman"/>
        </w:rPr>
        <w:t>«Ο πόλεμος με ξεσήκωσε», γράφει ο ίδιος. Το 1918 μία πολιτική αναταραχή στη Βαυαρία θα εμπνεύσει τον Μπέρτολτ Μπρεχτ... το αποτέλεσμα είναι το «Βάαλ», το πρώτο του θεατρικό έργο. Η φρίκη του πολέμου τον έκανε συνειδητό φιλειρηνιστή. Τότε έγραψε και το ποίημα που τον έκανε γνωστό: ο «Θρύλος του Νεκρού Στρατιώτη».</w:t>
      </w:r>
    </w:p>
    <w:p w:rsidR="009936E1" w:rsidRPr="009936E1" w:rsidRDefault="009936E1" w:rsidP="009936E1">
      <w:pPr>
        <w:rPr>
          <w:rFonts w:ascii="Times New Roman" w:hAnsi="Times New Roman" w:cs="Times New Roman"/>
        </w:rPr>
      </w:pPr>
    </w:p>
    <w:p w:rsidR="009936E1" w:rsidRPr="009936E1" w:rsidRDefault="009936E1" w:rsidP="009936E1">
      <w:pPr>
        <w:rPr>
          <w:rFonts w:ascii="Times New Roman" w:hAnsi="Times New Roman" w:cs="Times New Roman"/>
        </w:rPr>
      </w:pPr>
      <w:r w:rsidRPr="009936E1">
        <w:rPr>
          <w:rFonts w:ascii="Times New Roman" w:hAnsi="Times New Roman" w:cs="Times New Roman"/>
        </w:rPr>
        <w:t xml:space="preserve">Το 1922 παντρεύεται την τραγουδίστρια της όπερας Μαριάνε Τσοφ με την οποία αποκτά μια κόρη. Αργότερα θα γνωρίσει και θα παντρευτεί, το 1929, την Εβραία Χελένε Βάιγκελ με την οποία θα μείνει ως το τέλος της ζωής και μαζί θα ιδρύσουν το Μπερλίνερ Ανσάμπλ το 1949. Το 1933 θα εγκαταλείψουν την Γερμανία του Χίτλερ και θα «περιπλανώνται» για τα επόμενα 8 χρόνια σε διάφορες χώρες της Ευρώπης και την Αμερική. </w:t>
      </w:r>
    </w:p>
    <w:p w:rsidR="009936E1" w:rsidRPr="009936E1" w:rsidRDefault="009936E1" w:rsidP="009936E1">
      <w:pPr>
        <w:rPr>
          <w:rFonts w:ascii="Times New Roman" w:hAnsi="Times New Roman" w:cs="Times New Roman"/>
        </w:rPr>
      </w:pPr>
    </w:p>
    <w:p w:rsidR="009936E1" w:rsidRPr="009936E1" w:rsidRDefault="009936E1" w:rsidP="009936E1">
      <w:pPr>
        <w:rPr>
          <w:rFonts w:ascii="Times New Roman" w:hAnsi="Times New Roman" w:cs="Times New Roman"/>
        </w:rPr>
      </w:pPr>
      <w:r w:rsidRPr="009936E1">
        <w:rPr>
          <w:rFonts w:ascii="Times New Roman" w:hAnsi="Times New Roman" w:cs="Times New Roman"/>
        </w:rPr>
        <w:t>Μετά την επιστροφή του στη Γερμανία το 1949, ο Μπρεχτ αφιερώνεται στην ποίηση και τη σκηνοθεσία των έργων του. Έγραψε εκατοντάδες ποιήματα που αντανακλούν τη σταδιακή μεταστροφή του προς τη μαρξιστική-λενινιστική φιλοσοφία.</w:t>
      </w:r>
    </w:p>
    <w:p w:rsidR="009936E1" w:rsidRPr="009936E1" w:rsidRDefault="009936E1" w:rsidP="009936E1">
      <w:pPr>
        <w:rPr>
          <w:rFonts w:ascii="Times New Roman" w:hAnsi="Times New Roman" w:cs="Times New Roman"/>
        </w:rPr>
      </w:pPr>
    </w:p>
    <w:p w:rsidR="009936E1" w:rsidRPr="009936E1" w:rsidRDefault="009936E1" w:rsidP="009936E1">
      <w:pPr>
        <w:rPr>
          <w:rFonts w:ascii="Times New Roman" w:hAnsi="Times New Roman" w:cs="Times New Roman"/>
        </w:rPr>
      </w:pPr>
      <w:r w:rsidRPr="009936E1">
        <w:rPr>
          <w:rFonts w:ascii="Times New Roman" w:hAnsi="Times New Roman" w:cs="Times New Roman"/>
        </w:rPr>
        <w:t>Τα πιο γνωστά από αυτά είναι: Άκουσα πως τίποτα δε θέλετε να μάθετε, Εγκώμιο στη μάθηση, Γερμανικό εγχειρίδιο πολέμου, Αυτό θέλω να τους πω, Να καταπολεμάτε το πρωτόγονο, Ποτέ δε σε είχα αγαπήσει τόσο πολύ, Απώλεια ενός πολύτιμου ανθρώπου, Εγκώμιο στον Κομμουνισμό, Εγκώμιο στη Διαλεκτική.</w:t>
      </w:r>
    </w:p>
    <w:p w:rsidR="009936E1" w:rsidRPr="009936E1" w:rsidRDefault="009936E1" w:rsidP="009936E1">
      <w:pPr>
        <w:rPr>
          <w:rFonts w:ascii="Times New Roman" w:hAnsi="Times New Roman" w:cs="Times New Roman"/>
        </w:rPr>
      </w:pPr>
    </w:p>
    <w:p w:rsidR="009936E1" w:rsidRPr="00DB6C7B" w:rsidRDefault="009936E1" w:rsidP="009936E1">
      <w:pPr>
        <w:rPr>
          <w:rFonts w:ascii="Times New Roman" w:hAnsi="Times New Roman" w:cs="Times New Roman"/>
          <w:b/>
        </w:rPr>
      </w:pPr>
      <w:r w:rsidRPr="00DB6C7B">
        <w:rPr>
          <w:rFonts w:ascii="Times New Roman" w:hAnsi="Times New Roman" w:cs="Times New Roman"/>
          <w:b/>
        </w:rPr>
        <w:t xml:space="preserve">«Τι να τον κάνω το σκοπό σου; </w:t>
      </w:r>
    </w:p>
    <w:p w:rsidR="009936E1" w:rsidRPr="009936E1" w:rsidRDefault="009936E1" w:rsidP="009936E1">
      <w:pPr>
        <w:rPr>
          <w:rFonts w:ascii="Times New Roman" w:hAnsi="Times New Roman" w:cs="Times New Roman"/>
        </w:rPr>
      </w:pPr>
      <w:r w:rsidRPr="009936E1">
        <w:rPr>
          <w:rFonts w:ascii="Times New Roman" w:hAnsi="Times New Roman" w:cs="Times New Roman"/>
        </w:rPr>
        <w:lastRenderedPageBreak/>
        <w:t xml:space="preserve">Η στάση σου μου αρκεί. </w:t>
      </w:r>
    </w:p>
    <w:p w:rsidR="009936E1" w:rsidRPr="009936E1" w:rsidRDefault="009936E1" w:rsidP="009936E1">
      <w:pPr>
        <w:rPr>
          <w:rFonts w:ascii="Times New Roman" w:hAnsi="Times New Roman" w:cs="Times New Roman"/>
        </w:rPr>
      </w:pPr>
      <w:r w:rsidRPr="009936E1">
        <w:rPr>
          <w:rFonts w:ascii="Times New Roman" w:hAnsi="Times New Roman" w:cs="Times New Roman"/>
        </w:rPr>
        <w:t xml:space="preserve">Εσύ, που είσαι αρχηγός, </w:t>
      </w:r>
    </w:p>
    <w:p w:rsidR="009936E1" w:rsidRPr="009936E1" w:rsidRDefault="009936E1" w:rsidP="009936E1">
      <w:pPr>
        <w:rPr>
          <w:rFonts w:ascii="Times New Roman" w:hAnsi="Times New Roman" w:cs="Times New Roman"/>
        </w:rPr>
      </w:pPr>
      <w:r w:rsidRPr="009936E1">
        <w:rPr>
          <w:rFonts w:ascii="Times New Roman" w:hAnsi="Times New Roman" w:cs="Times New Roman"/>
        </w:rPr>
        <w:t xml:space="preserve">μην ξεχνάς πως έγινες ό,τι είσαι επειδή </w:t>
      </w:r>
    </w:p>
    <w:p w:rsidR="009936E1" w:rsidRPr="009936E1" w:rsidRDefault="009936E1" w:rsidP="009936E1">
      <w:pPr>
        <w:rPr>
          <w:rFonts w:ascii="Times New Roman" w:hAnsi="Times New Roman" w:cs="Times New Roman"/>
        </w:rPr>
      </w:pPr>
      <w:r w:rsidRPr="009936E1">
        <w:rPr>
          <w:rFonts w:ascii="Times New Roman" w:hAnsi="Times New Roman" w:cs="Times New Roman"/>
        </w:rPr>
        <w:t xml:space="preserve">είχες αμφιβάλει για άλλους αρχηγούς. </w:t>
      </w:r>
    </w:p>
    <w:p w:rsidR="009936E1" w:rsidRPr="009936E1" w:rsidRDefault="009936E1" w:rsidP="009936E1">
      <w:pPr>
        <w:rPr>
          <w:rFonts w:ascii="Times New Roman" w:hAnsi="Times New Roman" w:cs="Times New Roman"/>
        </w:rPr>
      </w:pPr>
      <w:r w:rsidRPr="009936E1">
        <w:rPr>
          <w:rFonts w:ascii="Times New Roman" w:hAnsi="Times New Roman" w:cs="Times New Roman"/>
        </w:rPr>
        <w:t xml:space="preserve">Άσε λοιπόν αυτούς που οδηγείς </w:t>
      </w:r>
    </w:p>
    <w:p w:rsidR="009936E1" w:rsidRPr="009936E1" w:rsidRDefault="009936E1" w:rsidP="009936E1">
      <w:pPr>
        <w:rPr>
          <w:rFonts w:ascii="Times New Roman" w:hAnsi="Times New Roman" w:cs="Times New Roman"/>
        </w:rPr>
      </w:pPr>
      <w:r w:rsidRPr="009936E1">
        <w:rPr>
          <w:rFonts w:ascii="Times New Roman" w:hAnsi="Times New Roman" w:cs="Times New Roman"/>
        </w:rPr>
        <w:t>να αμφιβάλλουνε κι εκείνοι.»</w:t>
      </w:r>
    </w:p>
    <w:p w:rsidR="00000000" w:rsidRPr="009936E1" w:rsidRDefault="009936E1" w:rsidP="009936E1">
      <w:pPr>
        <w:rPr>
          <w:rFonts w:ascii="Times New Roman" w:hAnsi="Times New Roman" w:cs="Times New Roman"/>
        </w:rPr>
      </w:pPr>
      <w:r w:rsidRPr="009936E1">
        <w:rPr>
          <w:rFonts w:ascii="Times New Roman" w:hAnsi="Times New Roman" w:cs="Times New Roman"/>
        </w:rPr>
        <w:t>(Μπρεχτ: Εγκώμιο στην αμφιβολία</w:t>
      </w:r>
    </w:p>
    <w:sectPr w:rsidR="006305D9" w:rsidRPr="009936E1" w:rsidSect="00DB6C7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07B9B"/>
    <w:multiLevelType w:val="hybridMultilevel"/>
    <w:tmpl w:val="A43AE24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6C3D4176"/>
    <w:multiLevelType w:val="hybridMultilevel"/>
    <w:tmpl w:val="F5CAD3D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76A153BD"/>
    <w:multiLevelType w:val="hybridMultilevel"/>
    <w:tmpl w:val="39303BE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991253101">
    <w:abstractNumId w:val="2"/>
  </w:num>
  <w:num w:numId="2" w16cid:durableId="1452895781">
    <w:abstractNumId w:val="0"/>
  </w:num>
  <w:num w:numId="3" w16cid:durableId="12301922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A5F"/>
    <w:rsid w:val="008A65B4"/>
    <w:rsid w:val="00901B3C"/>
    <w:rsid w:val="00907101"/>
    <w:rsid w:val="00925A5F"/>
    <w:rsid w:val="009936E1"/>
    <w:rsid w:val="00B007B7"/>
    <w:rsid w:val="00BE2CBB"/>
    <w:rsid w:val="00DB6C7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3CFE54-F7DD-40FA-81EA-23AEA522A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6C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1280</Words>
  <Characters>6912</Characters>
  <Application>Microsoft Office Word</Application>
  <DocSecurity>0</DocSecurity>
  <Lines>57</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DESPINA KORONAKI</dc:creator>
  <cp:keywords/>
  <dc:description/>
  <cp:lastModifiedBy>Κωνσταντίνος Κωτσής</cp:lastModifiedBy>
  <cp:revision>2</cp:revision>
  <dcterms:created xsi:type="dcterms:W3CDTF">2024-12-11T06:47:00Z</dcterms:created>
  <dcterms:modified xsi:type="dcterms:W3CDTF">2024-12-11T06:47:00Z</dcterms:modified>
</cp:coreProperties>
</file>