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E79" w:rsidRPr="00090E79" w:rsidRDefault="00090E79" w:rsidP="00090E79">
      <w:pPr>
        <w:shd w:val="clear" w:color="auto" w:fill="FFF9EE"/>
        <w:spacing w:after="0" w:line="240" w:lineRule="auto"/>
        <w:jc w:val="center"/>
        <w:rPr>
          <w:rFonts w:ascii="Verdana" w:eastAsia="Times New Roman" w:hAnsi="Verdana" w:cs="Times New Roman"/>
          <w:color w:val="222222"/>
          <w:sz w:val="23"/>
          <w:szCs w:val="23"/>
          <w:lang w:eastAsia="el-GR"/>
        </w:rPr>
      </w:pPr>
      <w:r w:rsidRPr="00090E79">
        <w:rPr>
          <w:rFonts w:ascii="Book Antiqua" w:eastAsia="Times New Roman" w:hAnsi="Book Antiqua" w:cs="Times New Roman"/>
          <w:b/>
          <w:bCs/>
          <w:color w:val="222222"/>
          <w:sz w:val="23"/>
          <w:szCs w:val="23"/>
          <w:lang w:eastAsia="el-GR"/>
        </w:rPr>
        <w:t>ΕΥΡΙΠΙΔΗ </w:t>
      </w:r>
      <w:r w:rsidRPr="00090E79">
        <w:rPr>
          <w:rFonts w:ascii="Book Antiqua" w:eastAsia="Times New Roman" w:hAnsi="Book Antiqua" w:cs="Times New Roman"/>
          <w:b/>
          <w:bCs/>
          <w:i/>
          <w:iCs/>
          <w:color w:val="222222"/>
          <w:sz w:val="23"/>
          <w:szCs w:val="23"/>
          <w:lang w:eastAsia="el-GR"/>
        </w:rPr>
        <w:t>ΕΛΕΝΗ</w:t>
      </w:r>
    </w:p>
    <w:tbl>
      <w:tblPr>
        <w:tblW w:w="0" w:type="auto"/>
        <w:shd w:val="clear" w:color="auto" w:fill="FFF9EE"/>
        <w:tblCellMar>
          <w:left w:w="0" w:type="dxa"/>
          <w:right w:w="0" w:type="dxa"/>
        </w:tblCellMar>
        <w:tblLook w:val="04A0" w:firstRow="1" w:lastRow="0" w:firstColumn="1" w:lastColumn="0" w:noHBand="0" w:noVBand="1"/>
      </w:tblPr>
      <w:tblGrid>
        <w:gridCol w:w="8286"/>
      </w:tblGrid>
      <w:tr w:rsidR="00090E79" w:rsidRPr="00090E79" w:rsidTr="00090E79">
        <w:tc>
          <w:tcPr>
            <w:tcW w:w="8522" w:type="dxa"/>
            <w:tcBorders>
              <w:top w:val="single" w:sz="8" w:space="0" w:color="auto"/>
              <w:left w:val="single" w:sz="8" w:space="0" w:color="auto"/>
              <w:bottom w:val="single" w:sz="8" w:space="0" w:color="auto"/>
              <w:right w:val="single" w:sz="8" w:space="0" w:color="auto"/>
            </w:tcBorders>
            <w:shd w:val="clear" w:color="auto" w:fill="FFF9EE"/>
            <w:tcMar>
              <w:top w:w="0" w:type="dxa"/>
              <w:left w:w="108" w:type="dxa"/>
              <w:bottom w:w="0" w:type="dxa"/>
              <w:right w:w="108" w:type="dxa"/>
            </w:tcMar>
            <w:hideMark/>
          </w:tcPr>
          <w:p w:rsidR="00090E79" w:rsidRPr="00090E79" w:rsidRDefault="00090E79" w:rsidP="00090E79">
            <w:pPr>
              <w:spacing w:after="0" w:line="240" w:lineRule="auto"/>
              <w:jc w:val="center"/>
              <w:rPr>
                <w:rFonts w:ascii="Verdana" w:eastAsia="Times New Roman" w:hAnsi="Verdana" w:cs="Times New Roman"/>
                <w:color w:val="222222"/>
                <w:sz w:val="23"/>
                <w:szCs w:val="23"/>
                <w:lang w:eastAsia="el-GR"/>
              </w:rPr>
            </w:pPr>
            <w:r w:rsidRPr="00090E79">
              <w:rPr>
                <w:rFonts w:ascii="Book Antiqua" w:eastAsia="Times New Roman" w:hAnsi="Book Antiqua" w:cs="Times New Roman"/>
                <w:b/>
                <w:bCs/>
                <w:color w:val="222222"/>
                <w:sz w:val="23"/>
                <w:szCs w:val="23"/>
                <w:lang w:eastAsia="el-GR"/>
              </w:rPr>
              <w:t>Δ΄ ΕΠΕΙΣΟΔΙΟ (</w:t>
            </w:r>
            <w:proofErr w:type="spellStart"/>
            <w:r w:rsidRPr="00090E79">
              <w:rPr>
                <w:rFonts w:ascii="Book Antiqua" w:eastAsia="Times New Roman" w:hAnsi="Book Antiqua" w:cs="Times New Roman"/>
                <w:b/>
                <w:bCs/>
                <w:color w:val="222222"/>
                <w:sz w:val="23"/>
                <w:szCs w:val="23"/>
                <w:lang w:eastAsia="el-GR"/>
              </w:rPr>
              <w:t>στ</w:t>
            </w:r>
            <w:proofErr w:type="spellEnd"/>
            <w:r w:rsidRPr="00090E79">
              <w:rPr>
                <w:rFonts w:ascii="Book Antiqua" w:eastAsia="Times New Roman" w:hAnsi="Book Antiqua" w:cs="Times New Roman"/>
                <w:b/>
                <w:bCs/>
                <w:color w:val="222222"/>
                <w:sz w:val="23"/>
                <w:szCs w:val="23"/>
                <w:lang w:eastAsia="el-GR"/>
              </w:rPr>
              <w:t>. 1500-1592)</w:t>
            </w:r>
          </w:p>
        </w:tc>
      </w:tr>
    </w:tbl>
    <w:p w:rsidR="00090E79" w:rsidRPr="00090E79" w:rsidRDefault="00090E79" w:rsidP="00090E79">
      <w:pPr>
        <w:shd w:val="clear" w:color="auto" w:fill="FFF9EE"/>
        <w:spacing w:after="0" w:line="240" w:lineRule="auto"/>
        <w:jc w:val="center"/>
        <w:rPr>
          <w:rFonts w:ascii="Verdana" w:eastAsia="Times New Roman" w:hAnsi="Verdana" w:cs="Times New Roman"/>
          <w:color w:val="222222"/>
          <w:sz w:val="23"/>
          <w:szCs w:val="23"/>
          <w:lang w:eastAsia="el-GR"/>
        </w:rPr>
      </w:pP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b/>
          <w:bCs/>
          <w:color w:val="222222"/>
          <w:sz w:val="23"/>
          <w:szCs w:val="23"/>
          <w:lang w:eastAsia="el-GR"/>
        </w:rPr>
        <w:t>Β΄ΣΤΑΣΙΜΟ</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Κάλυψε το χρονικό διάστημα για: </w:t>
      </w:r>
      <w:r w:rsidRPr="00090E79">
        <w:rPr>
          <w:rFonts w:ascii="Book Antiqua" w:eastAsia="Times New Roman" w:hAnsi="Book Antiqua" w:cs="Times New Roman"/>
          <w:b/>
          <w:bCs/>
          <w:color w:val="222222"/>
          <w:sz w:val="23"/>
          <w:szCs w:val="23"/>
          <w:lang w:eastAsia="el-GR"/>
        </w:rPr>
        <w:t>α)</w:t>
      </w:r>
      <w:r w:rsidRPr="00090E79">
        <w:rPr>
          <w:rFonts w:ascii="Book Antiqua" w:eastAsia="Times New Roman" w:hAnsi="Book Antiqua" w:cs="Times New Roman"/>
          <w:color w:val="222222"/>
          <w:sz w:val="23"/>
          <w:szCs w:val="23"/>
          <w:lang w:eastAsia="el-GR"/>
        </w:rPr>
        <w:t xml:space="preserve"> να ρωτήσει ο </w:t>
      </w:r>
      <w:proofErr w:type="spellStart"/>
      <w:r w:rsidRPr="00090E79">
        <w:rPr>
          <w:rFonts w:ascii="Book Antiqua" w:eastAsia="Times New Roman" w:hAnsi="Book Antiqua" w:cs="Times New Roman"/>
          <w:color w:val="222222"/>
          <w:sz w:val="23"/>
          <w:szCs w:val="23"/>
          <w:lang w:eastAsia="el-GR"/>
        </w:rPr>
        <w:t>Θεοκλύμενος</w:t>
      </w:r>
      <w:proofErr w:type="spellEnd"/>
      <w:r w:rsidRPr="00090E79">
        <w:rPr>
          <w:rFonts w:ascii="Book Antiqua" w:eastAsia="Times New Roman" w:hAnsi="Book Antiqua" w:cs="Times New Roman"/>
          <w:color w:val="222222"/>
          <w:sz w:val="23"/>
          <w:szCs w:val="23"/>
          <w:lang w:eastAsia="el-GR"/>
        </w:rPr>
        <w:t xml:space="preserve"> τη </w:t>
      </w:r>
      <w:proofErr w:type="spellStart"/>
      <w:r w:rsidRPr="00090E79">
        <w:rPr>
          <w:rFonts w:ascii="Book Antiqua" w:eastAsia="Times New Roman" w:hAnsi="Book Antiqua" w:cs="Times New Roman"/>
          <w:color w:val="222222"/>
          <w:sz w:val="23"/>
          <w:szCs w:val="23"/>
          <w:lang w:eastAsia="el-GR"/>
        </w:rPr>
        <w:t>Θεονόη</w:t>
      </w:r>
      <w:proofErr w:type="spellEnd"/>
      <w:r w:rsidRPr="00090E79">
        <w:rPr>
          <w:rFonts w:ascii="Book Antiqua" w:eastAsia="Times New Roman" w:hAnsi="Book Antiqua" w:cs="Times New Roman"/>
          <w:color w:val="222222"/>
          <w:sz w:val="23"/>
          <w:szCs w:val="23"/>
          <w:lang w:eastAsia="el-GR"/>
        </w:rPr>
        <w:t xml:space="preserve"> αν όλα όσα άκουσε από την Ελένη στο Γ΄ επεισόδιο αληθεύουν </w:t>
      </w:r>
      <w:r w:rsidRPr="00090E79">
        <w:rPr>
          <w:rFonts w:ascii="Book Antiqua" w:eastAsia="Times New Roman" w:hAnsi="Book Antiqua" w:cs="Times New Roman"/>
          <w:b/>
          <w:bCs/>
          <w:color w:val="222222"/>
          <w:sz w:val="23"/>
          <w:szCs w:val="23"/>
          <w:lang w:eastAsia="el-GR"/>
        </w:rPr>
        <w:t>β)</w:t>
      </w:r>
      <w:r w:rsidRPr="00090E79">
        <w:rPr>
          <w:rFonts w:ascii="Book Antiqua" w:eastAsia="Times New Roman" w:hAnsi="Book Antiqua" w:cs="Times New Roman"/>
          <w:color w:val="222222"/>
          <w:sz w:val="23"/>
          <w:szCs w:val="23"/>
          <w:lang w:eastAsia="el-GR"/>
        </w:rPr>
        <w:t> να αλλάξει σκευή ο Μενέλαος (από κουρέλια τώρα καθαρός με ωραία ρούχα) </w:t>
      </w:r>
      <w:r w:rsidRPr="00090E79">
        <w:rPr>
          <w:rFonts w:ascii="Book Antiqua" w:eastAsia="Times New Roman" w:hAnsi="Book Antiqua" w:cs="Times New Roman"/>
          <w:b/>
          <w:bCs/>
          <w:color w:val="222222"/>
          <w:sz w:val="23"/>
          <w:szCs w:val="23"/>
          <w:lang w:eastAsia="el-GR"/>
        </w:rPr>
        <w:t>γ)</w:t>
      </w:r>
      <w:r w:rsidRPr="00090E79">
        <w:rPr>
          <w:rFonts w:ascii="Book Antiqua" w:eastAsia="Times New Roman" w:hAnsi="Book Antiqua" w:cs="Times New Roman"/>
          <w:color w:val="222222"/>
          <w:sz w:val="23"/>
          <w:szCs w:val="23"/>
          <w:lang w:eastAsia="el-GR"/>
        </w:rPr>
        <w:t> να γίνουν οι απαραίτητες προετοιμασίες για την ενάλια ταφή.</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b/>
          <w:bCs/>
          <w:color w:val="222222"/>
          <w:sz w:val="23"/>
          <w:szCs w:val="23"/>
          <w:lang w:eastAsia="el-GR"/>
        </w:rPr>
        <w:t>ΕΠΙΒΡΑΔΥΝΣΗ</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 xml:space="preserve">Το επεισόδιο, παρά τους γρήγορους ρυθμούς του, επιβραδύνει την εξέλιξη του μύθου με την επανάληψη των ίδιων μοτίβων (αμφιβολίες του </w:t>
      </w:r>
      <w:proofErr w:type="spellStart"/>
      <w:r w:rsidRPr="00090E79">
        <w:rPr>
          <w:rFonts w:ascii="Book Antiqua" w:eastAsia="Times New Roman" w:hAnsi="Book Antiqua" w:cs="Times New Roman"/>
          <w:color w:val="222222"/>
          <w:sz w:val="23"/>
          <w:szCs w:val="23"/>
          <w:lang w:eastAsia="el-GR"/>
        </w:rPr>
        <w:t>Θεοκλύμενου</w:t>
      </w:r>
      <w:proofErr w:type="spellEnd"/>
      <w:r w:rsidRPr="00090E79">
        <w:rPr>
          <w:rFonts w:ascii="Book Antiqua" w:eastAsia="Times New Roman" w:hAnsi="Book Antiqua" w:cs="Times New Roman"/>
          <w:color w:val="222222"/>
          <w:sz w:val="23"/>
          <w:szCs w:val="23"/>
          <w:lang w:eastAsia="el-GR"/>
        </w:rPr>
        <w:t>, επιχειρηματολογία της Ελένης), σαν να μη βιάζεται ο ποιητής να μας οδηγήσει στη λύση.</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b/>
          <w:bCs/>
          <w:color w:val="222222"/>
          <w:sz w:val="23"/>
          <w:szCs w:val="23"/>
          <w:u w:val="single"/>
          <w:lang w:eastAsia="el-GR"/>
        </w:rPr>
        <w:t>ΛΕΙΤΟΥΡΓΙΚΟΣ ΡΟΛΟΣ ΕΠΕΙΣΟΔΙΟΥ</w:t>
      </w:r>
      <w:r w:rsidRPr="00090E79">
        <w:rPr>
          <w:rFonts w:ascii="Book Antiqua" w:eastAsia="Times New Roman" w:hAnsi="Book Antiqua" w:cs="Times New Roman"/>
          <w:color w:val="222222"/>
          <w:sz w:val="23"/>
          <w:szCs w:val="23"/>
          <w:u w:val="single"/>
          <w:lang w:eastAsia="el-GR"/>
        </w:rPr>
        <w:t> (δεν θα μπορούσε να παραλειφθεί)</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 Ολοκληρώνεται η μηχανή σωτηρίας . Έτσι ο Ευριπίδης στέκεται λίγο περισσότερο για να φωτίσει κάποια σημεία.</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 Κορυφώνεται η αγωνία με την παρουσίαση νέων εμποδίων (</w:t>
      </w:r>
      <w:proofErr w:type="spellStart"/>
      <w:r w:rsidRPr="00090E79">
        <w:rPr>
          <w:rFonts w:ascii="Book Antiqua" w:eastAsia="Times New Roman" w:hAnsi="Book Antiqua" w:cs="Times New Roman"/>
          <w:color w:val="222222"/>
          <w:sz w:val="23"/>
          <w:szCs w:val="23"/>
          <w:lang w:eastAsia="el-GR"/>
        </w:rPr>
        <w:t>στ</w:t>
      </w:r>
      <w:proofErr w:type="spellEnd"/>
      <w:r w:rsidRPr="00090E79">
        <w:rPr>
          <w:rFonts w:ascii="Book Antiqua" w:eastAsia="Times New Roman" w:hAnsi="Book Antiqua" w:cs="Times New Roman"/>
          <w:color w:val="222222"/>
          <w:sz w:val="23"/>
          <w:szCs w:val="23"/>
          <w:lang w:eastAsia="el-GR"/>
        </w:rPr>
        <w:t>. 1528,1564)</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 xml:space="preserve">- </w:t>
      </w:r>
      <w:proofErr w:type="spellStart"/>
      <w:r w:rsidRPr="00090E79">
        <w:rPr>
          <w:rFonts w:ascii="Book Antiqua" w:eastAsia="Times New Roman" w:hAnsi="Book Antiqua" w:cs="Times New Roman"/>
          <w:color w:val="222222"/>
          <w:sz w:val="23"/>
          <w:szCs w:val="23"/>
          <w:lang w:eastAsia="el-GR"/>
        </w:rPr>
        <w:t>Προοικονομείται</w:t>
      </w:r>
      <w:proofErr w:type="spellEnd"/>
      <w:r w:rsidRPr="00090E79">
        <w:rPr>
          <w:rFonts w:ascii="Book Antiqua" w:eastAsia="Times New Roman" w:hAnsi="Book Antiqua" w:cs="Times New Roman"/>
          <w:color w:val="222222"/>
          <w:sz w:val="23"/>
          <w:szCs w:val="23"/>
          <w:lang w:eastAsia="el-GR"/>
        </w:rPr>
        <w:t xml:space="preserve"> η δυσκολία του εγχειρήματος (ο Μενέλαος είναι έτοιμος να πολεμήσει και λέει ότι πάει για τον γκρεμό)αλλά και αποκαθίσταται ο ηρωισμός του καθώς </w:t>
      </w:r>
      <w:proofErr w:type="spellStart"/>
      <w:r w:rsidRPr="00090E79">
        <w:rPr>
          <w:rFonts w:ascii="Book Antiqua" w:eastAsia="Times New Roman" w:hAnsi="Book Antiqua" w:cs="Times New Roman"/>
          <w:color w:val="222222"/>
          <w:sz w:val="23"/>
          <w:szCs w:val="23"/>
          <w:lang w:eastAsia="el-GR"/>
        </w:rPr>
        <w:t>προοικονομείται</w:t>
      </w:r>
      <w:proofErr w:type="spellEnd"/>
      <w:r w:rsidRPr="00090E79">
        <w:rPr>
          <w:rFonts w:ascii="Book Antiqua" w:eastAsia="Times New Roman" w:hAnsi="Book Antiqua" w:cs="Times New Roman"/>
          <w:color w:val="222222"/>
          <w:sz w:val="23"/>
          <w:szCs w:val="23"/>
          <w:lang w:eastAsia="el-GR"/>
        </w:rPr>
        <w:t xml:space="preserve"> η συμπλοκή του με τους Αιγύπτιους.</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 xml:space="preserve">- </w:t>
      </w:r>
      <w:proofErr w:type="spellStart"/>
      <w:r w:rsidRPr="00090E79">
        <w:rPr>
          <w:rFonts w:ascii="Book Antiqua" w:eastAsia="Times New Roman" w:hAnsi="Book Antiqua" w:cs="Times New Roman"/>
          <w:color w:val="222222"/>
          <w:sz w:val="23"/>
          <w:szCs w:val="23"/>
          <w:lang w:eastAsia="el-GR"/>
        </w:rPr>
        <w:t>Προοικονομείται</w:t>
      </w:r>
      <w:proofErr w:type="spellEnd"/>
      <w:r w:rsidRPr="00090E79">
        <w:rPr>
          <w:rFonts w:ascii="Book Antiqua" w:eastAsia="Times New Roman" w:hAnsi="Book Antiqua" w:cs="Times New Roman"/>
          <w:color w:val="222222"/>
          <w:sz w:val="23"/>
          <w:szCs w:val="23"/>
          <w:lang w:eastAsia="el-GR"/>
        </w:rPr>
        <w:t xml:space="preserve"> η αίσια εξέλιξη: κανείς δε θα τους εμποδίσει, η </w:t>
      </w:r>
      <w:proofErr w:type="spellStart"/>
      <w:r w:rsidRPr="00090E79">
        <w:rPr>
          <w:rFonts w:ascii="Book Antiqua" w:eastAsia="Times New Roman" w:hAnsi="Book Antiqua" w:cs="Times New Roman"/>
          <w:color w:val="222222"/>
          <w:sz w:val="23"/>
          <w:szCs w:val="23"/>
          <w:lang w:eastAsia="el-GR"/>
        </w:rPr>
        <w:t>Θεονόη</w:t>
      </w:r>
      <w:proofErr w:type="spellEnd"/>
      <w:r w:rsidRPr="00090E79">
        <w:rPr>
          <w:rFonts w:ascii="Book Antiqua" w:eastAsia="Times New Roman" w:hAnsi="Book Antiqua" w:cs="Times New Roman"/>
          <w:color w:val="222222"/>
          <w:sz w:val="23"/>
          <w:szCs w:val="23"/>
          <w:lang w:eastAsia="el-GR"/>
        </w:rPr>
        <w:t xml:space="preserve"> και ο χορός δε θα μιλήσουν και οι ναύτες, που θα καταλάβαιναν γρήγορα την απάτη, έχουν ρητή διαταγή να </w:t>
      </w:r>
      <w:proofErr w:type="spellStart"/>
      <w:r w:rsidRPr="00090E79">
        <w:rPr>
          <w:rFonts w:ascii="Book Antiqua" w:eastAsia="Times New Roman" w:hAnsi="Book Antiqua" w:cs="Times New Roman"/>
          <w:color w:val="222222"/>
          <w:sz w:val="23"/>
          <w:szCs w:val="23"/>
          <w:lang w:eastAsia="el-GR"/>
        </w:rPr>
        <w:t>υπακούουν</w:t>
      </w:r>
      <w:proofErr w:type="spellEnd"/>
      <w:r w:rsidRPr="00090E79">
        <w:rPr>
          <w:rFonts w:ascii="Book Antiqua" w:eastAsia="Times New Roman" w:hAnsi="Book Antiqua" w:cs="Times New Roman"/>
          <w:color w:val="222222"/>
          <w:sz w:val="23"/>
          <w:szCs w:val="23"/>
          <w:lang w:eastAsia="el-GR"/>
        </w:rPr>
        <w:t xml:space="preserve"> τον Μενέλαο.</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 xml:space="preserve">- Αποδυναμώνονται και οι τελευταίες αμφιβολίες του </w:t>
      </w:r>
      <w:proofErr w:type="spellStart"/>
      <w:r w:rsidRPr="00090E79">
        <w:rPr>
          <w:rFonts w:ascii="Book Antiqua" w:eastAsia="Times New Roman" w:hAnsi="Book Antiqua" w:cs="Times New Roman"/>
          <w:color w:val="222222"/>
          <w:sz w:val="23"/>
          <w:szCs w:val="23"/>
          <w:lang w:eastAsia="el-GR"/>
        </w:rPr>
        <w:t>Θεοκλύμενου</w:t>
      </w:r>
      <w:proofErr w:type="spellEnd"/>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b/>
          <w:bCs/>
          <w:color w:val="222222"/>
          <w:sz w:val="23"/>
          <w:szCs w:val="23"/>
          <w:u w:val="single"/>
          <w:lang w:eastAsia="el-GR"/>
        </w:rPr>
        <w:t>ΟΨΙΣ</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Ωραία σκηνή με μεγαλοπρέπεια. Ο Μενέλαος καθαρός, ντυμένος με πολυτέλεια, οπλισμένος. Ακολουθεί πομπή δούλων και προσφορών.</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b/>
          <w:bCs/>
          <w:color w:val="222222"/>
          <w:sz w:val="23"/>
          <w:szCs w:val="23"/>
          <w:u w:val="single"/>
          <w:lang w:eastAsia="el-GR"/>
        </w:rPr>
        <w:t>ΗΘΟΣ</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i/>
          <w:iCs/>
          <w:color w:val="222222"/>
          <w:sz w:val="23"/>
          <w:szCs w:val="23"/>
          <w:lang w:eastAsia="el-GR"/>
        </w:rPr>
        <w:t>-</w:t>
      </w:r>
      <w:r w:rsidRPr="00090E79">
        <w:rPr>
          <w:rFonts w:ascii="Book Antiqua" w:eastAsia="Times New Roman" w:hAnsi="Book Antiqua" w:cs="Times New Roman"/>
          <w:b/>
          <w:bCs/>
          <w:i/>
          <w:iCs/>
          <w:color w:val="222222"/>
          <w:sz w:val="23"/>
          <w:szCs w:val="23"/>
          <w:lang w:eastAsia="el-GR"/>
        </w:rPr>
        <w:t>Ελένη</w:t>
      </w:r>
      <w:r w:rsidRPr="00090E79">
        <w:rPr>
          <w:rFonts w:ascii="Book Antiqua" w:eastAsia="Times New Roman" w:hAnsi="Book Antiqua" w:cs="Times New Roman"/>
          <w:i/>
          <w:iCs/>
          <w:color w:val="222222"/>
          <w:sz w:val="23"/>
          <w:szCs w:val="23"/>
          <w:lang w:eastAsia="el-GR"/>
        </w:rPr>
        <w:t>:</w:t>
      </w:r>
      <w:r w:rsidRPr="00090E79">
        <w:rPr>
          <w:rFonts w:ascii="Book Antiqua" w:eastAsia="Times New Roman" w:hAnsi="Book Antiqua" w:cs="Times New Roman"/>
          <w:color w:val="222222"/>
          <w:sz w:val="23"/>
          <w:szCs w:val="23"/>
          <w:lang w:eastAsia="el-GR"/>
        </w:rPr>
        <w:t>  γοητευτική, ικανότατη, δραστήρια, ετοιμόλογη, οργανωτική, προνοητική (εξασφαλίζει τη σιωπή του χορού και την υπακοή των ναυτών) εξαπατά με άνεση το βασιλιά για άλλη μια φορά και κάνει όλους συνενόχους της. Με λογοπαίγνια και αμφισημίες εκτονώνει την ένταση που νιώθει.</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i/>
          <w:iCs/>
          <w:color w:val="222222"/>
          <w:sz w:val="23"/>
          <w:szCs w:val="23"/>
          <w:lang w:eastAsia="el-GR"/>
        </w:rPr>
        <w:t>-</w:t>
      </w:r>
      <w:proofErr w:type="spellStart"/>
      <w:r w:rsidRPr="00090E79">
        <w:rPr>
          <w:rFonts w:ascii="Book Antiqua" w:eastAsia="Times New Roman" w:hAnsi="Book Antiqua" w:cs="Times New Roman"/>
          <w:b/>
          <w:bCs/>
          <w:i/>
          <w:iCs/>
          <w:color w:val="222222"/>
          <w:sz w:val="23"/>
          <w:szCs w:val="23"/>
          <w:lang w:eastAsia="el-GR"/>
        </w:rPr>
        <w:t>Θεοκλύμενος</w:t>
      </w:r>
      <w:proofErr w:type="spellEnd"/>
      <w:r w:rsidRPr="00090E79">
        <w:rPr>
          <w:rFonts w:ascii="Book Antiqua" w:eastAsia="Times New Roman" w:hAnsi="Book Antiqua" w:cs="Times New Roman"/>
          <w:i/>
          <w:iCs/>
          <w:color w:val="222222"/>
          <w:sz w:val="23"/>
          <w:szCs w:val="23"/>
          <w:lang w:eastAsia="el-GR"/>
        </w:rPr>
        <w:t>:</w:t>
      </w:r>
      <w:r w:rsidRPr="00090E79">
        <w:rPr>
          <w:rFonts w:ascii="Book Antiqua" w:eastAsia="Times New Roman" w:hAnsi="Book Antiqua" w:cs="Times New Roman"/>
          <w:color w:val="222222"/>
          <w:sz w:val="23"/>
          <w:szCs w:val="23"/>
          <w:lang w:eastAsia="el-GR"/>
        </w:rPr>
        <w:t> καχύποπτος, δύσπιστος, κωμικοτραγικός, ερωτευμένος σφόδρα με την Ελένη, φαινομενικά ευσεβής (αδιαφορία για τα έθιμα των Ελλήνων, χαρά για τη αποφυγή μιάσματος του νεκρού), γενναιόδωρος.</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i/>
          <w:iCs/>
          <w:color w:val="222222"/>
          <w:sz w:val="23"/>
          <w:szCs w:val="23"/>
          <w:lang w:eastAsia="el-GR"/>
        </w:rPr>
        <w:t>-</w:t>
      </w:r>
      <w:r w:rsidRPr="00090E79">
        <w:rPr>
          <w:rFonts w:ascii="Book Antiqua" w:eastAsia="Times New Roman" w:hAnsi="Book Antiqua" w:cs="Times New Roman"/>
          <w:b/>
          <w:bCs/>
          <w:i/>
          <w:iCs/>
          <w:color w:val="222222"/>
          <w:sz w:val="23"/>
          <w:szCs w:val="23"/>
          <w:lang w:eastAsia="el-GR"/>
        </w:rPr>
        <w:t>Μενέλαος</w:t>
      </w:r>
      <w:r w:rsidRPr="00090E79">
        <w:rPr>
          <w:rFonts w:ascii="Book Antiqua" w:eastAsia="Times New Roman" w:hAnsi="Book Antiqua" w:cs="Times New Roman"/>
          <w:i/>
          <w:iCs/>
          <w:color w:val="222222"/>
          <w:sz w:val="23"/>
          <w:szCs w:val="23"/>
          <w:lang w:eastAsia="el-GR"/>
        </w:rPr>
        <w:t>:</w:t>
      </w:r>
      <w:r w:rsidRPr="00090E79">
        <w:rPr>
          <w:rFonts w:ascii="Book Antiqua" w:eastAsia="Times New Roman" w:hAnsi="Book Antiqua" w:cs="Times New Roman"/>
          <w:color w:val="222222"/>
          <w:sz w:val="23"/>
          <w:szCs w:val="23"/>
          <w:lang w:eastAsia="el-GR"/>
        </w:rPr>
        <w:t> μαζί με την εξωτερική του εμφάνιση έγινε και πάλι σταθερός, επιβλητικός, έτοιμος για δράση. (αποκατάσταση εικόνας του) Η προσευχή του δεν είναι δέηση ταπεινού και φοβισμένου αλλά ανθρώπου αποφασισμένου και με πλήρη επίγνωση των κινδύνων (αξιώνει= απαιτεί τη σωτηρία τους)</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b/>
          <w:bCs/>
          <w:color w:val="222222"/>
          <w:sz w:val="23"/>
          <w:szCs w:val="23"/>
          <w:lang w:eastAsia="el-GR"/>
        </w:rPr>
        <w:t>ΔΙΣΗΜΟΙ ΛΟΓΟΙ (ποιοι είναι και σε τι εξυπηρετούν;)</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b/>
          <w:bCs/>
          <w:color w:val="222222"/>
          <w:sz w:val="23"/>
          <w:szCs w:val="23"/>
          <w:lang w:eastAsia="el-GR"/>
        </w:rPr>
        <w:t xml:space="preserve">- </w:t>
      </w:r>
      <w:proofErr w:type="spellStart"/>
      <w:r w:rsidRPr="00090E79">
        <w:rPr>
          <w:rFonts w:ascii="Book Antiqua" w:eastAsia="Times New Roman" w:hAnsi="Book Antiqua" w:cs="Times New Roman"/>
          <w:b/>
          <w:bCs/>
          <w:color w:val="222222"/>
          <w:sz w:val="23"/>
          <w:szCs w:val="23"/>
          <w:lang w:eastAsia="el-GR"/>
        </w:rPr>
        <w:t>στ</w:t>
      </w:r>
      <w:proofErr w:type="spellEnd"/>
      <w:r w:rsidRPr="00090E79">
        <w:rPr>
          <w:rFonts w:ascii="Book Antiqua" w:eastAsia="Times New Roman" w:hAnsi="Book Antiqua" w:cs="Times New Roman"/>
          <w:b/>
          <w:bCs/>
          <w:color w:val="222222"/>
          <w:sz w:val="23"/>
          <w:szCs w:val="23"/>
          <w:lang w:eastAsia="el-GR"/>
        </w:rPr>
        <w:t>. 1540-1541: </w:t>
      </w:r>
      <w:r w:rsidRPr="00090E79">
        <w:rPr>
          <w:rFonts w:ascii="Book Antiqua" w:eastAsia="Times New Roman" w:hAnsi="Book Antiqua" w:cs="Times New Roman"/>
          <w:color w:val="222222"/>
          <w:sz w:val="23"/>
          <w:szCs w:val="23"/>
          <w:lang w:eastAsia="el-GR"/>
        </w:rPr>
        <w:t xml:space="preserve">Η Ελένη εννοεί συμφορές όχι αγαθά για τον </w:t>
      </w:r>
      <w:proofErr w:type="spellStart"/>
      <w:r w:rsidRPr="00090E79">
        <w:rPr>
          <w:rFonts w:ascii="Book Antiqua" w:eastAsia="Times New Roman" w:hAnsi="Book Antiqua" w:cs="Times New Roman"/>
          <w:color w:val="222222"/>
          <w:sz w:val="23"/>
          <w:szCs w:val="23"/>
          <w:lang w:eastAsia="el-GR"/>
        </w:rPr>
        <w:t>Θεοκλύμενο</w:t>
      </w:r>
      <w:proofErr w:type="spellEnd"/>
      <w:r w:rsidRPr="00090E79">
        <w:rPr>
          <w:rFonts w:ascii="Book Antiqua" w:eastAsia="Times New Roman" w:hAnsi="Book Antiqua" w:cs="Times New Roman"/>
          <w:color w:val="222222"/>
          <w:sz w:val="23"/>
          <w:szCs w:val="23"/>
          <w:lang w:eastAsia="el-GR"/>
        </w:rPr>
        <w:t>.</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 </w:t>
      </w:r>
      <w:proofErr w:type="spellStart"/>
      <w:r w:rsidRPr="00090E79">
        <w:rPr>
          <w:rFonts w:ascii="Book Antiqua" w:eastAsia="Times New Roman" w:hAnsi="Book Antiqua" w:cs="Times New Roman"/>
          <w:b/>
          <w:bCs/>
          <w:color w:val="222222"/>
          <w:sz w:val="23"/>
          <w:szCs w:val="23"/>
          <w:lang w:eastAsia="el-GR"/>
        </w:rPr>
        <w:t>στ</w:t>
      </w:r>
      <w:proofErr w:type="spellEnd"/>
      <w:r w:rsidRPr="00090E79">
        <w:rPr>
          <w:rFonts w:ascii="Book Antiqua" w:eastAsia="Times New Roman" w:hAnsi="Book Antiqua" w:cs="Times New Roman"/>
          <w:b/>
          <w:bCs/>
          <w:color w:val="222222"/>
          <w:sz w:val="23"/>
          <w:szCs w:val="23"/>
          <w:lang w:eastAsia="el-GR"/>
        </w:rPr>
        <w:t>.</w:t>
      </w:r>
      <w:r w:rsidRPr="00090E79">
        <w:rPr>
          <w:rFonts w:ascii="Book Antiqua" w:eastAsia="Times New Roman" w:hAnsi="Book Antiqua" w:cs="Times New Roman"/>
          <w:color w:val="222222"/>
          <w:sz w:val="23"/>
          <w:szCs w:val="23"/>
          <w:lang w:eastAsia="el-GR"/>
        </w:rPr>
        <w:t> </w:t>
      </w:r>
      <w:r w:rsidRPr="00090E79">
        <w:rPr>
          <w:rFonts w:ascii="Book Antiqua" w:eastAsia="Times New Roman" w:hAnsi="Book Antiqua" w:cs="Times New Roman"/>
          <w:b/>
          <w:bCs/>
          <w:color w:val="222222"/>
          <w:sz w:val="23"/>
          <w:szCs w:val="23"/>
          <w:lang w:eastAsia="el-GR"/>
        </w:rPr>
        <w:t>1544-1545</w:t>
      </w:r>
      <w:r w:rsidRPr="00090E79">
        <w:rPr>
          <w:rFonts w:ascii="Book Antiqua" w:eastAsia="Times New Roman" w:hAnsi="Book Antiqua" w:cs="Times New Roman"/>
          <w:color w:val="222222"/>
          <w:sz w:val="23"/>
          <w:szCs w:val="23"/>
          <w:lang w:eastAsia="el-GR"/>
        </w:rPr>
        <w:t xml:space="preserve">: Δηλαδή τους βοηθά να </w:t>
      </w:r>
      <w:proofErr w:type="spellStart"/>
      <w:r w:rsidRPr="00090E79">
        <w:rPr>
          <w:rFonts w:ascii="Book Antiqua" w:eastAsia="Times New Roman" w:hAnsi="Book Antiqua" w:cs="Times New Roman"/>
          <w:color w:val="222222"/>
          <w:sz w:val="23"/>
          <w:szCs w:val="23"/>
          <w:lang w:eastAsia="el-GR"/>
        </w:rPr>
        <w:t>αποδράσουν</w:t>
      </w:r>
      <w:proofErr w:type="spellEnd"/>
      <w:r w:rsidRPr="00090E79">
        <w:rPr>
          <w:rFonts w:ascii="Book Antiqua" w:eastAsia="Times New Roman" w:hAnsi="Book Antiqua" w:cs="Times New Roman"/>
          <w:color w:val="222222"/>
          <w:sz w:val="23"/>
          <w:szCs w:val="23"/>
          <w:lang w:eastAsia="el-GR"/>
        </w:rPr>
        <w:t xml:space="preserve"> όχι για την ταφή.</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lastRenderedPageBreak/>
        <w:t>- </w:t>
      </w:r>
      <w:proofErr w:type="spellStart"/>
      <w:r w:rsidRPr="00090E79">
        <w:rPr>
          <w:rFonts w:ascii="Book Antiqua" w:eastAsia="Times New Roman" w:hAnsi="Book Antiqua" w:cs="Times New Roman"/>
          <w:b/>
          <w:bCs/>
          <w:color w:val="222222"/>
          <w:sz w:val="23"/>
          <w:szCs w:val="23"/>
          <w:lang w:eastAsia="el-GR"/>
        </w:rPr>
        <w:t>στ</w:t>
      </w:r>
      <w:proofErr w:type="spellEnd"/>
      <w:r w:rsidRPr="00090E79">
        <w:rPr>
          <w:rFonts w:ascii="Book Antiqua" w:eastAsia="Times New Roman" w:hAnsi="Book Antiqua" w:cs="Times New Roman"/>
          <w:b/>
          <w:bCs/>
          <w:color w:val="222222"/>
          <w:sz w:val="23"/>
          <w:szCs w:val="23"/>
          <w:lang w:eastAsia="el-GR"/>
        </w:rPr>
        <w:t>.</w:t>
      </w:r>
      <w:r w:rsidRPr="00090E79">
        <w:rPr>
          <w:rFonts w:ascii="Book Antiqua" w:eastAsia="Times New Roman" w:hAnsi="Book Antiqua" w:cs="Times New Roman"/>
          <w:color w:val="222222"/>
          <w:sz w:val="23"/>
          <w:szCs w:val="23"/>
          <w:lang w:eastAsia="el-GR"/>
        </w:rPr>
        <w:t> </w:t>
      </w:r>
      <w:r w:rsidRPr="00090E79">
        <w:rPr>
          <w:rFonts w:ascii="Book Antiqua" w:eastAsia="Times New Roman" w:hAnsi="Book Antiqua" w:cs="Times New Roman"/>
          <w:b/>
          <w:bCs/>
          <w:color w:val="222222"/>
          <w:sz w:val="23"/>
          <w:szCs w:val="23"/>
          <w:lang w:eastAsia="el-GR"/>
        </w:rPr>
        <w:t>1545-46</w:t>
      </w:r>
      <w:r w:rsidRPr="00090E79">
        <w:rPr>
          <w:rFonts w:ascii="Book Antiqua" w:eastAsia="Times New Roman" w:hAnsi="Book Antiqua" w:cs="Times New Roman"/>
          <w:color w:val="222222"/>
          <w:sz w:val="23"/>
          <w:szCs w:val="23"/>
          <w:lang w:eastAsia="el-GR"/>
        </w:rPr>
        <w:t>: Όλα καλά μέχρι τώρα για τη διαφυγή όχι το γάμο.</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 </w:t>
      </w:r>
      <w:proofErr w:type="spellStart"/>
      <w:r w:rsidRPr="00090E79">
        <w:rPr>
          <w:rFonts w:ascii="Book Antiqua" w:eastAsia="Times New Roman" w:hAnsi="Book Antiqua" w:cs="Times New Roman"/>
          <w:b/>
          <w:bCs/>
          <w:color w:val="222222"/>
          <w:sz w:val="23"/>
          <w:szCs w:val="23"/>
          <w:lang w:eastAsia="el-GR"/>
        </w:rPr>
        <w:t>στ</w:t>
      </w:r>
      <w:proofErr w:type="spellEnd"/>
      <w:r w:rsidRPr="00090E79">
        <w:rPr>
          <w:rFonts w:ascii="Book Antiqua" w:eastAsia="Times New Roman" w:hAnsi="Book Antiqua" w:cs="Times New Roman"/>
          <w:color w:val="222222"/>
          <w:sz w:val="23"/>
          <w:szCs w:val="23"/>
          <w:lang w:eastAsia="el-GR"/>
        </w:rPr>
        <w:t>. </w:t>
      </w:r>
      <w:r w:rsidRPr="00090E79">
        <w:rPr>
          <w:rFonts w:ascii="Book Antiqua" w:eastAsia="Times New Roman" w:hAnsi="Book Antiqua" w:cs="Times New Roman"/>
          <w:b/>
          <w:bCs/>
          <w:color w:val="222222"/>
          <w:sz w:val="23"/>
          <w:szCs w:val="23"/>
          <w:lang w:eastAsia="el-GR"/>
        </w:rPr>
        <w:t>1555</w:t>
      </w:r>
      <w:r w:rsidRPr="00090E79">
        <w:rPr>
          <w:rFonts w:ascii="Book Antiqua" w:eastAsia="Times New Roman" w:hAnsi="Book Antiqua" w:cs="Times New Roman"/>
          <w:color w:val="222222"/>
          <w:sz w:val="23"/>
          <w:szCs w:val="23"/>
          <w:lang w:eastAsia="el-GR"/>
        </w:rPr>
        <w:t>: Εννοεί την απόδραση όχι την ταφή.</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 </w:t>
      </w:r>
      <w:proofErr w:type="spellStart"/>
      <w:r w:rsidRPr="00090E79">
        <w:rPr>
          <w:rFonts w:ascii="Book Antiqua" w:eastAsia="Times New Roman" w:hAnsi="Book Antiqua" w:cs="Times New Roman"/>
          <w:b/>
          <w:bCs/>
          <w:color w:val="222222"/>
          <w:sz w:val="23"/>
          <w:szCs w:val="23"/>
          <w:lang w:eastAsia="el-GR"/>
        </w:rPr>
        <w:t>στ</w:t>
      </w:r>
      <w:proofErr w:type="spellEnd"/>
      <w:r w:rsidRPr="00090E79">
        <w:rPr>
          <w:rFonts w:ascii="Book Antiqua" w:eastAsia="Times New Roman" w:hAnsi="Book Antiqua" w:cs="Times New Roman"/>
          <w:b/>
          <w:bCs/>
          <w:color w:val="222222"/>
          <w:sz w:val="23"/>
          <w:szCs w:val="23"/>
          <w:lang w:eastAsia="el-GR"/>
        </w:rPr>
        <w:t>. 1557:</w:t>
      </w:r>
      <w:r w:rsidRPr="00090E79">
        <w:rPr>
          <w:rFonts w:ascii="Book Antiqua" w:eastAsia="Times New Roman" w:hAnsi="Book Antiqua" w:cs="Times New Roman"/>
          <w:color w:val="222222"/>
          <w:sz w:val="23"/>
          <w:szCs w:val="23"/>
          <w:lang w:eastAsia="el-GR"/>
        </w:rPr>
        <w:t> Η χάρη αφορά πάλι στη σωτηρία όχι στην ταφή (ειρωνεία)</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 </w:t>
      </w:r>
      <w:proofErr w:type="spellStart"/>
      <w:r w:rsidRPr="00090E79">
        <w:rPr>
          <w:rFonts w:ascii="Book Antiqua" w:eastAsia="Times New Roman" w:hAnsi="Book Antiqua" w:cs="Times New Roman"/>
          <w:b/>
          <w:bCs/>
          <w:color w:val="222222"/>
          <w:sz w:val="23"/>
          <w:szCs w:val="23"/>
          <w:lang w:eastAsia="el-GR"/>
        </w:rPr>
        <w:t>στ</w:t>
      </w:r>
      <w:proofErr w:type="spellEnd"/>
      <w:r w:rsidRPr="00090E79">
        <w:rPr>
          <w:rFonts w:ascii="Book Antiqua" w:eastAsia="Times New Roman" w:hAnsi="Book Antiqua" w:cs="Times New Roman"/>
          <w:b/>
          <w:bCs/>
          <w:color w:val="222222"/>
          <w:sz w:val="23"/>
          <w:szCs w:val="23"/>
          <w:lang w:eastAsia="el-GR"/>
        </w:rPr>
        <w:t>. 1561</w:t>
      </w:r>
      <w:r w:rsidRPr="00090E79">
        <w:rPr>
          <w:rFonts w:ascii="Book Antiqua" w:eastAsia="Times New Roman" w:hAnsi="Book Antiqua" w:cs="Times New Roman"/>
          <w:color w:val="222222"/>
          <w:sz w:val="23"/>
          <w:szCs w:val="23"/>
          <w:lang w:eastAsia="el-GR"/>
        </w:rPr>
        <w:t>: Τύχη για την Ελένη είναι να φτάσει στη Σπάρτη με το Μενέλαο</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 </w:t>
      </w:r>
      <w:proofErr w:type="spellStart"/>
      <w:r w:rsidRPr="00090E79">
        <w:rPr>
          <w:rFonts w:ascii="Book Antiqua" w:eastAsia="Times New Roman" w:hAnsi="Book Antiqua" w:cs="Times New Roman"/>
          <w:b/>
          <w:bCs/>
          <w:color w:val="222222"/>
          <w:sz w:val="23"/>
          <w:szCs w:val="23"/>
          <w:lang w:eastAsia="el-GR"/>
        </w:rPr>
        <w:t>στ</w:t>
      </w:r>
      <w:proofErr w:type="spellEnd"/>
      <w:r w:rsidRPr="00090E79">
        <w:rPr>
          <w:rFonts w:ascii="Book Antiqua" w:eastAsia="Times New Roman" w:hAnsi="Book Antiqua" w:cs="Times New Roman"/>
          <w:b/>
          <w:bCs/>
          <w:color w:val="222222"/>
          <w:sz w:val="23"/>
          <w:szCs w:val="23"/>
          <w:lang w:eastAsia="el-GR"/>
        </w:rPr>
        <w:t>. 1563</w:t>
      </w:r>
      <w:r w:rsidRPr="00090E79">
        <w:rPr>
          <w:rFonts w:ascii="Book Antiqua" w:eastAsia="Times New Roman" w:hAnsi="Book Antiqua" w:cs="Times New Roman"/>
          <w:color w:val="222222"/>
          <w:sz w:val="23"/>
          <w:szCs w:val="23"/>
          <w:lang w:eastAsia="el-GR"/>
        </w:rPr>
        <w:t xml:space="preserve">: Η Ελένη εννοεί το Μενέλαο όχι το </w:t>
      </w:r>
      <w:proofErr w:type="spellStart"/>
      <w:r w:rsidRPr="00090E79">
        <w:rPr>
          <w:rFonts w:ascii="Book Antiqua" w:eastAsia="Times New Roman" w:hAnsi="Book Antiqua" w:cs="Times New Roman"/>
          <w:color w:val="222222"/>
          <w:sz w:val="23"/>
          <w:szCs w:val="23"/>
          <w:lang w:eastAsia="el-GR"/>
        </w:rPr>
        <w:t>Θεοκλύμενο</w:t>
      </w:r>
      <w:proofErr w:type="spellEnd"/>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u w:val="single"/>
          <w:lang w:eastAsia="el-GR"/>
        </w:rPr>
        <w:t>Με όλα τα παραπάνω (όπως και στο προηγούμενο επεισόδιο):</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1) προβάλλεται η αντίθεση ανάμεσα στο </w:t>
      </w:r>
      <w:r w:rsidRPr="00090E79">
        <w:rPr>
          <w:rFonts w:ascii="Book Antiqua" w:eastAsia="Times New Roman" w:hAnsi="Book Antiqua" w:cs="Times New Roman"/>
          <w:i/>
          <w:iCs/>
          <w:color w:val="222222"/>
          <w:sz w:val="23"/>
          <w:szCs w:val="23"/>
          <w:lang w:eastAsia="el-GR"/>
        </w:rPr>
        <w:t>είναι</w:t>
      </w:r>
      <w:r w:rsidRPr="00090E79">
        <w:rPr>
          <w:rFonts w:ascii="Book Antiqua" w:eastAsia="Times New Roman" w:hAnsi="Book Antiqua" w:cs="Times New Roman"/>
          <w:color w:val="222222"/>
          <w:sz w:val="23"/>
          <w:szCs w:val="23"/>
          <w:lang w:eastAsia="el-GR"/>
        </w:rPr>
        <w:t> και στο </w:t>
      </w:r>
      <w:proofErr w:type="spellStart"/>
      <w:r w:rsidRPr="00090E79">
        <w:rPr>
          <w:rFonts w:ascii="Book Antiqua" w:eastAsia="Times New Roman" w:hAnsi="Book Antiqua" w:cs="Times New Roman"/>
          <w:i/>
          <w:iCs/>
          <w:color w:val="222222"/>
          <w:sz w:val="23"/>
          <w:szCs w:val="23"/>
          <w:lang w:eastAsia="el-GR"/>
        </w:rPr>
        <w:t>φαίνεσθαι</w:t>
      </w:r>
      <w:proofErr w:type="spellEnd"/>
      <w:r w:rsidRPr="00090E79">
        <w:rPr>
          <w:rFonts w:ascii="Book Antiqua" w:eastAsia="Times New Roman" w:hAnsi="Book Antiqua" w:cs="Times New Roman"/>
          <w:color w:val="222222"/>
          <w:sz w:val="23"/>
          <w:szCs w:val="23"/>
          <w:lang w:eastAsia="el-GR"/>
        </w:rPr>
        <w:t>, μόνο που εδώ πρόκειται για ένα σκηνοθετημένο από τους  ήρωες </w:t>
      </w:r>
      <w:proofErr w:type="spellStart"/>
      <w:r w:rsidRPr="00090E79">
        <w:rPr>
          <w:rFonts w:ascii="Book Antiqua" w:eastAsia="Times New Roman" w:hAnsi="Book Antiqua" w:cs="Times New Roman"/>
          <w:i/>
          <w:iCs/>
          <w:color w:val="222222"/>
          <w:sz w:val="23"/>
          <w:szCs w:val="23"/>
          <w:lang w:eastAsia="el-GR"/>
        </w:rPr>
        <w:t>φαίνεσθαι</w:t>
      </w:r>
      <w:proofErr w:type="spellEnd"/>
      <w:r w:rsidRPr="00090E79">
        <w:rPr>
          <w:rFonts w:ascii="Book Antiqua" w:eastAsia="Times New Roman" w:hAnsi="Book Antiqua" w:cs="Times New Roman"/>
          <w:color w:val="222222"/>
          <w:sz w:val="23"/>
          <w:szCs w:val="23"/>
          <w:lang w:eastAsia="el-GR"/>
        </w:rPr>
        <w:t>. (λένε ψέματα).</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 xml:space="preserve">2) τονίζεται η εξαπάτηση και η πλάνη του </w:t>
      </w:r>
      <w:proofErr w:type="spellStart"/>
      <w:r w:rsidRPr="00090E79">
        <w:rPr>
          <w:rFonts w:ascii="Book Antiqua" w:eastAsia="Times New Roman" w:hAnsi="Book Antiqua" w:cs="Times New Roman"/>
          <w:color w:val="222222"/>
          <w:sz w:val="23"/>
          <w:szCs w:val="23"/>
          <w:lang w:eastAsia="el-GR"/>
        </w:rPr>
        <w:t>Θεοκλύμενου</w:t>
      </w:r>
      <w:proofErr w:type="spellEnd"/>
      <w:r w:rsidRPr="00090E79">
        <w:rPr>
          <w:rFonts w:ascii="Book Antiqua" w:eastAsia="Times New Roman" w:hAnsi="Book Antiqua" w:cs="Times New Roman"/>
          <w:color w:val="222222"/>
          <w:sz w:val="23"/>
          <w:szCs w:val="23"/>
          <w:lang w:eastAsia="el-GR"/>
        </w:rPr>
        <w:t xml:space="preserve"> (τραγική ειρωνεία).</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 xml:space="preserve">3) προβάλλεται η πνευματική υπεροχή Ελένης (Ελλήνων)έναντι </w:t>
      </w:r>
      <w:proofErr w:type="spellStart"/>
      <w:r w:rsidRPr="00090E79">
        <w:rPr>
          <w:rFonts w:ascii="Book Antiqua" w:eastAsia="Times New Roman" w:hAnsi="Book Antiqua" w:cs="Times New Roman"/>
          <w:color w:val="222222"/>
          <w:sz w:val="23"/>
          <w:szCs w:val="23"/>
          <w:lang w:eastAsia="el-GR"/>
        </w:rPr>
        <w:t>Θεοκλύμενου</w:t>
      </w:r>
      <w:proofErr w:type="spellEnd"/>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b/>
          <w:bCs/>
          <w:color w:val="222222"/>
          <w:sz w:val="23"/>
          <w:szCs w:val="23"/>
          <w:lang w:eastAsia="el-GR"/>
        </w:rPr>
        <w:t>ΑΠΑΡΑΙΤΗΤΕΣ ΠΡΟΫΠΟΘΕΣΕΙΣ ΓΙΑ ΤΗΝ ΕΥΟΔΩΣΗ ΣΧΕΔΙΟΥ</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 xml:space="preserve">1) Να μη μάθει ο </w:t>
      </w:r>
      <w:proofErr w:type="spellStart"/>
      <w:r w:rsidRPr="00090E79">
        <w:rPr>
          <w:rFonts w:ascii="Book Antiqua" w:eastAsia="Times New Roman" w:hAnsi="Book Antiqua" w:cs="Times New Roman"/>
          <w:color w:val="222222"/>
          <w:sz w:val="23"/>
          <w:szCs w:val="23"/>
          <w:lang w:eastAsia="el-GR"/>
        </w:rPr>
        <w:t>Θεοκλύμενος</w:t>
      </w:r>
      <w:proofErr w:type="spellEnd"/>
      <w:r w:rsidRPr="00090E79">
        <w:rPr>
          <w:rFonts w:ascii="Book Antiqua" w:eastAsia="Times New Roman" w:hAnsi="Book Antiqua" w:cs="Times New Roman"/>
          <w:color w:val="222222"/>
          <w:sz w:val="23"/>
          <w:szCs w:val="23"/>
          <w:lang w:eastAsia="el-GR"/>
        </w:rPr>
        <w:t xml:space="preserve"> τον ερχομό του Μενέλαου. (σιωπή </w:t>
      </w:r>
      <w:proofErr w:type="spellStart"/>
      <w:r w:rsidRPr="00090E79">
        <w:rPr>
          <w:rFonts w:ascii="Book Antiqua" w:eastAsia="Times New Roman" w:hAnsi="Book Antiqua" w:cs="Times New Roman"/>
          <w:color w:val="222222"/>
          <w:sz w:val="23"/>
          <w:szCs w:val="23"/>
          <w:lang w:eastAsia="el-GR"/>
        </w:rPr>
        <w:t>Θεονόης</w:t>
      </w:r>
      <w:proofErr w:type="spellEnd"/>
      <w:r w:rsidRPr="00090E79">
        <w:rPr>
          <w:rFonts w:ascii="Book Antiqua" w:eastAsia="Times New Roman" w:hAnsi="Book Antiqua" w:cs="Times New Roman"/>
          <w:color w:val="222222"/>
          <w:sz w:val="23"/>
          <w:szCs w:val="23"/>
          <w:lang w:eastAsia="el-GR"/>
        </w:rPr>
        <w:t>)</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 xml:space="preserve">2) Να πεισθεί ο </w:t>
      </w:r>
      <w:proofErr w:type="spellStart"/>
      <w:r w:rsidRPr="00090E79">
        <w:rPr>
          <w:rFonts w:ascii="Book Antiqua" w:eastAsia="Times New Roman" w:hAnsi="Book Antiqua" w:cs="Times New Roman"/>
          <w:color w:val="222222"/>
          <w:sz w:val="23"/>
          <w:szCs w:val="23"/>
          <w:lang w:eastAsia="el-GR"/>
        </w:rPr>
        <w:t>Θεοκλύμενος</w:t>
      </w:r>
      <w:proofErr w:type="spellEnd"/>
      <w:r w:rsidRPr="00090E79">
        <w:rPr>
          <w:rFonts w:ascii="Book Antiqua" w:eastAsia="Times New Roman" w:hAnsi="Book Antiqua" w:cs="Times New Roman"/>
          <w:color w:val="222222"/>
          <w:sz w:val="23"/>
          <w:szCs w:val="23"/>
          <w:lang w:eastAsia="el-GR"/>
        </w:rPr>
        <w:t xml:space="preserve"> για το θάνατο του Μενέλαου.</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3) Να δεχτεί το αίτημα για τη συμβολική ενάλια ταφή.</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4) Να παραχωρήσει πλοίο και όλα τα απαραίτητα.</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5) Να μη συμμετέχει καθόλου ο ίδιος στην τελετή</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color w:val="222222"/>
          <w:sz w:val="23"/>
          <w:szCs w:val="23"/>
          <w:lang w:eastAsia="el-GR"/>
        </w:rPr>
        <w:t xml:space="preserve">6) Να οριστεί κυβερνήτης πλοίου ο Μενέλαος και να τον </w:t>
      </w:r>
      <w:proofErr w:type="spellStart"/>
      <w:r w:rsidRPr="00090E79">
        <w:rPr>
          <w:rFonts w:ascii="Book Antiqua" w:eastAsia="Times New Roman" w:hAnsi="Book Antiqua" w:cs="Times New Roman"/>
          <w:color w:val="222222"/>
          <w:sz w:val="23"/>
          <w:szCs w:val="23"/>
          <w:lang w:eastAsia="el-GR"/>
        </w:rPr>
        <w:t>υπακούουν</w:t>
      </w:r>
      <w:proofErr w:type="spellEnd"/>
      <w:r w:rsidRPr="00090E79">
        <w:rPr>
          <w:rFonts w:ascii="Book Antiqua" w:eastAsia="Times New Roman" w:hAnsi="Book Antiqua" w:cs="Times New Roman"/>
          <w:color w:val="222222"/>
          <w:sz w:val="23"/>
          <w:szCs w:val="23"/>
          <w:lang w:eastAsia="el-GR"/>
        </w:rPr>
        <w:t>.</w:t>
      </w: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p>
    <w:p w:rsidR="00090E79" w:rsidRPr="00090E79" w:rsidRDefault="00090E79" w:rsidP="00090E79">
      <w:pPr>
        <w:shd w:val="clear" w:color="auto" w:fill="FFF9EE"/>
        <w:spacing w:after="0" w:line="240" w:lineRule="auto"/>
        <w:jc w:val="both"/>
        <w:rPr>
          <w:rFonts w:ascii="Verdana" w:eastAsia="Times New Roman" w:hAnsi="Verdana" w:cs="Times New Roman"/>
          <w:color w:val="222222"/>
          <w:sz w:val="23"/>
          <w:szCs w:val="23"/>
          <w:lang w:eastAsia="el-GR"/>
        </w:rPr>
      </w:pPr>
      <w:r w:rsidRPr="00090E79">
        <w:rPr>
          <w:rFonts w:ascii="Book Antiqua" w:eastAsia="Times New Roman" w:hAnsi="Book Antiqua" w:cs="Times New Roman"/>
          <w:b/>
          <w:bCs/>
          <w:color w:val="222222"/>
          <w:sz w:val="23"/>
          <w:szCs w:val="23"/>
          <w:u w:val="single"/>
          <w:lang w:eastAsia="el-GR"/>
        </w:rPr>
        <w:t>Σημείωση: Όλα τα παραπάνω έχουν εξασφαλιστεί</w:t>
      </w:r>
    </w:p>
    <w:p w:rsidR="001969DC" w:rsidRDefault="001969DC">
      <w:bookmarkStart w:id="0" w:name="_GoBack"/>
      <w:bookmarkEnd w:id="0"/>
    </w:p>
    <w:sectPr w:rsidR="001969D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Book Antiqua">
    <w:panose1 w:val="0204060205030503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E79"/>
    <w:rsid w:val="00090E79"/>
    <w:rsid w:val="001969D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B52B9"/>
  <w15:chartTrackingRefBased/>
  <w15:docId w15:val="{1E0F53B2-56C8-48CA-A6C5-88294997C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4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541</Words>
  <Characters>2925</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2023-07-21T15:05:00Z</dcterms:created>
  <dcterms:modified xsi:type="dcterms:W3CDTF">2023-07-21T15:07:00Z</dcterms:modified>
</cp:coreProperties>
</file>