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07C82" w:rsidRPr="00B07C82" w:rsidRDefault="00B07C82" w:rsidP="00B07C82">
      <w:pPr>
        <w:shd w:val="clear" w:color="auto" w:fill="FFFFFF"/>
        <w:spacing w:after="48"/>
        <w:outlineLvl w:val="0"/>
        <w:rPr>
          <w:rFonts w:ascii="PFBeauSansProBold" w:eastAsia="Times New Roman" w:hAnsi="PFBeauSansProBold" w:cs="Times New Roman"/>
          <w:b/>
          <w:bCs/>
          <w:color w:val="000000"/>
          <w:spacing w:val="-6"/>
          <w:kern w:val="36"/>
          <w:sz w:val="63"/>
          <w:szCs w:val="63"/>
          <w:lang w:eastAsia="el-GR"/>
        </w:rPr>
      </w:pPr>
      <w:r w:rsidRPr="00B07C82">
        <w:rPr>
          <w:rFonts w:ascii="PFBeauSansProBold" w:eastAsia="Times New Roman" w:hAnsi="PFBeauSansProBold" w:cs="Times New Roman"/>
          <w:b/>
          <w:bCs/>
          <w:color w:val="000000"/>
          <w:spacing w:val="-6"/>
          <w:kern w:val="36"/>
          <w:sz w:val="63"/>
          <w:szCs w:val="63"/>
          <w:lang w:eastAsia="el-GR"/>
        </w:rPr>
        <w:t>Αυτές είναι οι 16 πιο εξωφρενικές διαφημίσεις τσιγάρων στον κόσμο</w:t>
      </w:r>
    </w:p>
    <w:p w:rsidR="00B07C82" w:rsidRPr="00B07C82" w:rsidRDefault="00B07C82" w:rsidP="00B07C82">
      <w:pPr>
        <w:numPr>
          <w:ilvl w:val="0"/>
          <w:numId w:val="1"/>
        </w:numPr>
        <w:shd w:val="clear" w:color="auto" w:fill="FFFFFF"/>
        <w:textAlignment w:val="baseline"/>
        <w:rPr>
          <w:rFonts w:ascii="inherit" w:eastAsia="Times New Roman" w:hAnsi="inherit" w:cs="Segoe UI"/>
          <w:b/>
          <w:bCs/>
          <w:color w:val="000000"/>
          <w:spacing w:val="15"/>
          <w:sz w:val="32"/>
          <w:szCs w:val="32"/>
          <w:lang w:eastAsia="el-GR"/>
        </w:rPr>
      </w:pPr>
      <w:hyperlink r:id="rId5" w:history="1">
        <w:proofErr w:type="spellStart"/>
        <w:r w:rsidRPr="00B07C82">
          <w:rPr>
            <w:rFonts w:ascii="inherit" w:eastAsia="Times New Roman" w:hAnsi="inherit" w:cs="Segoe UI"/>
            <w:b/>
            <w:bCs/>
            <w:color w:val="000000"/>
            <w:spacing w:val="15"/>
            <w:sz w:val="32"/>
            <w:szCs w:val="32"/>
            <w:u w:val="single"/>
            <w:bdr w:val="none" w:sz="0" w:space="0" w:color="auto" w:frame="1"/>
            <w:lang w:eastAsia="el-GR"/>
          </w:rPr>
          <w:t>Στελλίνα</w:t>
        </w:r>
        <w:proofErr w:type="spellEnd"/>
        <w:r w:rsidRPr="00B07C82">
          <w:rPr>
            <w:rFonts w:ascii="inherit" w:eastAsia="Times New Roman" w:hAnsi="inherit" w:cs="Segoe UI"/>
            <w:b/>
            <w:bCs/>
            <w:color w:val="000000"/>
            <w:spacing w:val="15"/>
            <w:sz w:val="32"/>
            <w:szCs w:val="32"/>
            <w:u w:val="single"/>
            <w:bdr w:val="none" w:sz="0" w:space="0" w:color="auto" w:frame="1"/>
            <w:lang w:eastAsia="el-GR"/>
          </w:rPr>
          <w:t xml:space="preserve"> Μιχαλοπούλου</w:t>
        </w:r>
      </w:hyperlink>
    </w:p>
    <w:p w:rsidR="00B07C82" w:rsidRPr="00B07C82" w:rsidRDefault="00B07C82" w:rsidP="00B07C82">
      <w:pPr>
        <w:numPr>
          <w:ilvl w:val="0"/>
          <w:numId w:val="1"/>
        </w:numPr>
        <w:shd w:val="clear" w:color="auto" w:fill="FFFFFF"/>
        <w:spacing w:line="180" w:lineRule="atLeast"/>
        <w:textAlignment w:val="baseline"/>
        <w:rPr>
          <w:rFonts w:ascii="inherit" w:eastAsia="Times New Roman" w:hAnsi="inherit" w:cs="Segoe UI"/>
          <w:color w:val="A2A2A2"/>
          <w:spacing w:val="7"/>
          <w:sz w:val="18"/>
          <w:szCs w:val="18"/>
          <w:lang w:eastAsia="el-GR"/>
        </w:rPr>
      </w:pPr>
      <w:r w:rsidRPr="00B07C82">
        <w:rPr>
          <w:rFonts w:ascii="inherit" w:eastAsia="Times New Roman" w:hAnsi="inherit" w:cs="Segoe UI"/>
          <w:color w:val="A2A2A2"/>
          <w:spacing w:val="7"/>
          <w:sz w:val="18"/>
          <w:szCs w:val="18"/>
          <w:lang w:eastAsia="el-GR"/>
        </w:rPr>
        <w:t xml:space="preserve">1 Ιουλίου 2016 14:04 Τελευταία ενημέρωση:2:20 </w:t>
      </w:r>
      <w:proofErr w:type="spellStart"/>
      <w:r w:rsidRPr="00B07C82">
        <w:rPr>
          <w:rFonts w:ascii="inherit" w:eastAsia="Times New Roman" w:hAnsi="inherit" w:cs="Segoe UI"/>
          <w:color w:val="A2A2A2"/>
          <w:spacing w:val="7"/>
          <w:sz w:val="18"/>
          <w:szCs w:val="18"/>
          <w:lang w:eastAsia="el-GR"/>
        </w:rPr>
        <w:t>μμ</w:t>
      </w:r>
      <w:proofErr w:type="spellEnd"/>
    </w:p>
    <w:p w:rsidR="00B07C82" w:rsidRPr="00B07C82" w:rsidRDefault="00B07C82" w:rsidP="00B07C82">
      <w:pPr>
        <w:shd w:val="clear" w:color="auto" w:fill="FFFFFF"/>
        <w:textAlignment w:val="baseline"/>
        <w:rPr>
          <w:rFonts w:ascii="inherit" w:eastAsia="Times New Roman" w:hAnsi="inherit" w:cs="Segoe UI"/>
          <w:color w:val="212529"/>
          <w:lang w:eastAsia="el-GR"/>
        </w:rPr>
      </w:pPr>
      <w:r w:rsidRPr="00B07C82">
        <w:rPr>
          <w:rFonts w:ascii="inherit" w:eastAsia="Times New Roman" w:hAnsi="inherit" w:cs="Segoe UI"/>
          <w:color w:val="212529"/>
          <w:lang w:eastAsia="el-GR"/>
        </w:rPr>
        <w:fldChar w:fldCharType="begin"/>
      </w:r>
      <w:r w:rsidRPr="00B07C82">
        <w:rPr>
          <w:rFonts w:ascii="inherit" w:eastAsia="Times New Roman" w:hAnsi="inherit" w:cs="Segoe UI"/>
          <w:color w:val="212529"/>
          <w:lang w:eastAsia="el-GR"/>
        </w:rPr>
        <w:instrText xml:space="preserve"> INCLUDEPICTURE "https://www.mononews.gr/wp-content/uploads/2016/07/%CF%83%CE%BC%CE%BA1.jpg" \* MERGEFORMATINET </w:instrText>
      </w:r>
      <w:r w:rsidRPr="00B07C82">
        <w:rPr>
          <w:rFonts w:ascii="inherit" w:eastAsia="Times New Roman" w:hAnsi="inherit" w:cs="Segoe UI"/>
          <w:color w:val="212529"/>
          <w:lang w:eastAsia="el-GR"/>
        </w:rPr>
        <w:fldChar w:fldCharType="separate"/>
      </w:r>
      <w:r w:rsidRPr="00B07C82">
        <w:rPr>
          <w:rFonts w:ascii="inherit" w:eastAsia="Times New Roman" w:hAnsi="inherit" w:cs="Segoe UI"/>
          <w:noProof/>
          <w:color w:val="212529"/>
          <w:lang w:eastAsia="el-GR"/>
        </w:rPr>
        <w:drawing>
          <wp:inline distT="0" distB="0" distL="0" distR="0">
            <wp:extent cx="5270500" cy="3605530"/>
            <wp:effectExtent l="0" t="0" r="0" b="127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605530"/>
                    </a:xfrm>
                    <a:prstGeom prst="rect">
                      <a:avLst/>
                    </a:prstGeom>
                    <a:noFill/>
                    <a:ln>
                      <a:noFill/>
                    </a:ln>
                  </pic:spPr>
                </pic:pic>
              </a:graphicData>
            </a:graphic>
          </wp:inline>
        </w:drawing>
      </w:r>
      <w:r w:rsidRPr="00B07C82">
        <w:rPr>
          <w:rFonts w:ascii="inherit" w:eastAsia="Times New Roman" w:hAnsi="inherit" w:cs="Segoe UI"/>
          <w:color w:val="212529"/>
          <w:lang w:eastAsia="el-GR"/>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3"/>
      </w:tblGrid>
      <w:tr w:rsidR="00B07C82" w:rsidRPr="00B07C82" w:rsidTr="00B07C82">
        <w:trPr>
          <w:tblCellSpacing w:w="15" w:type="dxa"/>
        </w:trPr>
        <w:tc>
          <w:tcPr>
            <w:tcW w:w="0" w:type="auto"/>
            <w:tcMar>
              <w:top w:w="0" w:type="dxa"/>
              <w:left w:w="0" w:type="dxa"/>
              <w:bottom w:w="0" w:type="dxa"/>
              <w:right w:w="0" w:type="dxa"/>
            </w:tcMar>
            <w:vAlign w:val="center"/>
            <w:hideMark/>
          </w:tcPr>
          <w:p w:rsidR="00B07C82" w:rsidRPr="00B07C82" w:rsidRDefault="00B07C82" w:rsidP="00B07C82">
            <w:pPr>
              <w:spacing w:line="0" w:lineRule="auto"/>
              <w:rPr>
                <w:rFonts w:ascii="Times New Roman" w:eastAsia="Times New Roman" w:hAnsi="Times New Roman" w:cs="Times New Roman"/>
                <w:sz w:val="2"/>
                <w:szCs w:val="2"/>
                <w:lang w:eastAsia="el-GR"/>
              </w:rPr>
            </w:pPr>
            <w:proofErr w:type="spellStart"/>
            <w:r w:rsidRPr="00B07C82">
              <w:rPr>
                <w:rFonts w:ascii="Helvetica Neue" w:eastAsia="Times New Roman" w:hAnsi="Helvetica Neue" w:cs="Times New Roman"/>
                <w:color w:val="FFFFFF"/>
                <w:sz w:val="17"/>
                <w:szCs w:val="17"/>
                <w:bdr w:val="none" w:sz="0" w:space="0" w:color="auto" w:frame="1"/>
                <w:lang w:eastAsia="el-GR"/>
              </w:rPr>
              <w:t>FacebookTwitterLinkedInWhatsAppE-mailΕκτύπωση</w:t>
            </w:r>
            <w:proofErr w:type="spellEnd"/>
          </w:p>
        </w:tc>
      </w:tr>
    </w:tbl>
    <w:p w:rsidR="00B07C82" w:rsidRPr="00B07C82" w:rsidRDefault="004F0241" w:rsidP="00B07C82">
      <w:pPr>
        <w:shd w:val="clear" w:color="auto" w:fill="FFFFFF"/>
        <w:textAlignment w:val="baseline"/>
        <w:rPr>
          <w:rFonts w:ascii="Segoe UI" w:eastAsia="Times New Roman" w:hAnsi="Segoe UI" w:cs="Segoe UI"/>
          <w:color w:val="212529"/>
          <w:lang w:eastAsia="el-GR"/>
        </w:rPr>
      </w:pPr>
      <w:r w:rsidRPr="00B07C82">
        <w:rPr>
          <w:rFonts w:ascii="Segoe UI" w:eastAsia="Times New Roman" w:hAnsi="Segoe UI" w:cs="Segoe UI"/>
          <w:noProof/>
          <w:color w:val="212529"/>
          <w:lang w:eastAsia="el-GR"/>
        </w:rPr>
        <w:pict>
          <v:rect id="_x0000_i1027" alt="" style="width:415pt;height:.05pt;mso-width-percent:0;mso-height-percent:0;mso-width-percent:0;mso-height-percent:0" o:hralign="center" o:hrstd="t" o:hr="t" fillcolor="#a0a0a0" stroked="f"/>
        </w:pict>
      </w:r>
    </w:p>
    <w:p w:rsidR="00B07C82" w:rsidRPr="00B07C82" w:rsidRDefault="00B07C82" w:rsidP="00B07C82">
      <w:pPr>
        <w:shd w:val="clear" w:color="auto" w:fill="FFFFFF"/>
        <w:spacing w:after="300"/>
        <w:textAlignment w:val="baseline"/>
        <w:outlineLvl w:val="3"/>
        <w:rPr>
          <w:rFonts w:ascii="PFBeauSansProBold" w:eastAsia="Times New Roman" w:hAnsi="PFBeauSansProBold" w:cs="Segoe UI"/>
          <w:b/>
          <w:bCs/>
          <w:color w:val="000000"/>
          <w:sz w:val="39"/>
          <w:szCs w:val="39"/>
          <w:lang w:eastAsia="el-GR"/>
        </w:rPr>
      </w:pPr>
      <w:r w:rsidRPr="00B07C82">
        <w:rPr>
          <w:rFonts w:ascii="PFBeauSansProBold" w:eastAsia="Times New Roman" w:hAnsi="PFBeauSansProBold" w:cs="Segoe UI"/>
          <w:b/>
          <w:bCs/>
          <w:color w:val="000000"/>
          <w:sz w:val="39"/>
          <w:szCs w:val="39"/>
          <w:lang w:eastAsia="el-GR"/>
        </w:rPr>
        <w:t>ΣΧΕΤΙΚΑ ΑΡΘΡΑ</w:t>
      </w:r>
    </w:p>
    <w:p w:rsidR="00B07C82" w:rsidRPr="00B07C82" w:rsidRDefault="00B07C82" w:rsidP="00B07C82">
      <w:pPr>
        <w:shd w:val="clear" w:color="auto" w:fill="FFFFFF"/>
        <w:textAlignment w:val="baseline"/>
        <w:rPr>
          <w:rFonts w:ascii="inherit" w:eastAsia="Times New Roman" w:hAnsi="inherit" w:cs="Times New Roman"/>
          <w:color w:val="007BFF"/>
          <w:bdr w:val="none" w:sz="0" w:space="0" w:color="auto" w:frame="1"/>
          <w:lang w:eastAsia="el-GR"/>
        </w:rPr>
      </w:pPr>
      <w:r w:rsidRPr="00B07C82">
        <w:rPr>
          <w:rFonts w:ascii="inherit" w:eastAsia="Times New Roman" w:hAnsi="inherit" w:cs="Segoe UI"/>
          <w:color w:val="212529"/>
          <w:lang w:eastAsia="el-GR"/>
        </w:rPr>
        <w:fldChar w:fldCharType="begin"/>
      </w:r>
      <w:r w:rsidRPr="00B07C82">
        <w:rPr>
          <w:rFonts w:ascii="inherit" w:eastAsia="Times New Roman" w:hAnsi="inherit" w:cs="Segoe UI"/>
          <w:color w:val="212529"/>
          <w:lang w:eastAsia="el-GR"/>
        </w:rPr>
        <w:instrText xml:space="preserve"> HYPERLINK "https://www.mononews.gr/oikonomia/thewiseman/i-megali-misthi-tou-admie-to-farallon-theli-to-ntinan-i-christina-tis-tte-ke-to-politiko-pechnidi-tis-morgan-stanley-me-eurobank-ke-ete" </w:instrText>
      </w:r>
      <w:r w:rsidRPr="00B07C82">
        <w:rPr>
          <w:rFonts w:ascii="inherit" w:eastAsia="Times New Roman" w:hAnsi="inherit" w:cs="Segoe UI"/>
          <w:color w:val="212529"/>
          <w:lang w:eastAsia="el-GR"/>
        </w:rPr>
        <w:fldChar w:fldCharType="separate"/>
      </w:r>
      <w:r w:rsidRPr="00B07C82">
        <w:rPr>
          <w:rFonts w:ascii="inherit" w:eastAsia="Times New Roman" w:hAnsi="inherit" w:cs="Segoe UI"/>
          <w:color w:val="007BFF"/>
          <w:bdr w:val="none" w:sz="0" w:space="0" w:color="auto" w:frame="1"/>
          <w:lang w:eastAsia="el-GR"/>
        </w:rPr>
        <w:fldChar w:fldCharType="begin"/>
      </w:r>
      <w:r w:rsidRPr="00B07C82">
        <w:rPr>
          <w:rFonts w:ascii="inherit" w:eastAsia="Times New Roman" w:hAnsi="inherit" w:cs="Segoe UI"/>
          <w:color w:val="007BFF"/>
          <w:bdr w:val="none" w:sz="0" w:space="0" w:color="auto" w:frame="1"/>
          <w:lang w:eastAsia="el-GR"/>
        </w:rPr>
        <w:instrText xml:space="preserve"> INCLUDEPICTURE "https://www.mononews.gr/wp-content/uploads/2015/11/5587ebc8ad94e5381295892-350x151.jpg" \* MERGEFORMATINET </w:instrText>
      </w:r>
      <w:r w:rsidRPr="00B07C82">
        <w:rPr>
          <w:rFonts w:ascii="inherit" w:eastAsia="Times New Roman" w:hAnsi="inherit" w:cs="Segoe UI"/>
          <w:color w:val="007BFF"/>
          <w:bdr w:val="none" w:sz="0" w:space="0" w:color="auto" w:frame="1"/>
          <w:lang w:eastAsia="el-GR"/>
        </w:rPr>
        <w:fldChar w:fldCharType="separate"/>
      </w:r>
      <w:r w:rsidRPr="00B07C82">
        <w:rPr>
          <w:rFonts w:ascii="inherit" w:eastAsia="Times New Roman" w:hAnsi="inherit" w:cs="Segoe UI"/>
          <w:noProof/>
          <w:color w:val="007BFF"/>
          <w:bdr w:val="none" w:sz="0" w:space="0" w:color="auto" w:frame="1"/>
          <w:lang w:eastAsia="el-GR"/>
        </w:rPr>
        <w:drawing>
          <wp:inline distT="0" distB="0" distL="0" distR="0">
            <wp:extent cx="5270500" cy="2270125"/>
            <wp:effectExtent l="0" t="0" r="0" b="3175"/>
            <wp:docPr id="20" name="Εικόνα 20" descr="the wise ma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ise ma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270125"/>
                    </a:xfrm>
                    <a:prstGeom prst="rect">
                      <a:avLst/>
                    </a:prstGeom>
                    <a:noFill/>
                    <a:ln>
                      <a:noFill/>
                    </a:ln>
                  </pic:spPr>
                </pic:pic>
              </a:graphicData>
            </a:graphic>
          </wp:inline>
        </w:drawing>
      </w:r>
      <w:r w:rsidRPr="00B07C82">
        <w:rPr>
          <w:rFonts w:ascii="inherit" w:eastAsia="Times New Roman" w:hAnsi="inherit" w:cs="Segoe UI"/>
          <w:color w:val="007BFF"/>
          <w:bdr w:val="none" w:sz="0" w:space="0" w:color="auto" w:frame="1"/>
          <w:lang w:eastAsia="el-GR"/>
        </w:rPr>
        <w:fldChar w:fldCharType="end"/>
      </w:r>
      <w:r w:rsidRPr="00B07C82">
        <w:rPr>
          <w:rFonts w:ascii="inherit" w:eastAsia="Times New Roman" w:hAnsi="inherit" w:cs="Segoe UI"/>
          <w:color w:val="007BFF"/>
          <w:bdr w:val="none" w:sz="0" w:space="0" w:color="auto" w:frame="1"/>
          <w:lang w:eastAsia="el-GR"/>
        </w:rPr>
        <w:br/>
      </w:r>
    </w:p>
    <w:p w:rsidR="00B07C82" w:rsidRPr="00B07C82" w:rsidRDefault="00B07C82" w:rsidP="00B07C82">
      <w:pPr>
        <w:shd w:val="clear" w:color="auto" w:fill="FFFFFF"/>
        <w:textAlignment w:val="baseline"/>
        <w:outlineLvl w:val="2"/>
        <w:rPr>
          <w:rFonts w:ascii="PFBeauSansProBold" w:eastAsia="Times New Roman" w:hAnsi="PFBeauSansProBold" w:cs="Times New Roman"/>
          <w:b/>
          <w:bCs/>
          <w:color w:val="000000"/>
          <w:sz w:val="23"/>
          <w:szCs w:val="23"/>
          <w:lang w:eastAsia="el-GR"/>
        </w:rPr>
      </w:pPr>
      <w:r w:rsidRPr="00B07C82">
        <w:rPr>
          <w:rFonts w:ascii="PFBeauSansProBold" w:eastAsia="Times New Roman" w:hAnsi="PFBeauSansProBold" w:cs="Segoe UI"/>
          <w:b/>
          <w:bCs/>
          <w:color w:val="000000"/>
          <w:sz w:val="23"/>
          <w:szCs w:val="23"/>
          <w:bdr w:val="none" w:sz="0" w:space="0" w:color="auto" w:frame="1"/>
          <w:lang w:eastAsia="el-GR"/>
        </w:rPr>
        <w:lastRenderedPageBreak/>
        <w:t xml:space="preserve">Γιατί το </w:t>
      </w:r>
      <w:proofErr w:type="spellStart"/>
      <w:r w:rsidRPr="00B07C82">
        <w:rPr>
          <w:rFonts w:ascii="PFBeauSansProBold" w:eastAsia="Times New Roman" w:hAnsi="PFBeauSansProBold" w:cs="Segoe UI"/>
          <w:b/>
          <w:bCs/>
          <w:color w:val="000000"/>
          <w:sz w:val="23"/>
          <w:szCs w:val="23"/>
          <w:bdr w:val="none" w:sz="0" w:space="0" w:color="auto" w:frame="1"/>
          <w:lang w:eastAsia="el-GR"/>
        </w:rPr>
        <w:t>Farallon</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θέλει το Ντυνάν, η Χριστίνα της </w:t>
      </w:r>
      <w:proofErr w:type="spellStart"/>
      <w:r w:rsidRPr="00B07C82">
        <w:rPr>
          <w:rFonts w:ascii="PFBeauSansProBold" w:eastAsia="Times New Roman" w:hAnsi="PFBeauSansProBold" w:cs="Segoe UI"/>
          <w:b/>
          <w:bCs/>
          <w:color w:val="000000"/>
          <w:sz w:val="23"/>
          <w:szCs w:val="23"/>
          <w:bdr w:val="none" w:sz="0" w:space="0" w:color="auto" w:frame="1"/>
          <w:lang w:eastAsia="el-GR"/>
        </w:rPr>
        <w:t>ΤτΕ</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και το «πολιτικό παιχνίδι» της </w:t>
      </w:r>
      <w:proofErr w:type="spellStart"/>
      <w:r w:rsidRPr="00B07C82">
        <w:rPr>
          <w:rFonts w:ascii="PFBeauSansProBold" w:eastAsia="Times New Roman" w:hAnsi="PFBeauSansProBold" w:cs="Segoe UI"/>
          <w:b/>
          <w:bCs/>
          <w:color w:val="000000"/>
          <w:sz w:val="23"/>
          <w:szCs w:val="23"/>
          <w:bdr w:val="none" w:sz="0" w:space="0" w:color="auto" w:frame="1"/>
          <w:lang w:eastAsia="el-GR"/>
        </w:rPr>
        <w:t>Morgan</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w:t>
      </w:r>
      <w:proofErr w:type="spellStart"/>
      <w:r w:rsidRPr="00B07C82">
        <w:rPr>
          <w:rFonts w:ascii="PFBeauSansProBold" w:eastAsia="Times New Roman" w:hAnsi="PFBeauSansProBold" w:cs="Segoe UI"/>
          <w:b/>
          <w:bCs/>
          <w:color w:val="000000"/>
          <w:sz w:val="23"/>
          <w:szCs w:val="23"/>
          <w:bdr w:val="none" w:sz="0" w:space="0" w:color="auto" w:frame="1"/>
          <w:lang w:eastAsia="el-GR"/>
        </w:rPr>
        <w:t>Stanley</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με </w:t>
      </w:r>
      <w:proofErr w:type="spellStart"/>
      <w:r w:rsidRPr="00B07C82">
        <w:rPr>
          <w:rFonts w:ascii="PFBeauSansProBold" w:eastAsia="Times New Roman" w:hAnsi="PFBeauSansProBold" w:cs="Segoe UI"/>
          <w:b/>
          <w:bCs/>
          <w:color w:val="000000"/>
          <w:sz w:val="23"/>
          <w:szCs w:val="23"/>
          <w:bdr w:val="none" w:sz="0" w:space="0" w:color="auto" w:frame="1"/>
          <w:lang w:eastAsia="el-GR"/>
        </w:rPr>
        <w:t>Eurobank</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και ΕΤΕ</w:t>
      </w:r>
    </w:p>
    <w:p w:rsidR="00B07C82" w:rsidRPr="00B07C82" w:rsidRDefault="00B07C82" w:rsidP="00B07C82">
      <w:pPr>
        <w:shd w:val="clear" w:color="auto" w:fill="FFFFFF"/>
        <w:textAlignment w:val="baseline"/>
        <w:rPr>
          <w:rFonts w:ascii="inherit" w:eastAsia="Times New Roman" w:hAnsi="inherit" w:cs="Times New Roman"/>
          <w:color w:val="007BFF"/>
          <w:lang w:eastAsia="el-GR"/>
        </w:rPr>
      </w:pPr>
      <w:r w:rsidRPr="00B07C82">
        <w:rPr>
          <w:rFonts w:ascii="inherit" w:eastAsia="Times New Roman" w:hAnsi="inherit" w:cs="Segoe UI"/>
          <w:color w:val="212529"/>
          <w:lang w:eastAsia="el-GR"/>
        </w:rPr>
        <w:fldChar w:fldCharType="end"/>
      </w:r>
      <w:r w:rsidRPr="00B07C82">
        <w:rPr>
          <w:rFonts w:ascii="inherit" w:eastAsia="Times New Roman" w:hAnsi="inherit" w:cs="Segoe UI"/>
          <w:color w:val="212529"/>
          <w:lang w:eastAsia="el-GR"/>
        </w:rPr>
        <w:fldChar w:fldCharType="begin"/>
      </w:r>
      <w:r w:rsidRPr="00B07C82">
        <w:rPr>
          <w:rFonts w:ascii="inherit" w:eastAsia="Times New Roman" w:hAnsi="inherit" w:cs="Segoe UI"/>
          <w:color w:val="212529"/>
          <w:lang w:eastAsia="el-GR"/>
        </w:rPr>
        <w:instrText xml:space="preserve"> HYPERLINK "https://www.mononews.gr/society/exi-ellinika-panepistimia-sta-900-kalitera-tou-kosmou" </w:instrText>
      </w:r>
      <w:r w:rsidRPr="00B07C82">
        <w:rPr>
          <w:rFonts w:ascii="inherit" w:eastAsia="Times New Roman" w:hAnsi="inherit" w:cs="Segoe UI"/>
          <w:color w:val="212529"/>
          <w:lang w:eastAsia="el-GR"/>
        </w:rPr>
        <w:fldChar w:fldCharType="separate"/>
      </w:r>
      <w:r w:rsidRPr="00B07C82">
        <w:rPr>
          <w:rFonts w:ascii="inherit" w:eastAsia="Times New Roman" w:hAnsi="inherit" w:cs="Segoe UI"/>
          <w:color w:val="007BFF"/>
          <w:bdr w:val="none" w:sz="0" w:space="0" w:color="auto" w:frame="1"/>
          <w:lang w:eastAsia="el-GR"/>
        </w:rPr>
        <w:fldChar w:fldCharType="begin"/>
      </w:r>
      <w:r w:rsidRPr="00B07C82">
        <w:rPr>
          <w:rFonts w:ascii="inherit" w:eastAsia="Times New Roman" w:hAnsi="inherit" w:cs="Segoe UI"/>
          <w:color w:val="007BFF"/>
          <w:bdr w:val="none" w:sz="0" w:space="0" w:color="auto" w:frame="1"/>
          <w:lang w:eastAsia="el-GR"/>
        </w:rPr>
        <w:instrText xml:space="preserve"> INCLUDEPICTURE "https://www.mononews.gr/wp-content/uploads/2018/01/kapodistriako1-thumb-large-1-thumb-large-350x218.jpg" \* MERGEFORMATINET </w:instrText>
      </w:r>
      <w:r w:rsidRPr="00B07C82">
        <w:rPr>
          <w:rFonts w:ascii="inherit" w:eastAsia="Times New Roman" w:hAnsi="inherit" w:cs="Segoe UI"/>
          <w:color w:val="007BFF"/>
          <w:bdr w:val="none" w:sz="0" w:space="0" w:color="auto" w:frame="1"/>
          <w:lang w:eastAsia="el-GR"/>
        </w:rPr>
        <w:fldChar w:fldCharType="separate"/>
      </w:r>
      <w:r w:rsidRPr="00B07C82">
        <w:rPr>
          <w:rFonts w:ascii="inherit" w:eastAsia="Times New Roman" w:hAnsi="inherit" w:cs="Segoe UI"/>
          <w:noProof/>
          <w:color w:val="007BFF"/>
          <w:bdr w:val="none" w:sz="0" w:space="0" w:color="auto" w:frame="1"/>
          <w:lang w:eastAsia="el-GR"/>
        </w:rPr>
        <w:drawing>
          <wp:inline distT="0" distB="0" distL="0" distR="0">
            <wp:extent cx="5270500" cy="3286125"/>
            <wp:effectExtent l="0" t="0" r="0" b="3175"/>
            <wp:docPr id="19" name="Εικόνα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286125"/>
                    </a:xfrm>
                    <a:prstGeom prst="rect">
                      <a:avLst/>
                    </a:prstGeom>
                    <a:noFill/>
                    <a:ln>
                      <a:noFill/>
                    </a:ln>
                  </pic:spPr>
                </pic:pic>
              </a:graphicData>
            </a:graphic>
          </wp:inline>
        </w:drawing>
      </w:r>
      <w:r w:rsidRPr="00B07C82">
        <w:rPr>
          <w:rFonts w:ascii="inherit" w:eastAsia="Times New Roman" w:hAnsi="inherit" w:cs="Segoe UI"/>
          <w:color w:val="007BFF"/>
          <w:bdr w:val="none" w:sz="0" w:space="0" w:color="auto" w:frame="1"/>
          <w:lang w:eastAsia="el-GR"/>
        </w:rPr>
        <w:fldChar w:fldCharType="end"/>
      </w:r>
      <w:r w:rsidRPr="00B07C82">
        <w:rPr>
          <w:rFonts w:ascii="inherit" w:eastAsia="Times New Roman" w:hAnsi="inherit" w:cs="Segoe UI"/>
          <w:color w:val="007BFF"/>
          <w:bdr w:val="none" w:sz="0" w:space="0" w:color="auto" w:frame="1"/>
          <w:lang w:eastAsia="el-GR"/>
        </w:rPr>
        <w:br/>
      </w:r>
    </w:p>
    <w:p w:rsidR="00B07C82" w:rsidRPr="00B07C82" w:rsidRDefault="00B07C82" w:rsidP="00B07C82">
      <w:pPr>
        <w:shd w:val="clear" w:color="auto" w:fill="FFFFFF"/>
        <w:textAlignment w:val="baseline"/>
        <w:outlineLvl w:val="2"/>
        <w:rPr>
          <w:rFonts w:ascii="PFBeauSansProBold" w:eastAsia="Times New Roman" w:hAnsi="PFBeauSansProBold" w:cs="Times New Roman"/>
          <w:b/>
          <w:bCs/>
          <w:color w:val="000000"/>
          <w:sz w:val="23"/>
          <w:szCs w:val="23"/>
          <w:lang w:eastAsia="el-GR"/>
        </w:rPr>
      </w:pPr>
      <w:r w:rsidRPr="00B07C82">
        <w:rPr>
          <w:rFonts w:ascii="PFBeauSansProBold" w:eastAsia="Times New Roman" w:hAnsi="PFBeauSansProBold" w:cs="Segoe UI"/>
          <w:b/>
          <w:bCs/>
          <w:color w:val="000000"/>
          <w:sz w:val="23"/>
          <w:szCs w:val="23"/>
          <w:bdr w:val="none" w:sz="0" w:space="0" w:color="auto" w:frame="1"/>
          <w:lang w:eastAsia="el-GR"/>
        </w:rPr>
        <w:t>Έξι ελληνικά πανεπιστήμια στα 900 καλύτερα του κόσμου</w:t>
      </w:r>
    </w:p>
    <w:p w:rsidR="00B07C82" w:rsidRPr="00B07C82" w:rsidRDefault="00B07C82" w:rsidP="00B07C82">
      <w:pPr>
        <w:shd w:val="clear" w:color="auto" w:fill="FFFFFF"/>
        <w:textAlignment w:val="baseline"/>
        <w:rPr>
          <w:rFonts w:ascii="inherit" w:eastAsia="Times New Roman" w:hAnsi="inherit" w:cs="Times New Roman"/>
          <w:color w:val="007BFF"/>
          <w:lang w:eastAsia="el-GR"/>
        </w:rPr>
      </w:pPr>
      <w:r w:rsidRPr="00B07C82">
        <w:rPr>
          <w:rFonts w:ascii="inherit" w:eastAsia="Times New Roman" w:hAnsi="inherit" w:cs="Segoe UI"/>
          <w:color w:val="212529"/>
          <w:lang w:eastAsia="el-GR"/>
        </w:rPr>
        <w:fldChar w:fldCharType="end"/>
      </w:r>
      <w:r w:rsidRPr="00B07C82">
        <w:rPr>
          <w:rFonts w:ascii="inherit" w:eastAsia="Times New Roman" w:hAnsi="inherit" w:cs="Segoe UI"/>
          <w:color w:val="212529"/>
          <w:lang w:eastAsia="el-GR"/>
        </w:rPr>
        <w:fldChar w:fldCharType="begin"/>
      </w:r>
      <w:r w:rsidRPr="00B07C82">
        <w:rPr>
          <w:rFonts w:ascii="inherit" w:eastAsia="Times New Roman" w:hAnsi="inherit" w:cs="Segoe UI"/>
          <w:color w:val="212529"/>
          <w:lang w:eastAsia="el-GR"/>
        </w:rPr>
        <w:instrText xml:space="preserve"> HYPERLINK "https://www.mononews.gr/uncategorized/ted-sebastian-thrun-amaxi-choris-odigo-tis-google-video" </w:instrText>
      </w:r>
      <w:r w:rsidRPr="00B07C82">
        <w:rPr>
          <w:rFonts w:ascii="inherit" w:eastAsia="Times New Roman" w:hAnsi="inherit" w:cs="Segoe UI"/>
          <w:color w:val="212529"/>
          <w:lang w:eastAsia="el-GR"/>
        </w:rPr>
        <w:fldChar w:fldCharType="separate"/>
      </w:r>
      <w:r w:rsidRPr="00B07C82">
        <w:rPr>
          <w:rFonts w:ascii="inherit" w:eastAsia="Times New Roman" w:hAnsi="inherit" w:cs="Segoe UI"/>
          <w:color w:val="007BFF"/>
          <w:bdr w:val="none" w:sz="0" w:space="0" w:color="auto" w:frame="1"/>
          <w:lang w:eastAsia="el-GR"/>
        </w:rPr>
        <w:fldChar w:fldCharType="begin"/>
      </w:r>
      <w:r w:rsidRPr="00B07C82">
        <w:rPr>
          <w:rFonts w:ascii="inherit" w:eastAsia="Times New Roman" w:hAnsi="inherit" w:cs="Segoe UI"/>
          <w:color w:val="007BFF"/>
          <w:bdr w:val="none" w:sz="0" w:space="0" w:color="auto" w:frame="1"/>
          <w:lang w:eastAsia="el-GR"/>
        </w:rPr>
        <w:instrText xml:space="preserve"> INCLUDEPICTURE "https://www.mononews.gr/wp-content/uploads/2016/05/TED-Sebastian-Thrun-350x263.jpg" \* MERGEFORMATINET </w:instrText>
      </w:r>
      <w:r w:rsidRPr="00B07C82">
        <w:rPr>
          <w:rFonts w:ascii="inherit" w:eastAsia="Times New Roman" w:hAnsi="inherit" w:cs="Segoe UI"/>
          <w:color w:val="007BFF"/>
          <w:bdr w:val="none" w:sz="0" w:space="0" w:color="auto" w:frame="1"/>
          <w:lang w:eastAsia="el-GR"/>
        </w:rPr>
        <w:fldChar w:fldCharType="separate"/>
      </w:r>
      <w:r w:rsidRPr="00B07C82">
        <w:rPr>
          <w:rFonts w:ascii="inherit" w:eastAsia="Times New Roman" w:hAnsi="inherit" w:cs="Segoe UI"/>
          <w:noProof/>
          <w:color w:val="007BFF"/>
          <w:bdr w:val="none" w:sz="0" w:space="0" w:color="auto" w:frame="1"/>
          <w:lang w:eastAsia="el-GR"/>
        </w:rPr>
        <w:drawing>
          <wp:inline distT="0" distB="0" distL="0" distR="0">
            <wp:extent cx="5270500" cy="3952875"/>
            <wp:effectExtent l="0" t="0" r="0" b="0"/>
            <wp:docPr id="18" name="Εικόνα 1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r w:rsidRPr="00B07C82">
        <w:rPr>
          <w:rFonts w:ascii="inherit" w:eastAsia="Times New Roman" w:hAnsi="inherit" w:cs="Segoe UI"/>
          <w:color w:val="007BFF"/>
          <w:bdr w:val="none" w:sz="0" w:space="0" w:color="auto" w:frame="1"/>
          <w:lang w:eastAsia="el-GR"/>
        </w:rPr>
        <w:fldChar w:fldCharType="end"/>
      </w:r>
      <w:r w:rsidRPr="00B07C82">
        <w:rPr>
          <w:rFonts w:ascii="inherit" w:eastAsia="Times New Roman" w:hAnsi="inherit" w:cs="Segoe UI"/>
          <w:color w:val="007BFF"/>
          <w:bdr w:val="none" w:sz="0" w:space="0" w:color="auto" w:frame="1"/>
          <w:lang w:eastAsia="el-GR"/>
        </w:rPr>
        <w:br/>
      </w:r>
    </w:p>
    <w:p w:rsidR="00B07C82" w:rsidRPr="00B07C82" w:rsidRDefault="00B07C82" w:rsidP="00B07C82">
      <w:pPr>
        <w:shd w:val="clear" w:color="auto" w:fill="FFFFFF"/>
        <w:textAlignment w:val="baseline"/>
        <w:outlineLvl w:val="2"/>
        <w:rPr>
          <w:rFonts w:ascii="PFBeauSansProBold" w:eastAsia="Times New Roman" w:hAnsi="PFBeauSansProBold" w:cs="Times New Roman"/>
          <w:b/>
          <w:bCs/>
          <w:color w:val="000000"/>
          <w:sz w:val="23"/>
          <w:szCs w:val="23"/>
          <w:lang w:eastAsia="el-GR"/>
        </w:rPr>
      </w:pPr>
      <w:proofErr w:type="spellStart"/>
      <w:r w:rsidRPr="00B07C82">
        <w:rPr>
          <w:rFonts w:ascii="PFBeauSansProBold" w:eastAsia="Times New Roman" w:hAnsi="PFBeauSansProBold" w:cs="Segoe UI"/>
          <w:b/>
          <w:bCs/>
          <w:color w:val="000000"/>
          <w:sz w:val="23"/>
          <w:szCs w:val="23"/>
          <w:bdr w:val="none" w:sz="0" w:space="0" w:color="auto" w:frame="1"/>
          <w:lang w:eastAsia="el-GR"/>
        </w:rPr>
        <w:t>TED</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w:t>
      </w:r>
      <w:proofErr w:type="spellStart"/>
      <w:r w:rsidRPr="00B07C82">
        <w:rPr>
          <w:rFonts w:ascii="PFBeauSansProBold" w:eastAsia="Times New Roman" w:hAnsi="PFBeauSansProBold" w:cs="Segoe UI"/>
          <w:b/>
          <w:bCs/>
          <w:color w:val="000000"/>
          <w:sz w:val="23"/>
          <w:szCs w:val="23"/>
          <w:bdr w:val="none" w:sz="0" w:space="0" w:color="auto" w:frame="1"/>
          <w:lang w:eastAsia="el-GR"/>
        </w:rPr>
        <w:t>Sebastian</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w:t>
      </w:r>
      <w:proofErr w:type="spellStart"/>
      <w:r w:rsidRPr="00B07C82">
        <w:rPr>
          <w:rFonts w:ascii="PFBeauSansProBold" w:eastAsia="Times New Roman" w:hAnsi="PFBeauSansProBold" w:cs="Segoe UI"/>
          <w:b/>
          <w:bCs/>
          <w:color w:val="000000"/>
          <w:sz w:val="23"/>
          <w:szCs w:val="23"/>
          <w:bdr w:val="none" w:sz="0" w:space="0" w:color="auto" w:frame="1"/>
          <w:lang w:eastAsia="el-GR"/>
        </w:rPr>
        <w:t>Thrun</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Το αμάξι χωρίς οδηγό της </w:t>
      </w:r>
      <w:proofErr w:type="spellStart"/>
      <w:r w:rsidRPr="00B07C82">
        <w:rPr>
          <w:rFonts w:ascii="PFBeauSansProBold" w:eastAsia="Times New Roman" w:hAnsi="PFBeauSansProBold" w:cs="Segoe UI"/>
          <w:b/>
          <w:bCs/>
          <w:color w:val="000000"/>
          <w:sz w:val="23"/>
          <w:szCs w:val="23"/>
          <w:bdr w:val="none" w:sz="0" w:space="0" w:color="auto" w:frame="1"/>
          <w:lang w:eastAsia="el-GR"/>
        </w:rPr>
        <w:t>Google</w:t>
      </w:r>
      <w:proofErr w:type="spellEnd"/>
      <w:r w:rsidRPr="00B07C82">
        <w:rPr>
          <w:rFonts w:ascii="PFBeauSansProBold" w:eastAsia="Times New Roman" w:hAnsi="PFBeauSansProBold" w:cs="Segoe UI"/>
          <w:b/>
          <w:bCs/>
          <w:color w:val="000000"/>
          <w:sz w:val="23"/>
          <w:szCs w:val="23"/>
          <w:bdr w:val="none" w:sz="0" w:space="0" w:color="auto" w:frame="1"/>
          <w:lang w:eastAsia="el-GR"/>
        </w:rPr>
        <w:t xml:space="preserve"> (</w:t>
      </w:r>
      <w:proofErr w:type="spellStart"/>
      <w:r w:rsidRPr="00B07C82">
        <w:rPr>
          <w:rFonts w:ascii="PFBeauSansProBold" w:eastAsia="Times New Roman" w:hAnsi="PFBeauSansProBold" w:cs="Segoe UI"/>
          <w:b/>
          <w:bCs/>
          <w:color w:val="000000"/>
          <w:sz w:val="23"/>
          <w:szCs w:val="23"/>
          <w:bdr w:val="none" w:sz="0" w:space="0" w:color="auto" w:frame="1"/>
          <w:lang w:eastAsia="el-GR"/>
        </w:rPr>
        <w:t>video</w:t>
      </w:r>
      <w:proofErr w:type="spellEnd"/>
      <w:r w:rsidRPr="00B07C82">
        <w:rPr>
          <w:rFonts w:ascii="PFBeauSansProBold" w:eastAsia="Times New Roman" w:hAnsi="PFBeauSansProBold" w:cs="Segoe UI"/>
          <w:b/>
          <w:bCs/>
          <w:color w:val="000000"/>
          <w:sz w:val="23"/>
          <w:szCs w:val="23"/>
          <w:bdr w:val="none" w:sz="0" w:space="0" w:color="auto" w:frame="1"/>
          <w:lang w:eastAsia="el-GR"/>
        </w:rPr>
        <w:t>)</w:t>
      </w:r>
    </w:p>
    <w:p w:rsidR="00B07C82" w:rsidRPr="00B07C82" w:rsidRDefault="00B07C82" w:rsidP="00B07C82">
      <w:pPr>
        <w:shd w:val="clear" w:color="auto" w:fill="FFFFFF"/>
        <w:textAlignment w:val="baseline"/>
        <w:rPr>
          <w:rFonts w:ascii="inherit" w:eastAsia="Times New Roman" w:hAnsi="inherit" w:cs="Segoe UI"/>
          <w:color w:val="212529"/>
          <w:lang w:eastAsia="el-GR"/>
        </w:rPr>
      </w:pPr>
      <w:r w:rsidRPr="00B07C82">
        <w:rPr>
          <w:rFonts w:ascii="inherit" w:eastAsia="Times New Roman" w:hAnsi="inherit" w:cs="Segoe UI"/>
          <w:color w:val="212529"/>
          <w:lang w:eastAsia="el-GR"/>
        </w:rPr>
        <w:fldChar w:fldCharType="end"/>
      </w:r>
    </w:p>
    <w:p w:rsidR="00B07C82" w:rsidRPr="00B07C82" w:rsidRDefault="00B07C82" w:rsidP="00B07C82">
      <w:pPr>
        <w:pBdr>
          <w:left w:val="single" w:sz="24" w:space="11" w:color="EA3F2E"/>
        </w:pBdr>
        <w:shd w:val="clear" w:color="auto" w:fill="FFFFFF"/>
        <w:spacing w:after="360"/>
        <w:jc w:val="both"/>
        <w:textAlignment w:val="baseline"/>
        <w:rPr>
          <w:rFonts w:ascii="inherit" w:eastAsia="Times New Roman" w:hAnsi="inherit" w:cs="Segoe UI"/>
          <w:b/>
          <w:bCs/>
          <w:color w:val="000000"/>
          <w:spacing w:val="-6"/>
          <w:sz w:val="30"/>
          <w:szCs w:val="30"/>
          <w:lang w:eastAsia="el-GR"/>
        </w:rPr>
      </w:pPr>
      <w:r w:rsidRPr="00B07C82">
        <w:rPr>
          <w:rFonts w:ascii="inherit" w:eastAsia="Times New Roman" w:hAnsi="inherit" w:cs="Segoe UI"/>
          <w:b/>
          <w:bCs/>
          <w:color w:val="000000"/>
          <w:spacing w:val="-6"/>
          <w:sz w:val="30"/>
          <w:szCs w:val="30"/>
          <w:lang w:eastAsia="el-GR"/>
        </w:rPr>
        <w:lastRenderedPageBreak/>
        <w:t xml:space="preserve">Είναι παγκοσμίως γνωστό πως το κάπνισμα προκαλεί σοβαρά προβλήματα υγείας σε καπνιστές και μη. Ερευνητές του </w:t>
      </w:r>
      <w:proofErr w:type="spellStart"/>
      <w:r w:rsidRPr="00B07C82">
        <w:rPr>
          <w:rFonts w:ascii="inherit" w:eastAsia="Times New Roman" w:hAnsi="inherit" w:cs="Segoe UI"/>
          <w:b/>
          <w:bCs/>
          <w:color w:val="000000"/>
          <w:spacing w:val="-6"/>
          <w:sz w:val="30"/>
          <w:szCs w:val="30"/>
          <w:lang w:eastAsia="el-GR"/>
        </w:rPr>
        <w:t>Stanford</w:t>
      </w:r>
      <w:proofErr w:type="spellEnd"/>
      <w:r w:rsidRPr="00B07C82">
        <w:rPr>
          <w:rFonts w:ascii="inherit" w:eastAsia="Times New Roman" w:hAnsi="inherit" w:cs="Segoe UI"/>
          <w:b/>
          <w:bCs/>
          <w:color w:val="000000"/>
          <w:spacing w:val="-6"/>
          <w:sz w:val="30"/>
          <w:szCs w:val="30"/>
          <w:lang w:eastAsia="el-GR"/>
        </w:rPr>
        <w:t xml:space="preserve"> χαρακτήρισαν το τσιγάρο ως το ‘πιο θανατηφόρο τεχνούργημα στην ιστορία του ανθρώπινου πολιτισμού’. Σύμφωνα με τον Παγκόσμιο Οργανισμό Υγείας, περίπου 10 εκατομμύρια τσιγάρα πωλούνταν κάθε λεπτό μέχρι το 2000 παγκοσμίως, χάρη στις ευφυείς διαφημιστικές καμπάνιες την περίοδο των 1900s.</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drawing>
          <wp:inline distT="0" distB="0" distL="0" distR="0">
            <wp:extent cx="5270500" cy="2966720"/>
            <wp:effectExtent l="0" t="0" r="0" b="5080"/>
            <wp:docPr id="17" name="Εικόνα 17" descr="σμκ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μκ1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96672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 xml:space="preserve">O ερευνητικός τομέας για τον ‘αντίκτυπο των διαφημίσεων των προϊόντων καπνού’ του Πανεπιστημίου </w:t>
      </w:r>
      <w:proofErr w:type="spellStart"/>
      <w:r w:rsidRPr="00B07C82">
        <w:rPr>
          <w:rFonts w:ascii="inherit" w:eastAsia="Times New Roman" w:hAnsi="inherit" w:cs="Segoe UI"/>
          <w:color w:val="212529"/>
          <w:spacing w:val="-6"/>
          <w:sz w:val="29"/>
          <w:szCs w:val="29"/>
          <w:lang w:eastAsia="el-GR"/>
        </w:rPr>
        <w:t>Stanford</w:t>
      </w:r>
      <w:proofErr w:type="spellEnd"/>
      <w:r w:rsidRPr="00B07C82">
        <w:rPr>
          <w:rFonts w:ascii="inherit" w:eastAsia="Times New Roman" w:hAnsi="inherit" w:cs="Segoe UI"/>
          <w:color w:val="212529"/>
          <w:spacing w:val="-6"/>
          <w:sz w:val="29"/>
          <w:szCs w:val="29"/>
          <w:lang w:eastAsia="el-GR"/>
        </w:rPr>
        <w:t xml:space="preserve"> έχει δημοσιεύσει πάνω από 16,000 </w:t>
      </w:r>
      <w:proofErr w:type="spellStart"/>
      <w:r w:rsidRPr="00B07C82">
        <w:rPr>
          <w:rFonts w:ascii="inherit" w:eastAsia="Times New Roman" w:hAnsi="inherit" w:cs="Segoe UI"/>
          <w:color w:val="212529"/>
          <w:spacing w:val="-6"/>
          <w:sz w:val="29"/>
          <w:szCs w:val="29"/>
          <w:lang w:eastAsia="el-GR"/>
        </w:rPr>
        <w:t>vintage</w:t>
      </w:r>
      <w:proofErr w:type="spellEnd"/>
      <w:r w:rsidRPr="00B07C82">
        <w:rPr>
          <w:rFonts w:ascii="inherit" w:eastAsia="Times New Roman" w:hAnsi="inherit" w:cs="Segoe UI"/>
          <w:color w:val="212529"/>
          <w:spacing w:val="-6"/>
          <w:sz w:val="29"/>
          <w:szCs w:val="29"/>
          <w:lang w:eastAsia="el-GR"/>
        </w:rPr>
        <w:t xml:space="preserve"> διαφημίσεις προϊόντων καπνού τα τελευταία 10 χρόνια λειτουργίας του.</w:t>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Σήμερα οι περισσότερες διαφημίσεις θα ήταν παράνομες στις περισσότερες χώρες του κόσμου.</w:t>
      </w:r>
    </w:p>
    <w:p w:rsidR="00B07C82" w:rsidRPr="00B07C82" w:rsidRDefault="00B07C82" w:rsidP="00B07C82">
      <w:pPr>
        <w:numPr>
          <w:ilvl w:val="0"/>
          <w:numId w:val="2"/>
        </w:numPr>
        <w:shd w:val="clear" w:color="auto" w:fill="FFFFFF"/>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Μέχρι το 1960, προτού γίνουν έρευνες που να συνδέουν προβλήματα υγείας με το κάπνισμα, τα τσιγάρα διαφημίζονταν ως θεραπείες για διάφορες ασθένειες, όπως πονόλαιμο και άσθμα. Τα συνιστούσαν μέχρι και οι οδοντίατροι.</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3605530"/>
            <wp:effectExtent l="0" t="0" r="0" b="1270"/>
            <wp:docPr id="16" name="Εικόνα 16" descr="σμκ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μκ1">
                      <a:hlinkClick r:id="rId1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60553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2. Η βιομηχανία καπνού ισχυριζόταν ότι τα προϊόντα τους δεν προκαλούσαν ανεπιθύμητες παρενέργειες. Τα επιχειρήματα τους υποστήριζαν ‘εξειδικευμένοι ιατροί’.</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904990"/>
            <wp:effectExtent l="0" t="0" r="0" b="3810"/>
            <wp:docPr id="15" name="Εικόνα 15" descr="σμκ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σμκ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690499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3. Αυτή η διαφήμιση υποστήριζε την αποτροπή του ‘ερεθισμένου λαιμού και βήχα’ μέσω του καπνίσματος.</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7454900"/>
            <wp:effectExtent l="0" t="0" r="0" b="0"/>
            <wp:docPr id="14" name="Εικόνα 14" descr="σμκ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σμκ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4. Θεωρείτο άξεστο για μία γυναίκα να καπνίζει στο τέλος του 20ού αιώνα, αλλά όταν τελείωσε η απαγορευτική περίοδος του καπνίσματος, οι καπνοβιομηχανίες στόχευσαν επιθετικά την ανεκμετάλλευτη γυναικεία αγορά.</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7291705"/>
            <wp:effectExtent l="0" t="0" r="0" b="0"/>
            <wp:docPr id="13" name="Εικόνα 13" descr="σμκ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μκ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7291705"/>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5. Κάποιες ήταν υπερβολικά σεξιστικές.</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469380"/>
            <wp:effectExtent l="0" t="0" r="0" b="0"/>
            <wp:docPr id="12" name="Εικόνα 12" descr="σμκ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μκ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646938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6. Στην παρακάτω διαφημιζόταν το παθητικό κάπνισμα ως ένας τρόπος προσέλκυσης των γυναικών.</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961505"/>
            <wp:effectExtent l="0" t="0" r="0" b="0"/>
            <wp:docPr id="11" name="Εικόνα 11" descr="σμκ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σμκ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6961505"/>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7. Καθώς άλλαζαν οι εποχές προσάρμοσαν τις διαφημίσεις τους σύμφωνα με το φεμινιστικό κίνημα.</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7098665"/>
            <wp:effectExtent l="0" t="0" r="0" b="635"/>
            <wp:docPr id="10" name="Εικόνα 10" descr="σμκ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μκ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7098665"/>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8. Με το τέλος του Δεύτερου Παγκοσμίου Πολέμου , η καπνοβιομηχανία εντάχθηκε σε νέες αγορές για να διατηρήσει τα κέρδη της σε μία περίοδο λιτότητας. Η Αφρικανική-Αμερικανική αγορά έγινε μία από τις πιο σημαντικές.</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698615"/>
            <wp:effectExtent l="0" t="0" r="0" b="0"/>
            <wp:docPr id="9" name="Εικόνα 9" descr="σμκ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σμκ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6698615"/>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 xml:space="preserve">9. Πρωταγωνιστικό ρόλο σε πολλές διαφημίσεις είχαν μικρά παιδιά. Ερευνητές του </w:t>
      </w:r>
      <w:proofErr w:type="spellStart"/>
      <w:r w:rsidRPr="00B07C82">
        <w:rPr>
          <w:rFonts w:ascii="inherit" w:eastAsia="Times New Roman" w:hAnsi="inherit" w:cs="Segoe UI"/>
          <w:color w:val="212529"/>
          <w:spacing w:val="-6"/>
          <w:sz w:val="29"/>
          <w:szCs w:val="29"/>
          <w:lang w:eastAsia="el-GR"/>
        </w:rPr>
        <w:t>Stanford</w:t>
      </w:r>
      <w:proofErr w:type="spellEnd"/>
      <w:r w:rsidRPr="00B07C82">
        <w:rPr>
          <w:rFonts w:ascii="inherit" w:eastAsia="Times New Roman" w:hAnsi="inherit" w:cs="Segoe UI"/>
          <w:color w:val="212529"/>
          <w:spacing w:val="-6"/>
          <w:sz w:val="29"/>
          <w:szCs w:val="29"/>
          <w:lang w:eastAsia="el-GR"/>
        </w:rPr>
        <w:t xml:space="preserve"> πιστεύουν πως με αυτό τον τρόπο ενίσχυαν την ιδέα του καπνίσματος ως ένα αναπόσπαστο κομμάτι της καθημερινής οικογενειακής ζωής.</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3955415"/>
            <wp:effectExtent l="0" t="0" r="0" b="0"/>
            <wp:docPr id="8" name="Εικόνα 8" descr="σμκ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μκ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3955415"/>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10. Σ’ αυτή τη διαφήμιση παρουσίαζαν μωρά να θαυμάζουν την επιλογή της μάρκας τσιγάρων των γονιών τους. Ο ρόλος των μικρών παιδιών στις διαφημίσεις ήταν να προσελκύσουν περισσότερες γυναίκες καταναλώτριες.</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drawing>
          <wp:inline distT="0" distB="0" distL="0" distR="0">
            <wp:extent cx="5270500" cy="2966720"/>
            <wp:effectExtent l="0" t="0" r="0" b="5080"/>
            <wp:docPr id="7" name="Εικόνα 7" descr="σμκ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σμκ1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96672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11. Κανένα παιδί δεν θεωρείτο αρκετά νεαρό για να καπνίσει.</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3382645"/>
            <wp:effectExtent l="0" t="0" r="0" b="0"/>
            <wp:docPr id="6" name="Εικόνα 6" descr="σμκ1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σμκ1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3382645"/>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 xml:space="preserve">12. Η διαφήμιση των διασημοτήτων ήταν πάντα κερδοφόρα. Αν η </w:t>
      </w:r>
      <w:proofErr w:type="spellStart"/>
      <w:r w:rsidRPr="00B07C82">
        <w:rPr>
          <w:rFonts w:ascii="inherit" w:eastAsia="Times New Roman" w:hAnsi="inherit" w:cs="Segoe UI"/>
          <w:color w:val="212529"/>
          <w:spacing w:val="-6"/>
          <w:sz w:val="29"/>
          <w:szCs w:val="29"/>
          <w:lang w:eastAsia="el-GR"/>
        </w:rPr>
        <w:t>Lucille</w:t>
      </w:r>
      <w:proofErr w:type="spellEnd"/>
      <w:r w:rsidRPr="00B07C82">
        <w:rPr>
          <w:rFonts w:ascii="inherit" w:eastAsia="Times New Roman" w:hAnsi="inherit" w:cs="Segoe UI"/>
          <w:color w:val="212529"/>
          <w:spacing w:val="-6"/>
          <w:sz w:val="29"/>
          <w:szCs w:val="29"/>
          <w:lang w:eastAsia="el-GR"/>
        </w:rPr>
        <w:t xml:space="preserve"> </w:t>
      </w:r>
      <w:proofErr w:type="spellStart"/>
      <w:r w:rsidRPr="00B07C82">
        <w:rPr>
          <w:rFonts w:ascii="inherit" w:eastAsia="Times New Roman" w:hAnsi="inherit" w:cs="Segoe UI"/>
          <w:color w:val="212529"/>
          <w:spacing w:val="-6"/>
          <w:sz w:val="29"/>
          <w:szCs w:val="29"/>
          <w:lang w:eastAsia="el-GR"/>
        </w:rPr>
        <w:t>Ball</w:t>
      </w:r>
      <w:proofErr w:type="spellEnd"/>
      <w:r w:rsidRPr="00B07C82">
        <w:rPr>
          <w:rFonts w:ascii="inherit" w:eastAsia="Times New Roman" w:hAnsi="inherit" w:cs="Segoe UI"/>
          <w:color w:val="212529"/>
          <w:spacing w:val="-6"/>
          <w:sz w:val="29"/>
          <w:szCs w:val="29"/>
          <w:lang w:eastAsia="el-GR"/>
        </w:rPr>
        <w:t xml:space="preserve"> καπνίζει, τότε το κάπνισμα πρέπει να είναι </w:t>
      </w:r>
      <w:proofErr w:type="spellStart"/>
      <w:r w:rsidRPr="00B07C82">
        <w:rPr>
          <w:rFonts w:ascii="inherit" w:eastAsia="Times New Roman" w:hAnsi="inherit" w:cs="Segoe UI"/>
          <w:color w:val="212529"/>
          <w:spacing w:val="-6"/>
          <w:sz w:val="29"/>
          <w:szCs w:val="29"/>
          <w:lang w:eastAsia="el-GR"/>
        </w:rPr>
        <w:t>κουλ</w:t>
      </w:r>
      <w:proofErr w:type="spellEnd"/>
      <w:r w:rsidRPr="00B07C82">
        <w:rPr>
          <w:rFonts w:ascii="inherit" w:eastAsia="Times New Roman" w:hAnsi="inherit" w:cs="Segoe UI"/>
          <w:color w:val="212529"/>
          <w:spacing w:val="-6"/>
          <w:sz w:val="29"/>
          <w:szCs w:val="29"/>
          <w:lang w:eastAsia="el-GR"/>
        </w:rPr>
        <w:t>!</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765290"/>
            <wp:effectExtent l="0" t="0" r="0" b="3810"/>
            <wp:docPr id="5" name="Εικόνα 5" descr="σμκ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σμκ1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676529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 xml:space="preserve">13. Από το 1930 το κάπνισμα διαφημιζόταν ως μέθοδος απώλειας βάρους, ενθαρρύνοντας την επιλογή ενός τσιγάρου </w:t>
      </w:r>
      <w:proofErr w:type="spellStart"/>
      <w:r w:rsidRPr="00B07C82">
        <w:rPr>
          <w:rFonts w:ascii="inherit" w:eastAsia="Times New Roman" w:hAnsi="inherit" w:cs="Segoe UI"/>
          <w:color w:val="212529"/>
          <w:spacing w:val="-6"/>
          <w:sz w:val="29"/>
          <w:szCs w:val="29"/>
          <w:lang w:eastAsia="el-GR"/>
        </w:rPr>
        <w:t>Lucky</w:t>
      </w:r>
      <w:proofErr w:type="spellEnd"/>
      <w:r w:rsidRPr="00B07C82">
        <w:rPr>
          <w:rFonts w:ascii="inherit" w:eastAsia="Times New Roman" w:hAnsi="inherit" w:cs="Segoe UI"/>
          <w:color w:val="212529"/>
          <w:spacing w:val="-6"/>
          <w:sz w:val="29"/>
          <w:szCs w:val="29"/>
          <w:lang w:eastAsia="el-GR"/>
        </w:rPr>
        <w:t xml:space="preserve"> (‘</w:t>
      </w:r>
      <w:proofErr w:type="spellStart"/>
      <w:r w:rsidRPr="00B07C82">
        <w:rPr>
          <w:rFonts w:ascii="inherit" w:eastAsia="Times New Roman" w:hAnsi="inherit" w:cs="Segoe UI"/>
          <w:color w:val="212529"/>
          <w:spacing w:val="-6"/>
          <w:sz w:val="29"/>
          <w:szCs w:val="29"/>
          <w:lang w:eastAsia="el-GR"/>
        </w:rPr>
        <w:t>Lucky</w:t>
      </w:r>
      <w:proofErr w:type="spellEnd"/>
      <w:r w:rsidRPr="00B07C82">
        <w:rPr>
          <w:rFonts w:ascii="inherit" w:eastAsia="Times New Roman" w:hAnsi="inherit" w:cs="Segoe UI"/>
          <w:color w:val="212529"/>
          <w:spacing w:val="-6"/>
          <w:sz w:val="29"/>
          <w:szCs w:val="29"/>
          <w:lang w:eastAsia="el-GR"/>
        </w:rPr>
        <w:t xml:space="preserve"> </w:t>
      </w:r>
      <w:proofErr w:type="spellStart"/>
      <w:r w:rsidRPr="00B07C82">
        <w:rPr>
          <w:rFonts w:ascii="inherit" w:eastAsia="Times New Roman" w:hAnsi="inherit" w:cs="Segoe UI"/>
          <w:color w:val="212529"/>
          <w:spacing w:val="-6"/>
          <w:sz w:val="29"/>
          <w:szCs w:val="29"/>
          <w:lang w:eastAsia="el-GR"/>
        </w:rPr>
        <w:t>Strike</w:t>
      </w:r>
      <w:proofErr w:type="spellEnd"/>
      <w:r w:rsidRPr="00B07C82">
        <w:rPr>
          <w:rFonts w:ascii="inherit" w:eastAsia="Times New Roman" w:hAnsi="inherit" w:cs="Segoe UI"/>
          <w:color w:val="212529"/>
          <w:spacing w:val="-6"/>
          <w:sz w:val="29"/>
          <w:szCs w:val="29"/>
          <w:lang w:eastAsia="el-GR"/>
        </w:rPr>
        <w:t>’) αντί ενός γλυκού.</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4777105" cy="8864600"/>
            <wp:effectExtent l="0" t="0" r="0" b="0"/>
            <wp:docPr id="4" name="Εικόνα 4" descr="σμκ1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σμκ1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7105" cy="886460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lastRenderedPageBreak/>
        <w:t>14. Οι διαφημιστές ενίσχυαν το επιχείρημα απώλειας βάρους την περίοδο των 70s. Αυτό πιθανώς ήταν ένα από τα λίγα ιατρικά επιχειρήματα που έκρυβαν μία δόση αλήθειας.</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drawing>
          <wp:inline distT="0" distB="0" distL="0" distR="0">
            <wp:extent cx="5270500" cy="7151370"/>
            <wp:effectExtent l="0" t="0" r="0" b="0"/>
            <wp:docPr id="3" name="Εικόνα 3" descr="σμκ1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σμκ14">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715137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 xml:space="preserve">15. Σύμφωνα με την έρευνα του </w:t>
      </w:r>
      <w:proofErr w:type="spellStart"/>
      <w:r w:rsidRPr="00B07C82">
        <w:rPr>
          <w:rFonts w:ascii="inherit" w:eastAsia="Times New Roman" w:hAnsi="inherit" w:cs="Segoe UI"/>
          <w:color w:val="212529"/>
          <w:spacing w:val="-6"/>
          <w:sz w:val="29"/>
          <w:szCs w:val="29"/>
          <w:lang w:eastAsia="el-GR"/>
        </w:rPr>
        <w:t>Stanford</w:t>
      </w:r>
      <w:proofErr w:type="spellEnd"/>
      <w:r w:rsidRPr="00B07C82">
        <w:rPr>
          <w:rFonts w:ascii="inherit" w:eastAsia="Times New Roman" w:hAnsi="inherit" w:cs="Segoe UI"/>
          <w:color w:val="212529"/>
          <w:spacing w:val="-6"/>
          <w:sz w:val="29"/>
          <w:szCs w:val="29"/>
          <w:lang w:eastAsia="el-GR"/>
        </w:rPr>
        <w:t xml:space="preserve"> αυτές οι διαφημίσεις παρουσίαζαν τους καπνιστές ως ‘νέους, ελκυστικούς, αθλητικούς, ευτυχισμένους και γεμάτους ζωντάνια’.</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791960"/>
            <wp:effectExtent l="0" t="0" r="0" b="2540"/>
            <wp:docPr id="2" name="Εικόνα 2" descr="σμκ1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σμκ1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6791960"/>
                    </a:xfrm>
                    <a:prstGeom prst="rect">
                      <a:avLst/>
                    </a:prstGeom>
                    <a:noFill/>
                    <a:ln>
                      <a:noFill/>
                    </a:ln>
                  </pic:spPr>
                </pic:pic>
              </a:graphicData>
            </a:graphic>
          </wp:inline>
        </w:drawing>
      </w:r>
    </w:p>
    <w:p w:rsidR="00B07C82" w:rsidRPr="00B07C82" w:rsidRDefault="00B07C82" w:rsidP="00B07C82">
      <w:pPr>
        <w:shd w:val="clear" w:color="auto" w:fill="FFFFFF"/>
        <w:spacing w:after="100"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16. Τα τσιγάρα διαφημίζονταν ως ένα σύντομο και εύκολο ‘</w:t>
      </w:r>
      <w:proofErr w:type="spellStart"/>
      <w:r w:rsidRPr="00B07C82">
        <w:rPr>
          <w:rFonts w:ascii="inherit" w:eastAsia="Times New Roman" w:hAnsi="inherit" w:cs="Segoe UI"/>
          <w:color w:val="212529"/>
          <w:spacing w:val="-6"/>
          <w:sz w:val="29"/>
          <w:szCs w:val="29"/>
          <w:lang w:eastAsia="el-GR"/>
        </w:rPr>
        <w:t>pick-me-up</w:t>
      </w:r>
      <w:proofErr w:type="spellEnd"/>
      <w:r w:rsidRPr="00B07C82">
        <w:rPr>
          <w:rFonts w:ascii="inherit" w:eastAsia="Times New Roman" w:hAnsi="inherit" w:cs="Segoe UI"/>
          <w:color w:val="212529"/>
          <w:spacing w:val="-6"/>
          <w:sz w:val="29"/>
          <w:szCs w:val="29"/>
          <w:lang w:eastAsia="el-GR"/>
        </w:rPr>
        <w:t>’.</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noProof/>
          <w:color w:val="EA3F2E"/>
          <w:spacing w:val="-6"/>
          <w:sz w:val="29"/>
          <w:szCs w:val="29"/>
          <w:bdr w:val="none" w:sz="0" w:space="0" w:color="auto" w:frame="1"/>
          <w:lang w:eastAsia="el-GR"/>
        </w:rPr>
        <w:lastRenderedPageBreak/>
        <w:drawing>
          <wp:inline distT="0" distB="0" distL="0" distR="0">
            <wp:extent cx="5270500" cy="6692265"/>
            <wp:effectExtent l="0" t="0" r="0" b="635"/>
            <wp:docPr id="1" name="Εικόνα 1" descr="σμκ1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σμκ1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6692265"/>
                    </a:xfrm>
                    <a:prstGeom prst="rect">
                      <a:avLst/>
                    </a:prstGeom>
                    <a:noFill/>
                    <a:ln>
                      <a:noFill/>
                    </a:ln>
                  </pic:spPr>
                </pic:pic>
              </a:graphicData>
            </a:graphic>
          </wp:inline>
        </w:drawing>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b/>
          <w:bCs/>
          <w:color w:val="0000FF"/>
          <w:spacing w:val="-6"/>
          <w:sz w:val="28"/>
          <w:szCs w:val="28"/>
          <w:bdr w:val="none" w:sz="0" w:space="0" w:color="auto" w:frame="1"/>
          <w:lang w:eastAsia="el-GR"/>
        </w:rPr>
        <w:t>ΔΙΑΒΑΣΤΕ ΑΚΟΜΗ: </w:t>
      </w:r>
    </w:p>
    <w:p w:rsidR="00B07C82" w:rsidRPr="00B07C82" w:rsidRDefault="00B07C82" w:rsidP="00B07C82">
      <w:pPr>
        <w:shd w:val="clear" w:color="auto" w:fill="FFFFFF"/>
        <w:spacing w:after="100" w:afterAutospacing="1"/>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http://www.mononews.gr/afti-ine-pio-sexi-pilotos-tou-kosmou-ke-ine-apo-tin-kriti-foto/57804</w:t>
      </w:r>
    </w:p>
    <w:p w:rsidR="00B07C82" w:rsidRPr="00B07C82" w:rsidRDefault="00B07C82" w:rsidP="00B07C82">
      <w:pPr>
        <w:shd w:val="clear" w:color="auto" w:fill="FFFFFF"/>
        <w:spacing w:afterAutospacing="1"/>
        <w:jc w:val="both"/>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b/>
          <w:bCs/>
          <w:color w:val="0000FF"/>
          <w:spacing w:val="-6"/>
          <w:sz w:val="28"/>
          <w:szCs w:val="28"/>
          <w:bdr w:val="none" w:sz="0" w:space="0" w:color="auto" w:frame="1"/>
          <w:lang w:eastAsia="el-GR"/>
        </w:rPr>
        <w:t>ΔΙΑΒΑΣΤΕ ΑΚΟΜΗ: </w:t>
      </w:r>
    </w:p>
    <w:p w:rsidR="00B07C82" w:rsidRPr="00B07C82" w:rsidRDefault="00B07C82" w:rsidP="00B07C82">
      <w:pPr>
        <w:shd w:val="clear" w:color="auto" w:fill="FFFFFF"/>
        <w:spacing w:after="100" w:afterAutospacing="1"/>
        <w:textAlignment w:val="baseline"/>
        <w:rPr>
          <w:rFonts w:ascii="inherit" w:eastAsia="Times New Roman" w:hAnsi="inherit" w:cs="Segoe UI"/>
          <w:color w:val="212529"/>
          <w:spacing w:val="-6"/>
          <w:sz w:val="29"/>
          <w:szCs w:val="29"/>
          <w:lang w:eastAsia="el-GR"/>
        </w:rPr>
      </w:pPr>
      <w:r w:rsidRPr="00B07C82">
        <w:rPr>
          <w:rFonts w:ascii="inherit" w:eastAsia="Times New Roman" w:hAnsi="inherit" w:cs="Segoe UI"/>
          <w:color w:val="212529"/>
          <w:spacing w:val="-6"/>
          <w:sz w:val="29"/>
          <w:szCs w:val="29"/>
          <w:lang w:eastAsia="el-GR"/>
        </w:rPr>
        <w:t>http://www.mononews.gr/vgazi-mati-teleftea-apokaliptiki-emfanisi-tis-jennifer-aniston-foto/57850</w:t>
      </w:r>
    </w:p>
    <w:p w:rsidR="00B07C82" w:rsidRPr="00B07C82" w:rsidRDefault="00B07C82" w:rsidP="00B07C82">
      <w:pPr>
        <w:shd w:val="clear" w:color="auto" w:fill="FFFFFF"/>
        <w:textAlignment w:val="baseline"/>
        <w:rPr>
          <w:rFonts w:ascii="inherit" w:eastAsia="Times New Roman" w:hAnsi="inherit" w:cs="Segoe UI"/>
          <w:color w:val="212529"/>
          <w:lang w:eastAsia="el-GR"/>
        </w:rPr>
      </w:pPr>
      <w:hyperlink r:id="rId44" w:history="1">
        <w:proofErr w:type="spellStart"/>
        <w:r w:rsidRPr="00B07C82">
          <w:rPr>
            <w:rFonts w:ascii="inherit" w:eastAsia="Times New Roman" w:hAnsi="inherit" w:cs="Segoe UI"/>
            <w:b/>
            <w:bCs/>
            <w:color w:val="0000FF"/>
            <w:u w:val="single"/>
            <w:bdr w:val="none" w:sz="0" w:space="0" w:color="auto" w:frame="1"/>
            <w:shd w:val="clear" w:color="auto" w:fill="EFEFEF"/>
            <w:lang w:eastAsia="el-GR"/>
          </w:rPr>
          <w:t>Stanford</w:t>
        </w:r>
        <w:proofErr w:type="spellEnd"/>
        <w:r w:rsidRPr="00B07C82">
          <w:rPr>
            <w:rFonts w:ascii="inherit" w:eastAsia="Times New Roman" w:hAnsi="inherit" w:cs="Segoe UI"/>
            <w:b/>
            <w:bCs/>
            <w:color w:val="0000FF"/>
            <w:u w:val="single"/>
            <w:bdr w:val="none" w:sz="0" w:space="0" w:color="auto" w:frame="1"/>
            <w:shd w:val="clear" w:color="auto" w:fill="EFEFEF"/>
            <w:lang w:eastAsia="el-GR"/>
          </w:rPr>
          <w:t xml:space="preserve"> </w:t>
        </w:r>
        <w:proofErr w:type="spellStart"/>
        <w:r w:rsidRPr="00B07C82">
          <w:rPr>
            <w:rFonts w:ascii="inherit" w:eastAsia="Times New Roman" w:hAnsi="inherit" w:cs="Segoe UI"/>
            <w:b/>
            <w:bCs/>
            <w:color w:val="0000FF"/>
            <w:u w:val="single"/>
            <w:bdr w:val="none" w:sz="0" w:space="0" w:color="auto" w:frame="1"/>
            <w:shd w:val="clear" w:color="auto" w:fill="EFEFEF"/>
            <w:lang w:eastAsia="el-GR"/>
          </w:rPr>
          <w:t>University</w:t>
        </w:r>
      </w:hyperlink>
      <w:hyperlink r:id="rId45" w:history="1">
        <w:r w:rsidRPr="00B07C82">
          <w:rPr>
            <w:rFonts w:ascii="inherit" w:eastAsia="Times New Roman" w:hAnsi="inherit" w:cs="Segoe UI"/>
            <w:b/>
            <w:bCs/>
            <w:color w:val="0000FF"/>
            <w:u w:val="single"/>
            <w:bdr w:val="none" w:sz="0" w:space="0" w:color="auto" w:frame="1"/>
            <w:shd w:val="clear" w:color="auto" w:fill="EFEFEF"/>
            <w:lang w:eastAsia="el-GR"/>
          </w:rPr>
          <w:t>διαφημίσεις</w:t>
        </w:r>
      </w:hyperlink>
      <w:hyperlink r:id="rId46" w:history="1">
        <w:r w:rsidRPr="00B07C82">
          <w:rPr>
            <w:rFonts w:ascii="inherit" w:eastAsia="Times New Roman" w:hAnsi="inherit" w:cs="Segoe UI"/>
            <w:b/>
            <w:bCs/>
            <w:color w:val="0000FF"/>
            <w:u w:val="single"/>
            <w:bdr w:val="none" w:sz="0" w:space="0" w:color="auto" w:frame="1"/>
            <w:shd w:val="clear" w:color="auto" w:fill="EFEFEF"/>
            <w:lang w:eastAsia="el-GR"/>
          </w:rPr>
          <w:t>κάπνισμα</w:t>
        </w:r>
      </w:hyperlink>
      <w:hyperlink r:id="rId47" w:history="1">
        <w:r w:rsidRPr="00B07C82">
          <w:rPr>
            <w:rFonts w:ascii="inherit" w:eastAsia="Times New Roman" w:hAnsi="inherit" w:cs="Segoe UI"/>
            <w:b/>
            <w:bCs/>
            <w:color w:val="0000FF"/>
            <w:u w:val="single"/>
            <w:bdr w:val="none" w:sz="0" w:space="0" w:color="auto" w:frame="1"/>
            <w:shd w:val="clear" w:color="auto" w:fill="EFEFEF"/>
            <w:lang w:eastAsia="el-GR"/>
          </w:rPr>
          <w:t>τσιγάρα</w:t>
        </w:r>
        <w:proofErr w:type="spellEnd"/>
      </w:hyperlink>
    </w:p>
    <w:p w:rsidR="00B07C82" w:rsidRPr="00B07C82" w:rsidRDefault="004F0241" w:rsidP="00B07C82">
      <w:pPr>
        <w:shd w:val="clear" w:color="auto" w:fill="FFFFFF"/>
        <w:textAlignment w:val="baseline"/>
        <w:rPr>
          <w:rFonts w:ascii="inherit" w:eastAsia="Times New Roman" w:hAnsi="inherit" w:cs="Segoe UI"/>
          <w:color w:val="212529"/>
          <w:lang w:eastAsia="el-GR"/>
        </w:rPr>
      </w:pPr>
      <w:r w:rsidRPr="00B07C82">
        <w:rPr>
          <w:rFonts w:ascii="inherit" w:eastAsia="Times New Roman" w:hAnsi="inherit" w:cs="Segoe UI"/>
          <w:noProof/>
          <w:color w:val="212529"/>
          <w:lang w:eastAsia="el-GR"/>
        </w:rPr>
        <w:pict>
          <v:rect id="_x0000_i1026" alt="" style="width:415pt;height:.05pt;mso-width-percent:0;mso-height-percent:0;mso-width-percent:0;mso-height-percent:0" o:hralign="center" o:hrstd="t" o:hr="t" fillcolor="#a0a0a0" stroked="f"/>
        </w:pict>
      </w:r>
    </w:p>
    <w:p w:rsidR="00B07C82" w:rsidRPr="00B07C82" w:rsidRDefault="004F0241" w:rsidP="00B07C82">
      <w:pPr>
        <w:shd w:val="clear" w:color="auto" w:fill="FFFFFF"/>
        <w:textAlignment w:val="baseline"/>
        <w:rPr>
          <w:rFonts w:ascii="inherit" w:eastAsia="Times New Roman" w:hAnsi="inherit" w:cs="Segoe UI"/>
          <w:color w:val="212529"/>
          <w:lang w:eastAsia="el-GR"/>
        </w:rPr>
      </w:pPr>
      <w:r w:rsidRPr="00B07C82">
        <w:rPr>
          <w:rFonts w:ascii="inherit" w:eastAsia="Times New Roman" w:hAnsi="inherit" w:cs="Segoe UI"/>
          <w:noProof/>
          <w:color w:val="212529"/>
          <w:lang w:eastAsia="el-GR"/>
        </w:rPr>
        <w:pict>
          <v:rect id="_x0000_i1025" alt="" style="width:415pt;height:.05pt;mso-width-percent:0;mso-height-percent:0;mso-width-percent:0;mso-height-percent:0" o:hralign="center" o:hrstd="t" o:hr="t" fillcolor="#a0a0a0" stroked="f"/>
        </w:pict>
      </w:r>
    </w:p>
    <w:p w:rsidR="00B07C82" w:rsidRDefault="00B07C82">
      <w:bookmarkStart w:id="0" w:name="_GoBack"/>
      <w:bookmarkEnd w:id="0"/>
    </w:p>
    <w:sectPr w:rsidR="00B07C82" w:rsidSect="000D1E4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FBeauSansProBold">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Segoe UI">
    <w:altName w:val="Calibri"/>
    <w:panose1 w:val="020B0604020202020204"/>
    <w:charset w:val="A1"/>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B5E24"/>
    <w:multiLevelType w:val="multilevel"/>
    <w:tmpl w:val="89FA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985679"/>
    <w:multiLevelType w:val="multilevel"/>
    <w:tmpl w:val="5BD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C82"/>
    <w:rsid w:val="000D1E46"/>
    <w:rsid w:val="004F0241"/>
    <w:rsid w:val="00B07C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F6E3B"/>
  <w15:chartTrackingRefBased/>
  <w15:docId w15:val="{27B29483-4A03-1F45-80F1-0B4185E4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B07C82"/>
    <w:pPr>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paragraph" w:styleId="3">
    <w:name w:val="heading 3"/>
    <w:basedOn w:val="a"/>
    <w:link w:val="3Char"/>
    <w:uiPriority w:val="9"/>
    <w:qFormat/>
    <w:rsid w:val="00B07C82"/>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B07C82"/>
    <w:pPr>
      <w:spacing w:before="100" w:beforeAutospacing="1" w:after="100" w:afterAutospacing="1"/>
      <w:outlineLvl w:val="3"/>
    </w:pPr>
    <w:rPr>
      <w:rFonts w:ascii="Times New Roman" w:eastAsia="Times New Roman" w:hAnsi="Times New Roman" w:cs="Times New Roman"/>
      <w:b/>
      <w:bCs/>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07C82"/>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B07C82"/>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B07C82"/>
    <w:rPr>
      <w:rFonts w:ascii="Times New Roman" w:eastAsia="Times New Roman" w:hAnsi="Times New Roman" w:cs="Times New Roman"/>
      <w:b/>
      <w:bCs/>
      <w:lang w:eastAsia="el-GR"/>
    </w:rPr>
  </w:style>
  <w:style w:type="character" w:styleId="-">
    <w:name w:val="Hyperlink"/>
    <w:basedOn w:val="a0"/>
    <w:uiPriority w:val="99"/>
    <w:semiHidden/>
    <w:unhideWhenUsed/>
    <w:rsid w:val="00B07C82"/>
    <w:rPr>
      <w:color w:val="0000FF"/>
      <w:u w:val="single"/>
    </w:rPr>
  </w:style>
  <w:style w:type="paragraph" w:customStyle="1" w:styleId="post-info">
    <w:name w:val="post-info"/>
    <w:basedOn w:val="a"/>
    <w:rsid w:val="00B07C82"/>
    <w:pPr>
      <w:spacing w:before="100" w:beforeAutospacing="1" w:after="100" w:afterAutospacing="1"/>
    </w:pPr>
    <w:rPr>
      <w:rFonts w:ascii="Times New Roman" w:eastAsia="Times New Roman" w:hAnsi="Times New Roman" w:cs="Times New Roman"/>
      <w:lang w:eastAsia="el-GR"/>
    </w:rPr>
  </w:style>
  <w:style w:type="character" w:customStyle="1" w:styleId="at-label">
    <w:name w:val="at-label"/>
    <w:basedOn w:val="a0"/>
    <w:rsid w:val="00B07C82"/>
  </w:style>
  <w:style w:type="paragraph" w:styleId="Web">
    <w:name w:val="Normal (Web)"/>
    <w:basedOn w:val="a"/>
    <w:uiPriority w:val="99"/>
    <w:semiHidden/>
    <w:unhideWhenUsed/>
    <w:rsid w:val="00B07C82"/>
    <w:pPr>
      <w:spacing w:before="100" w:beforeAutospacing="1" w:after="100" w:afterAutospacing="1"/>
    </w:pPr>
    <w:rPr>
      <w:rFonts w:ascii="Times New Roman" w:eastAsia="Times New Roman" w:hAnsi="Times New Roman" w:cs="Times New Roman"/>
      <w:lang w:eastAsia="el-GR"/>
    </w:rPr>
  </w:style>
  <w:style w:type="paragraph" w:customStyle="1" w:styleId="content-img-wrap">
    <w:name w:val="content-img-wrap"/>
    <w:basedOn w:val="a"/>
    <w:rsid w:val="00B07C82"/>
    <w:pPr>
      <w:spacing w:before="100" w:beforeAutospacing="1" w:after="100" w:afterAutospacing="1"/>
    </w:pPr>
    <w:rPr>
      <w:rFonts w:ascii="Times New Roman" w:eastAsia="Times New Roman" w:hAnsi="Times New Roman" w:cs="Times New Roman"/>
      <w:lang w:eastAsia="el-GR"/>
    </w:rPr>
  </w:style>
  <w:style w:type="character" w:styleId="a3">
    <w:name w:val="Strong"/>
    <w:basedOn w:val="a0"/>
    <w:uiPriority w:val="22"/>
    <w:qFormat/>
    <w:rsid w:val="00B07C82"/>
    <w:rPr>
      <w:b/>
      <w:bCs/>
    </w:rPr>
  </w:style>
  <w:style w:type="character" w:customStyle="1" w:styleId="trcrboxheaderspan">
    <w:name w:val="trc_rbox_header_span"/>
    <w:basedOn w:val="a0"/>
    <w:rsid w:val="00B07C82"/>
  </w:style>
  <w:style w:type="character" w:customStyle="1" w:styleId="video-label">
    <w:name w:val="video-label"/>
    <w:basedOn w:val="a0"/>
    <w:rsid w:val="00B07C82"/>
  </w:style>
  <w:style w:type="character" w:customStyle="1" w:styleId="branding">
    <w:name w:val="branding"/>
    <w:basedOn w:val="a0"/>
    <w:rsid w:val="00B0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859627">
      <w:bodyDiv w:val="1"/>
      <w:marLeft w:val="0"/>
      <w:marRight w:val="0"/>
      <w:marTop w:val="0"/>
      <w:marBottom w:val="0"/>
      <w:divBdr>
        <w:top w:val="none" w:sz="0" w:space="0" w:color="auto"/>
        <w:left w:val="none" w:sz="0" w:space="0" w:color="auto"/>
        <w:bottom w:val="none" w:sz="0" w:space="0" w:color="auto"/>
        <w:right w:val="none" w:sz="0" w:space="0" w:color="auto"/>
      </w:divBdr>
      <w:divsChild>
        <w:div w:id="2143111803">
          <w:marLeft w:val="0"/>
          <w:marRight w:val="0"/>
          <w:marTop w:val="0"/>
          <w:marBottom w:val="0"/>
          <w:divBdr>
            <w:top w:val="none" w:sz="0" w:space="0" w:color="auto"/>
            <w:left w:val="none" w:sz="0" w:space="0" w:color="auto"/>
            <w:bottom w:val="none" w:sz="0" w:space="0" w:color="auto"/>
            <w:right w:val="none" w:sz="0" w:space="0" w:color="auto"/>
          </w:divBdr>
        </w:div>
        <w:div w:id="1824542307">
          <w:marLeft w:val="0"/>
          <w:marRight w:val="0"/>
          <w:marTop w:val="0"/>
          <w:marBottom w:val="450"/>
          <w:divBdr>
            <w:top w:val="none" w:sz="0" w:space="0" w:color="auto"/>
            <w:left w:val="none" w:sz="0" w:space="0" w:color="auto"/>
            <w:bottom w:val="none" w:sz="0" w:space="0" w:color="auto"/>
            <w:right w:val="none" w:sz="0" w:space="0" w:color="auto"/>
          </w:divBdr>
          <w:divsChild>
            <w:div w:id="2114476241">
              <w:marLeft w:val="0"/>
              <w:marRight w:val="0"/>
              <w:marTop w:val="0"/>
              <w:marBottom w:val="0"/>
              <w:divBdr>
                <w:top w:val="none" w:sz="0" w:space="0" w:color="auto"/>
                <w:left w:val="none" w:sz="0" w:space="0" w:color="auto"/>
                <w:bottom w:val="none" w:sz="0" w:space="0" w:color="auto"/>
                <w:right w:val="none" w:sz="0" w:space="0" w:color="auto"/>
              </w:divBdr>
            </w:div>
          </w:divsChild>
        </w:div>
        <w:div w:id="2078629713">
          <w:marLeft w:val="0"/>
          <w:marRight w:val="0"/>
          <w:marTop w:val="0"/>
          <w:marBottom w:val="0"/>
          <w:divBdr>
            <w:top w:val="none" w:sz="0" w:space="0" w:color="auto"/>
            <w:left w:val="none" w:sz="0" w:space="0" w:color="auto"/>
            <w:bottom w:val="none" w:sz="0" w:space="0" w:color="auto"/>
            <w:right w:val="none" w:sz="0" w:space="0" w:color="auto"/>
          </w:divBdr>
          <w:divsChild>
            <w:div w:id="1046831274">
              <w:marLeft w:val="0"/>
              <w:marRight w:val="0"/>
              <w:marTop w:val="0"/>
              <w:marBottom w:val="0"/>
              <w:divBdr>
                <w:top w:val="none" w:sz="0" w:space="0" w:color="auto"/>
                <w:left w:val="none" w:sz="0" w:space="0" w:color="auto"/>
                <w:bottom w:val="none" w:sz="0" w:space="0" w:color="auto"/>
                <w:right w:val="none" w:sz="0" w:space="0" w:color="auto"/>
              </w:divBdr>
              <w:divsChild>
                <w:div w:id="225186832">
                  <w:marLeft w:val="0"/>
                  <w:marRight w:val="0"/>
                  <w:marTop w:val="0"/>
                  <w:marBottom w:val="0"/>
                  <w:divBdr>
                    <w:top w:val="none" w:sz="0" w:space="0" w:color="auto"/>
                    <w:left w:val="none" w:sz="0" w:space="0" w:color="auto"/>
                    <w:bottom w:val="none" w:sz="0" w:space="0" w:color="auto"/>
                    <w:right w:val="none" w:sz="0" w:space="0" w:color="auto"/>
                  </w:divBdr>
                  <w:divsChild>
                    <w:div w:id="17072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26574">
          <w:marLeft w:val="0"/>
          <w:marRight w:val="0"/>
          <w:marTop w:val="0"/>
          <w:marBottom w:val="0"/>
          <w:divBdr>
            <w:top w:val="none" w:sz="0" w:space="0" w:color="auto"/>
            <w:left w:val="none" w:sz="0" w:space="0" w:color="auto"/>
            <w:bottom w:val="none" w:sz="0" w:space="0" w:color="auto"/>
            <w:right w:val="none" w:sz="0" w:space="0" w:color="auto"/>
          </w:divBdr>
          <w:divsChild>
            <w:div w:id="1583368028">
              <w:marLeft w:val="750"/>
              <w:marRight w:val="0"/>
              <w:marTop w:val="0"/>
              <w:marBottom w:val="0"/>
              <w:divBdr>
                <w:top w:val="none" w:sz="0" w:space="0" w:color="auto"/>
                <w:left w:val="none" w:sz="0" w:space="0" w:color="auto"/>
                <w:bottom w:val="none" w:sz="0" w:space="0" w:color="auto"/>
                <w:right w:val="none" w:sz="0" w:space="0" w:color="auto"/>
              </w:divBdr>
              <w:divsChild>
                <w:div w:id="2140952731">
                  <w:marLeft w:val="0"/>
                  <w:marRight w:val="0"/>
                  <w:marTop w:val="0"/>
                  <w:marBottom w:val="0"/>
                  <w:divBdr>
                    <w:top w:val="none" w:sz="0" w:space="0" w:color="auto"/>
                    <w:left w:val="none" w:sz="0" w:space="0" w:color="auto"/>
                    <w:bottom w:val="none" w:sz="0" w:space="0" w:color="auto"/>
                    <w:right w:val="none" w:sz="0" w:space="0" w:color="auto"/>
                  </w:divBdr>
                </w:div>
              </w:divsChild>
            </w:div>
            <w:div w:id="1226835185">
              <w:marLeft w:val="0"/>
              <w:marRight w:val="0"/>
              <w:marTop w:val="0"/>
              <w:marBottom w:val="0"/>
              <w:divBdr>
                <w:top w:val="none" w:sz="0" w:space="0" w:color="auto"/>
                <w:left w:val="none" w:sz="0" w:space="0" w:color="auto"/>
                <w:bottom w:val="none" w:sz="0" w:space="0" w:color="auto"/>
                <w:right w:val="none" w:sz="0" w:space="0" w:color="auto"/>
              </w:divBdr>
            </w:div>
            <w:div w:id="517811574">
              <w:marLeft w:val="0"/>
              <w:marRight w:val="0"/>
              <w:marTop w:val="0"/>
              <w:marBottom w:val="0"/>
              <w:divBdr>
                <w:top w:val="none" w:sz="0" w:space="0" w:color="auto"/>
                <w:left w:val="none" w:sz="0" w:space="0" w:color="auto"/>
                <w:bottom w:val="none" w:sz="0" w:space="0" w:color="auto"/>
                <w:right w:val="none" w:sz="0" w:space="0" w:color="auto"/>
              </w:divBdr>
            </w:div>
            <w:div w:id="780758174">
              <w:marLeft w:val="0"/>
              <w:marRight w:val="0"/>
              <w:marTop w:val="375"/>
              <w:marBottom w:val="375"/>
              <w:divBdr>
                <w:top w:val="none" w:sz="0" w:space="0" w:color="auto"/>
                <w:left w:val="none" w:sz="0" w:space="0" w:color="auto"/>
                <w:bottom w:val="none" w:sz="0" w:space="0" w:color="auto"/>
                <w:right w:val="none" w:sz="0" w:space="0" w:color="auto"/>
              </w:divBdr>
            </w:div>
            <w:div w:id="468476854">
              <w:marLeft w:val="0"/>
              <w:marRight w:val="0"/>
              <w:marTop w:val="0"/>
              <w:marBottom w:val="0"/>
              <w:divBdr>
                <w:top w:val="none" w:sz="0" w:space="0" w:color="auto"/>
                <w:left w:val="none" w:sz="0" w:space="0" w:color="auto"/>
                <w:bottom w:val="none" w:sz="0" w:space="0" w:color="auto"/>
                <w:right w:val="none" w:sz="0" w:space="0" w:color="auto"/>
              </w:divBdr>
              <w:divsChild>
                <w:div w:id="500506430">
                  <w:marLeft w:val="0"/>
                  <w:marRight w:val="0"/>
                  <w:marTop w:val="0"/>
                  <w:marBottom w:val="0"/>
                  <w:divBdr>
                    <w:top w:val="none" w:sz="0" w:space="0" w:color="auto"/>
                    <w:left w:val="none" w:sz="0" w:space="0" w:color="auto"/>
                    <w:bottom w:val="none" w:sz="0" w:space="0" w:color="auto"/>
                    <w:right w:val="none" w:sz="0" w:space="0" w:color="auto"/>
                  </w:divBdr>
                  <w:divsChild>
                    <w:div w:id="1737705578">
                      <w:marLeft w:val="0"/>
                      <w:marRight w:val="0"/>
                      <w:marTop w:val="0"/>
                      <w:marBottom w:val="0"/>
                      <w:divBdr>
                        <w:top w:val="single" w:sz="2" w:space="0" w:color="DFDFDF"/>
                        <w:left w:val="single" w:sz="2" w:space="0" w:color="DFDFDF"/>
                        <w:bottom w:val="single" w:sz="2" w:space="0" w:color="DFDFDF"/>
                        <w:right w:val="single" w:sz="2" w:space="0" w:color="DFDFDF"/>
                      </w:divBdr>
                      <w:divsChild>
                        <w:div w:id="307638112">
                          <w:marLeft w:val="0"/>
                          <w:marRight w:val="0"/>
                          <w:marTop w:val="0"/>
                          <w:marBottom w:val="0"/>
                          <w:divBdr>
                            <w:top w:val="none" w:sz="0" w:space="0" w:color="auto"/>
                            <w:left w:val="none" w:sz="0" w:space="0" w:color="auto"/>
                            <w:bottom w:val="none" w:sz="0" w:space="0" w:color="auto"/>
                            <w:right w:val="none" w:sz="0" w:space="0" w:color="auto"/>
                          </w:divBdr>
                        </w:div>
                        <w:div w:id="256528245">
                          <w:marLeft w:val="-180"/>
                          <w:marRight w:val="0"/>
                          <w:marTop w:val="0"/>
                          <w:marBottom w:val="0"/>
                          <w:divBdr>
                            <w:top w:val="none" w:sz="0" w:space="0" w:color="auto"/>
                            <w:left w:val="none" w:sz="0" w:space="0" w:color="auto"/>
                            <w:bottom w:val="none" w:sz="0" w:space="0" w:color="auto"/>
                            <w:right w:val="none" w:sz="0" w:space="0" w:color="auto"/>
                          </w:divBdr>
                          <w:divsChild>
                            <w:div w:id="874465662">
                              <w:marLeft w:val="0"/>
                              <w:marRight w:val="0"/>
                              <w:marTop w:val="0"/>
                              <w:marBottom w:val="45"/>
                              <w:divBdr>
                                <w:top w:val="single" w:sz="2" w:space="0" w:color="A9A9A9"/>
                                <w:left w:val="single" w:sz="2" w:space="0" w:color="A9A9A9"/>
                                <w:bottom w:val="single" w:sz="2" w:space="0" w:color="A9A9A9"/>
                                <w:right w:val="single" w:sz="2" w:space="0" w:color="A9A9A9"/>
                              </w:divBdr>
                              <w:divsChild>
                                <w:div w:id="1685665210">
                                  <w:marLeft w:val="0"/>
                                  <w:marRight w:val="0"/>
                                  <w:marTop w:val="0"/>
                                  <w:marBottom w:val="0"/>
                                  <w:divBdr>
                                    <w:top w:val="none" w:sz="0" w:space="0" w:color="auto"/>
                                    <w:left w:val="none" w:sz="0" w:space="0" w:color="auto"/>
                                    <w:bottom w:val="none" w:sz="0" w:space="0" w:color="auto"/>
                                    <w:right w:val="none" w:sz="0" w:space="0" w:color="auto"/>
                                  </w:divBdr>
                                  <w:divsChild>
                                    <w:div w:id="514462236">
                                      <w:marLeft w:val="184"/>
                                      <w:marRight w:val="0"/>
                                      <w:marTop w:val="0"/>
                                      <w:marBottom w:val="184"/>
                                      <w:divBdr>
                                        <w:top w:val="single" w:sz="2" w:space="0" w:color="E4E4E4"/>
                                        <w:left w:val="single" w:sz="2" w:space="0" w:color="E4E4E4"/>
                                        <w:bottom w:val="single" w:sz="2" w:space="0" w:color="E4E4E4"/>
                                        <w:right w:val="single" w:sz="2" w:space="0" w:color="E4E4E4"/>
                                      </w:divBdr>
                                    </w:div>
                                    <w:div w:id="1792090810">
                                      <w:marLeft w:val="184"/>
                                      <w:marRight w:val="0"/>
                                      <w:marTop w:val="0"/>
                                      <w:marBottom w:val="184"/>
                                      <w:divBdr>
                                        <w:top w:val="single" w:sz="2" w:space="0" w:color="E4E4E4"/>
                                        <w:left w:val="single" w:sz="2" w:space="0" w:color="E4E4E4"/>
                                        <w:bottom w:val="single" w:sz="2" w:space="0" w:color="E4E4E4"/>
                                        <w:right w:val="single" w:sz="2" w:space="0" w:color="E4E4E4"/>
                                      </w:divBdr>
                                    </w:div>
                                    <w:div w:id="1445033603">
                                      <w:marLeft w:val="184"/>
                                      <w:marRight w:val="0"/>
                                      <w:marTop w:val="0"/>
                                      <w:marBottom w:val="184"/>
                                      <w:divBdr>
                                        <w:top w:val="single" w:sz="2" w:space="0" w:color="E4E4E4"/>
                                        <w:left w:val="single" w:sz="2" w:space="0" w:color="E4E4E4"/>
                                        <w:bottom w:val="single" w:sz="2" w:space="0" w:color="E4E4E4"/>
                                        <w:right w:val="single" w:sz="2" w:space="0" w:color="E4E4E4"/>
                                      </w:divBdr>
                                    </w:div>
                                    <w:div w:id="1167676261">
                                      <w:marLeft w:val="184"/>
                                      <w:marRight w:val="0"/>
                                      <w:marTop w:val="0"/>
                                      <w:marBottom w:val="184"/>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news.gr/wp-content/uploads/2016/07/%CF%83%CE%BC%CE%BA10.jpg" TargetMode="External"/><Relationship Id="rId18" Type="http://schemas.openxmlformats.org/officeDocument/2006/relationships/hyperlink" Target="https://www.mononews.gr/wp-content/uploads/2016/07/%CF%83%CE%BC%CE%BA3.jpg" TargetMode="External"/><Relationship Id="rId26" Type="http://schemas.openxmlformats.org/officeDocument/2006/relationships/hyperlink" Target="https://www.mononews.gr/wp-content/uploads/2016/07/%CF%83%CE%BC%CE%BA7.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mononews.gr/wp-content/uploads/2016/07/%CF%83%CE%BC%CE%BA12.jpg" TargetMode="External"/><Relationship Id="rId42" Type="http://schemas.openxmlformats.org/officeDocument/2006/relationships/hyperlink" Target="https://www.mononews.gr/wp-content/uploads/2016/07/%CF%83%CE%BC%CE%BA16.jpg" TargetMode="External"/><Relationship Id="rId47" Type="http://schemas.openxmlformats.org/officeDocument/2006/relationships/hyperlink" Target="https://www.mononews.gr/tag/tsigara/" TargetMode="External"/><Relationship Id="rId7" Type="http://schemas.openxmlformats.org/officeDocument/2006/relationships/hyperlink" Target="https://www.mononews.gr/oikonomia/thewiseman/i-megali-misthi-tou-admie-to-farallon-theli-to-ntinan-i-christina-tis-tte-ke-to-politiko-pechnidi-tis-morgan-stanley-me-eurobank-ke-ete" TargetMode="External"/><Relationship Id="rId2" Type="http://schemas.openxmlformats.org/officeDocument/2006/relationships/styles" Target="styles.xml"/><Relationship Id="rId16" Type="http://schemas.openxmlformats.org/officeDocument/2006/relationships/hyperlink" Target="https://www.mononews.gr/wp-content/uploads/2016/07/%CF%83%CE%BC%CE%BA2.jpg" TargetMode="External"/><Relationship Id="rId29" Type="http://schemas.openxmlformats.org/officeDocument/2006/relationships/image" Target="media/image12.jpeg"/><Relationship Id="rId11" Type="http://schemas.openxmlformats.org/officeDocument/2006/relationships/hyperlink" Target="https://www.mononews.gr/uncategorized/ted-sebastian-thrun-amaxi-choris-odigo-tis-google-video" TargetMode="External"/><Relationship Id="rId24" Type="http://schemas.openxmlformats.org/officeDocument/2006/relationships/hyperlink" Target="https://www.mononews.gr/wp-content/uploads/2016/07/%CF%83%CE%BC%CE%BA6-.jpg" TargetMode="External"/><Relationship Id="rId32" Type="http://schemas.openxmlformats.org/officeDocument/2006/relationships/hyperlink" Target="https://www.mononews.gr/wp-content/uploads/2016/07/%CF%83%CE%BC%CE%BA11.jpg" TargetMode="External"/><Relationship Id="rId37" Type="http://schemas.openxmlformats.org/officeDocument/2006/relationships/image" Target="media/image16.jpeg"/><Relationship Id="rId40" Type="http://schemas.openxmlformats.org/officeDocument/2006/relationships/hyperlink" Target="https://www.mononews.gr/wp-content/uploads/2016/07/%CF%83%CE%BC%CE%BA15.jpg" TargetMode="External"/><Relationship Id="rId45" Type="http://schemas.openxmlformats.org/officeDocument/2006/relationships/hyperlink" Target="https://www.mononews.gr/tag/diafimisis/" TargetMode="External"/><Relationship Id="rId5" Type="http://schemas.openxmlformats.org/officeDocument/2006/relationships/hyperlink" Target="https://www.mononews.gr/author/stellina" TargetMode="External"/><Relationship Id="rId15" Type="http://schemas.openxmlformats.org/officeDocument/2006/relationships/hyperlink" Target="https://www.mononews.gr/wp-content/uploads/2016/07/%CF%83%CE%BC%CE%BA1-1.jpg" TargetMode="External"/><Relationship Id="rId23" Type="http://schemas.openxmlformats.org/officeDocument/2006/relationships/image" Target="media/image9.jpeg"/><Relationship Id="rId28" Type="http://schemas.openxmlformats.org/officeDocument/2006/relationships/hyperlink" Target="https://www.mononews.gr/wp-content/uploads/2016/07/%CF%83%CE%BC%CE%BA8.jpg" TargetMode="External"/><Relationship Id="rId36" Type="http://schemas.openxmlformats.org/officeDocument/2006/relationships/hyperlink" Target="https://www.mononews.gr/wp-content/uploads/2016/07/%CF%83%CE%BC%CE%BA13.jpg"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mononews.gr/tag/stanford-university/" TargetMode="External"/><Relationship Id="rId4" Type="http://schemas.openxmlformats.org/officeDocument/2006/relationships/webSettings" Target="webSettings.xml"/><Relationship Id="rId9" Type="http://schemas.openxmlformats.org/officeDocument/2006/relationships/hyperlink" Target="https://www.mononews.gr/society/exi-ellinika-panepistimia-sta-900-kalitera-tou-kosmou" TargetMode="External"/><Relationship Id="rId14" Type="http://schemas.openxmlformats.org/officeDocument/2006/relationships/image" Target="media/image5.jpeg"/><Relationship Id="rId22" Type="http://schemas.openxmlformats.org/officeDocument/2006/relationships/hyperlink" Target="https://www.mononews.gr/wp-content/uploads/2016/07/%CF%83%CE%BC%CE%BA5.jpg" TargetMode="External"/><Relationship Id="rId27" Type="http://schemas.openxmlformats.org/officeDocument/2006/relationships/image" Target="media/image11.jpeg"/><Relationship Id="rId30" Type="http://schemas.openxmlformats.org/officeDocument/2006/relationships/hyperlink" Target="https://www.mononews.gr/wp-content/uploads/2016/07/%CF%83%CE%BC%CE%BA9.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mononews.gr/wp-content/uploads/2016/07/%CF%83%CE%BC%CE%BA14.jpg" TargetMode="External"/><Relationship Id="rId46" Type="http://schemas.openxmlformats.org/officeDocument/2006/relationships/hyperlink" Target="https://www.mononews.gr/tag/kapnisma/" TargetMode="External"/><Relationship Id="rId20" Type="http://schemas.openxmlformats.org/officeDocument/2006/relationships/hyperlink" Target="https://www.mononews.gr/wp-content/uploads/2016/07/%CF%83%CE%BC%CE%BA4.jpg"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771</Words>
  <Characters>4165</Characters>
  <Application>Microsoft Office Word</Application>
  <DocSecurity>0</DocSecurity>
  <Lines>34</Lines>
  <Paragraphs>9</Paragraphs>
  <ScaleCrop>false</ScaleCrop>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2021-02-09T15:29:00Z</dcterms:created>
  <dcterms:modified xsi:type="dcterms:W3CDTF">2021-02-09T15:31:00Z</dcterms:modified>
</cp:coreProperties>
</file>