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B18" w:rsidRDefault="008C3B18" w:rsidP="008C3B18">
      <w:pPr>
        <w:pStyle w:val="Web"/>
        <w:rPr>
          <w:rFonts w:ascii="Verdana" w:hAnsi="Verdana"/>
          <w:color w:val="000000"/>
          <w:sz w:val="17"/>
          <w:szCs w:val="17"/>
        </w:rPr>
      </w:pPr>
    </w:p>
    <w:p w:rsidR="008C3B18" w:rsidRDefault="008C3B18" w:rsidP="008C3B18">
      <w:pPr>
        <w:pStyle w:val="Web"/>
        <w:rPr>
          <w:rFonts w:ascii="Verdana" w:hAnsi="Verdana"/>
          <w:color w:val="000000"/>
          <w:sz w:val="17"/>
          <w:szCs w:val="17"/>
        </w:rPr>
      </w:pPr>
    </w:p>
    <w:p w:rsidR="008C3B18" w:rsidRDefault="008C3B18" w:rsidP="008C3B18">
      <w:pPr>
        <w:pStyle w:val="Web"/>
        <w:rPr>
          <w:rFonts w:ascii="Verdana" w:hAnsi="Verdana"/>
          <w:color w:val="000000"/>
          <w:sz w:val="17"/>
          <w:szCs w:val="17"/>
        </w:rPr>
      </w:pPr>
      <w:r>
        <w:rPr>
          <w:noProof/>
        </w:rPr>
        <w:drawing>
          <wp:inline distT="0" distB="0" distL="0" distR="0" wp14:anchorId="60275596" wp14:editId="600B3D92">
            <wp:extent cx="3044283" cy="3910620"/>
            <wp:effectExtent l="0" t="0" r="3810" b="127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γιαγια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10" cy="397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3B18" w:rsidRDefault="008C3B18" w:rsidP="008C3B18">
      <w:pPr>
        <w:pStyle w:val="Web"/>
        <w:rPr>
          <w:rFonts w:ascii="Verdana" w:hAnsi="Verdana"/>
          <w:color w:val="000000"/>
          <w:sz w:val="17"/>
          <w:szCs w:val="17"/>
        </w:rPr>
      </w:pPr>
    </w:p>
    <w:p w:rsidR="008C3B18" w:rsidRDefault="008C3B18" w:rsidP="008C3B18">
      <w:pPr>
        <w:pStyle w:val="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Αγαπητοί μου μαθητές,</w:t>
      </w:r>
    </w:p>
    <w:p w:rsidR="008C3B18" w:rsidRDefault="008C3B18" w:rsidP="008C3B18">
      <w:pPr>
        <w:pStyle w:val="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Εύχομαι να είστε καλά εσείς και οι αγαπημένοι σας.</w:t>
      </w:r>
    </w:p>
    <w:p w:rsidR="008C3B18" w:rsidRDefault="008C3B18" w:rsidP="008C3B18">
      <w:pPr>
        <w:pStyle w:val="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Αρχίζω σήμερα μαζί σας κάτι νέο και </w:t>
      </w:r>
      <w:proofErr w:type="spellStart"/>
      <w:r>
        <w:rPr>
          <w:rFonts w:ascii="Verdana" w:hAnsi="Verdana"/>
          <w:color w:val="000000"/>
          <w:sz w:val="17"/>
          <w:szCs w:val="17"/>
        </w:rPr>
        <w:t>γι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μένα ,την εξ αποστάσεως εκπαίδευση, την οποία θα ανακαλύψουμε μαζί.</w:t>
      </w:r>
    </w:p>
    <w:p w:rsidR="008C3B18" w:rsidRDefault="008C3B18" w:rsidP="008C3B18">
      <w:pPr>
        <w:pStyle w:val="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Σίγουρα σ 'αυτή τη διαδικασία θα μας λείψουν πολλά από αυτά που δεν τα εκτιμούμε όταν τα έχουμε γιατί τα θεωρούμε δεδομένα και αυτονόητα.</w:t>
      </w:r>
    </w:p>
    <w:p w:rsidR="008C3B18" w:rsidRDefault="008C3B18" w:rsidP="008C3B18">
      <w:pPr>
        <w:pStyle w:val="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Έχοντας ολοκληρώσει την ενότητα της Διατροφής και έχοντας ξεκινήσει την ενότητα της αγωγής υγείας ,αφιερώνοντας αρκετό χρόνο στους κανόνες ατομικής υγιεινής και τα </w:t>
      </w:r>
      <w:r>
        <w:rPr>
          <w:rFonts w:ascii="Verdana" w:hAnsi="Verdana"/>
          <w:color w:val="000000"/>
          <w:sz w:val="17"/>
          <w:szCs w:val="17"/>
        </w:rPr>
        <w:t>προληπτικά</w:t>
      </w:r>
      <w:r>
        <w:rPr>
          <w:rFonts w:ascii="Verdana" w:hAnsi="Verdana"/>
          <w:color w:val="000000"/>
          <w:sz w:val="17"/>
          <w:szCs w:val="17"/>
        </w:rPr>
        <w:t xml:space="preserve"> μέτρα για τον </w:t>
      </w:r>
      <w:proofErr w:type="spellStart"/>
      <w:r>
        <w:rPr>
          <w:rFonts w:ascii="Verdana" w:hAnsi="Verdana"/>
          <w:color w:val="000000"/>
          <w:sz w:val="17"/>
          <w:szCs w:val="17"/>
        </w:rPr>
        <w:t>Κορωνοιό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πριν συνεχίσουμε σε αυτή την πολύ ενδιαφέρουσα και επίκαιρη ενότητα  θα αφιερώσουμε 2 μαθήματα σε ένα άλλο εξίσου επίκαιρο και σημαντικό θέμα την 3η </w:t>
      </w:r>
      <w:proofErr w:type="spellStart"/>
      <w:r>
        <w:rPr>
          <w:rFonts w:ascii="Verdana" w:hAnsi="Verdana"/>
          <w:color w:val="000000"/>
          <w:sz w:val="17"/>
          <w:szCs w:val="17"/>
        </w:rPr>
        <w:t>ηλικία.Τους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ανθρώπους τους οποίους αγαπάμε και για τους οποίους αυτή τη στιγμή </w:t>
      </w:r>
      <w:r>
        <w:rPr>
          <w:rStyle w:val="a3"/>
          <w:rFonts w:ascii="Verdana" w:hAnsi="Verdana"/>
          <w:color w:val="000000"/>
          <w:sz w:val="17"/>
          <w:szCs w:val="17"/>
          <w:u w:val="single"/>
        </w:rPr>
        <w:t>Μένουμε Σπίτι </w:t>
      </w:r>
      <w:r>
        <w:rPr>
          <w:rFonts w:ascii="Verdana" w:hAnsi="Verdana"/>
          <w:color w:val="000000"/>
          <w:sz w:val="17"/>
          <w:szCs w:val="17"/>
        </w:rPr>
        <w:t> για να τους προστατέψουμε.</w:t>
      </w:r>
    </w:p>
    <w:p w:rsidR="008C3B18" w:rsidRDefault="008C3B18" w:rsidP="008C3B18">
      <w:pPr>
        <w:pStyle w:val="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Επικοινωνούμε</w:t>
      </w:r>
      <w:r>
        <w:rPr>
          <w:rFonts w:ascii="Verdana" w:hAnsi="Verdana"/>
          <w:color w:val="000000"/>
          <w:sz w:val="17"/>
          <w:szCs w:val="17"/>
        </w:rPr>
        <w:t xml:space="preserve"> δε μαζί τους ,για όσο </w:t>
      </w:r>
      <w:r>
        <w:rPr>
          <w:rFonts w:ascii="Verdana" w:hAnsi="Verdana"/>
          <w:color w:val="000000"/>
          <w:sz w:val="17"/>
          <w:szCs w:val="17"/>
        </w:rPr>
        <w:t>χρειαστεί</w:t>
      </w:r>
      <w:r>
        <w:rPr>
          <w:rFonts w:ascii="Verdana" w:hAnsi="Verdana"/>
          <w:color w:val="000000"/>
          <w:sz w:val="17"/>
          <w:szCs w:val="17"/>
        </w:rPr>
        <w:t>, από απόσταση!</w:t>
      </w:r>
    </w:p>
    <w:p w:rsidR="008C3B18" w:rsidRDefault="008C3B18" w:rsidP="008C3B18">
      <w:pPr>
        <w:pStyle w:val="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Πρόκειται για ένα πρόγραμμα αγωγής υγείας σχεδιασμένο από την Ελληνική Γεροντολογική και Γηριατρική εταιρεία και εγκεκριμένο από το υπουργείο παιδείας με τίτλο ''</w:t>
      </w:r>
      <w:r>
        <w:rPr>
          <w:rStyle w:val="a3"/>
          <w:rFonts w:ascii="Verdana" w:hAnsi="Verdana"/>
          <w:color w:val="000000"/>
          <w:sz w:val="17"/>
          <w:szCs w:val="17"/>
        </w:rPr>
        <w:t>Η αξία της τρίτης ηλικίας"</w:t>
      </w:r>
    </w:p>
    <w:p w:rsidR="008C3B18" w:rsidRDefault="008C3B18" w:rsidP="008C3B18">
      <w:pPr>
        <w:pStyle w:val="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Καλή μας αρχή λοιπόν!!</w:t>
      </w:r>
    </w:p>
    <w:p w:rsidR="008C3B18" w:rsidRDefault="008C3B18" w:rsidP="008C3B18">
      <w:pPr>
        <w:pStyle w:val="Web"/>
        <w:rPr>
          <w:rFonts w:ascii="Verdana" w:hAnsi="Verdana"/>
          <w:color w:val="000000"/>
          <w:sz w:val="17"/>
          <w:szCs w:val="17"/>
        </w:rPr>
      </w:pPr>
    </w:p>
    <w:p w:rsidR="008C3B18" w:rsidRDefault="008C3B18"/>
    <w:sectPr w:rsidR="008C3B18" w:rsidSect="0005358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18"/>
    <w:rsid w:val="0005358E"/>
    <w:rsid w:val="008C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E29297"/>
  <w15:chartTrackingRefBased/>
  <w15:docId w15:val="{22DFD863-A947-194A-9B36-E7FACF1E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C3B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a3">
    <w:name w:val="Strong"/>
    <w:basedOn w:val="a0"/>
    <w:uiPriority w:val="22"/>
    <w:qFormat/>
    <w:rsid w:val="008C3B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166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kostis.aona4@gmail.com</dc:creator>
  <cp:keywords/>
  <dc:description/>
  <cp:lastModifiedBy>kostis.aona4@gmail.com</cp:lastModifiedBy>
  <cp:revision>1</cp:revision>
  <dcterms:created xsi:type="dcterms:W3CDTF">2020-04-03T18:41:00Z</dcterms:created>
  <dcterms:modified xsi:type="dcterms:W3CDTF">2020-04-03T18:45:00Z</dcterms:modified>
</cp:coreProperties>
</file>