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83084" w14:textId="143C2210" w:rsidR="003A2C05" w:rsidRPr="0086776E" w:rsidRDefault="002E4760" w:rsidP="0086776E">
      <w:pPr>
        <w:spacing w:before="100" w:beforeAutospacing="1" w:after="100" w:afterAutospacing="1" w:line="240" w:lineRule="auto"/>
        <w:jc w:val="both"/>
        <w:outlineLvl w:val="1"/>
        <w:rPr>
          <w:color w:val="244061" w:themeColor="accent1" w:themeShade="80"/>
        </w:rPr>
      </w:pPr>
      <w:r w:rsidRPr="0086776E">
        <w:rPr>
          <w:rFonts w:ascii="Times New Roman" w:eastAsia="Times New Roman" w:hAnsi="Times New Roman" w:cs="Times New Roman"/>
          <w:b/>
          <w:bCs/>
          <w:color w:val="244061" w:themeColor="accent1" w:themeShade="80"/>
          <w:sz w:val="36"/>
          <w:szCs w:val="36"/>
          <w:lang w:eastAsia="el-GR"/>
        </w:rPr>
        <w:t xml:space="preserve">ΑΣΚΗΣΕΙΣ ΠΑΡΑΓΡΑΦΟΥ </w:t>
      </w:r>
    </w:p>
    <w:p w14:paraId="638A02A8" w14:textId="77777777" w:rsidR="003A2C05" w:rsidRPr="0086776E" w:rsidRDefault="003A2C05" w:rsidP="0086776E">
      <w:pPr>
        <w:pStyle w:val="Web"/>
        <w:jc w:val="both"/>
        <w:rPr>
          <w:color w:val="244061" w:themeColor="accent1" w:themeShade="80"/>
        </w:rPr>
      </w:pPr>
      <w:r w:rsidRPr="0086776E">
        <w:rPr>
          <w:rStyle w:val="a3"/>
          <w:color w:val="244061" w:themeColor="accent1" w:themeShade="80"/>
          <w:sz w:val="27"/>
          <w:szCs w:val="27"/>
        </w:rPr>
        <w:t>Συνοχή</w:t>
      </w:r>
    </w:p>
    <w:p w14:paraId="4094C48B" w14:textId="77777777" w:rsidR="003A2C05" w:rsidRPr="0086776E" w:rsidRDefault="003A2C05" w:rsidP="0086776E">
      <w:pPr>
        <w:pStyle w:val="Web"/>
        <w:jc w:val="both"/>
        <w:rPr>
          <w:color w:val="244061" w:themeColor="accent1" w:themeShade="80"/>
        </w:rPr>
      </w:pPr>
      <w:r w:rsidRPr="0086776E">
        <w:rPr>
          <w:rStyle w:val="a3"/>
          <w:color w:val="244061" w:themeColor="accent1" w:themeShade="80"/>
          <w:sz w:val="27"/>
          <w:szCs w:val="27"/>
        </w:rPr>
        <w:t>Σύνδεση περιόδων</w:t>
      </w:r>
    </w:p>
    <w:p w14:paraId="39DFE39B" w14:textId="08748260" w:rsidR="003A2C05" w:rsidRPr="0086776E" w:rsidRDefault="003A2C05" w:rsidP="0086776E">
      <w:pPr>
        <w:pStyle w:val="Web"/>
        <w:jc w:val="both"/>
        <w:rPr>
          <w:color w:val="244061" w:themeColor="accent1" w:themeShade="80"/>
        </w:rPr>
      </w:pPr>
      <w:r w:rsidRPr="0086776E">
        <w:rPr>
          <w:color w:val="244061" w:themeColor="accent1" w:themeShade="80"/>
          <w:sz w:val="27"/>
          <w:szCs w:val="27"/>
        </w:rPr>
        <w:t xml:space="preserve">Για να ρέει ο λόγος στο γραπτό κείμενο, </w:t>
      </w:r>
      <w:r w:rsidR="0086776E">
        <w:rPr>
          <w:color w:val="244061" w:themeColor="accent1" w:themeShade="80"/>
          <w:sz w:val="27"/>
          <w:szCs w:val="27"/>
        </w:rPr>
        <w:t xml:space="preserve"> για </w:t>
      </w:r>
      <w:r w:rsidRPr="0086776E">
        <w:rPr>
          <w:color w:val="244061" w:themeColor="accent1" w:themeShade="80"/>
          <w:sz w:val="27"/>
          <w:szCs w:val="27"/>
        </w:rPr>
        <w:t>να μη δημιουργούνται χάσματα και ο αναγνώστης να μπορεί να παρακολουθήσει εύκολα τη λογική πορεία των νοημάτων, πρέπει να συνδέονται και οι περίοδοι μεταξύ τους. Οι πιο συνη</w:t>
      </w:r>
      <w:r w:rsidRPr="0086776E">
        <w:rPr>
          <w:color w:val="244061" w:themeColor="accent1" w:themeShade="80"/>
          <w:sz w:val="27"/>
          <w:szCs w:val="27"/>
        </w:rPr>
        <w:softHyphen/>
        <w:t>θισμένοι τρόποι μετάβασης από τη μία περίοδο στην άλλη είναι: α) με συνδέσμους συμπλεκτικούς, αντιθετικούς και διαζευκτικούς β) με αντωνυμίες</w:t>
      </w:r>
      <w:r w:rsidR="0086776E">
        <w:rPr>
          <w:color w:val="244061" w:themeColor="accent1" w:themeShade="80"/>
          <w:sz w:val="27"/>
          <w:szCs w:val="27"/>
        </w:rPr>
        <w:t xml:space="preserve"> </w:t>
      </w:r>
      <w:r w:rsidRPr="0086776E">
        <w:rPr>
          <w:color w:val="244061" w:themeColor="accent1" w:themeShade="80"/>
          <w:sz w:val="27"/>
          <w:szCs w:val="27"/>
        </w:rPr>
        <w:t>γ) με διάφορες μεταβατικές λέξεις ή εκφράσεις, όπως: δηλαδή, αντίθετα, επί</w:t>
      </w:r>
      <w:r w:rsidRPr="0086776E">
        <w:rPr>
          <w:color w:val="244061" w:themeColor="accent1" w:themeShade="80"/>
          <w:sz w:val="27"/>
          <w:szCs w:val="27"/>
        </w:rPr>
        <w:softHyphen/>
        <w:t>σης, επιπλέον, τέλος, επομένως, συνεπώς, έπειτα, εντωμεταξύ, εδώ, εκεί, μακριά</w:t>
      </w:r>
      <w:r w:rsidR="0086776E">
        <w:rPr>
          <w:color w:val="244061" w:themeColor="accent1" w:themeShade="80"/>
          <w:sz w:val="27"/>
          <w:szCs w:val="27"/>
        </w:rPr>
        <w:t xml:space="preserve"> </w:t>
      </w:r>
      <w:r w:rsidRPr="0086776E">
        <w:rPr>
          <w:color w:val="244061" w:themeColor="accent1" w:themeShade="80"/>
          <w:sz w:val="27"/>
          <w:szCs w:val="27"/>
        </w:rPr>
        <w:t>κλπ. δ) με επανάληψη κάποιας λέξης.</w:t>
      </w:r>
    </w:p>
    <w:p w14:paraId="5D2B91E4" w14:textId="00576AE1" w:rsidR="003A2C05" w:rsidRPr="0086776E" w:rsidRDefault="0086776E" w:rsidP="0086776E">
      <w:pPr>
        <w:pStyle w:val="Web"/>
        <w:jc w:val="both"/>
        <w:rPr>
          <w:color w:val="244061" w:themeColor="accent1" w:themeShade="80"/>
        </w:rPr>
      </w:pPr>
      <w:r w:rsidRPr="0086776E">
        <w:rPr>
          <w:rStyle w:val="a4"/>
          <w:b/>
          <w:bCs/>
          <w:color w:val="244061" w:themeColor="accent1" w:themeShade="80"/>
          <w:sz w:val="27"/>
          <w:szCs w:val="27"/>
        </w:rPr>
        <w:t xml:space="preserve">1. </w:t>
      </w:r>
      <w:r w:rsidR="003A2C05" w:rsidRPr="0086776E">
        <w:rPr>
          <w:rStyle w:val="a4"/>
          <w:b/>
          <w:bCs/>
          <w:color w:val="244061" w:themeColor="accent1" w:themeShade="80"/>
          <w:sz w:val="27"/>
          <w:szCs w:val="27"/>
        </w:rPr>
        <w:t>Διάβασε τις δύο παραγράφους και σημείωσε σε ποια από τις δύο τα νοήματα δένονται πιο σωστά μεταξύ τους και με ποιο τρόπο:</w:t>
      </w:r>
    </w:p>
    <w:p w14:paraId="6B88B6D6" w14:textId="77777777" w:rsidR="003A2C05" w:rsidRPr="0086776E" w:rsidRDefault="003A2C05" w:rsidP="0086776E">
      <w:pPr>
        <w:pStyle w:val="Web"/>
        <w:jc w:val="both"/>
        <w:rPr>
          <w:color w:val="244061" w:themeColor="accent1" w:themeShade="80"/>
        </w:rPr>
      </w:pPr>
      <w:r w:rsidRPr="0086776E">
        <w:rPr>
          <w:color w:val="244061" w:themeColor="accent1" w:themeShade="80"/>
          <w:sz w:val="27"/>
          <w:szCs w:val="27"/>
        </w:rPr>
        <w:t>α) Αν συγκριθεί με τη ζωή στις άλλες ελληνικές πόλεις, η ζωή των Σπαρτιατών ήταν υπερβολικά σκληρή και μονότονη. Υπήρχε πάντα ο φόβος να προτιμήσουν άλλο τρόπο ζωής, πιο ευχάριστο και πιο ανθρώπινο. Η πολιτεία απαγόρευε στους Σπαρτιάτες να ταξιδεύουν σε άλλες πόλεις. Δεν επέτρεπε σε ξένους να μένουν στη Σπάρτη, για να μη διαφθείρουν τους πολίτες της, και φρόντιζε να τους απομακρύνει. Η απομάκρυνση των ξένων από τη Σπάρτη ονομαζόταν «ξενηλασία». Κατά κάποιο τρόπο οι Σπαρτιάτες είχαν υποχρεωθεί να ζουν, μέσα στα γεωγραφικά πλαίσια του κράτους τους, σαν αιχμάλωτοι ενός στρατοπέδου, που είχαν δημι</w:t>
      </w:r>
      <w:r w:rsidRPr="0086776E">
        <w:rPr>
          <w:color w:val="244061" w:themeColor="accent1" w:themeShade="80"/>
          <w:sz w:val="27"/>
          <w:szCs w:val="27"/>
        </w:rPr>
        <w:softHyphen/>
        <w:t>ουργήσει μόνοι τους.</w:t>
      </w:r>
    </w:p>
    <w:p w14:paraId="76DB15DE" w14:textId="335298EA" w:rsidR="003A2C05" w:rsidRPr="0086776E" w:rsidRDefault="003A2C05" w:rsidP="0086776E">
      <w:pPr>
        <w:pStyle w:val="Web"/>
        <w:jc w:val="both"/>
        <w:rPr>
          <w:color w:val="244061" w:themeColor="accent1" w:themeShade="80"/>
        </w:rPr>
      </w:pPr>
      <w:r w:rsidRPr="0086776E">
        <w:rPr>
          <w:color w:val="244061" w:themeColor="accent1" w:themeShade="80"/>
          <w:sz w:val="27"/>
          <w:szCs w:val="27"/>
        </w:rPr>
        <w:t>β) Αν συγκριθεί με τη ζωή στις άλλες ελληνικές πόλεις, η ζωή των Σπαρτιατών ήταν υπερβολικά σκληρή και μονότονη. Υπήρχε λοιπόν πάντα ο φόβος να προτιμήσουν άλλο τρόπο ζωής, πιο ευχάριστο και πιο ανθρώ</w:t>
      </w:r>
      <w:r w:rsidRPr="0086776E">
        <w:rPr>
          <w:color w:val="244061" w:themeColor="accent1" w:themeShade="80"/>
          <w:sz w:val="27"/>
          <w:szCs w:val="27"/>
        </w:rPr>
        <w:softHyphen/>
        <w:t>πινο. Για να το αποφύγει αυτό η πολιτεία απαγόρευε στους Σπαρτιάτες να ταξιδεύουν σε άλλες πόλεις. Ακόμη, δεν επέτρεπε σε ξένους να μέ</w:t>
      </w:r>
      <w:r w:rsidRPr="0086776E">
        <w:rPr>
          <w:color w:val="244061" w:themeColor="accent1" w:themeShade="80"/>
          <w:sz w:val="27"/>
          <w:szCs w:val="27"/>
        </w:rPr>
        <w:softHyphen/>
        <w:t>νουν στη Σπάρτη, για να μη διαφθείρουν τους πολίτες της και φρόντιζε να τους απομακρύνει. Αυτή η απομάκρυνση των ξένων από τη Σπάρτη ονομαζόταν «ξενηλασία». Κατά κάποιο τρόπο οι Σπαρτιάτες είχαν υπο</w:t>
      </w:r>
      <w:r w:rsidRPr="0086776E">
        <w:rPr>
          <w:color w:val="244061" w:themeColor="accent1" w:themeShade="80"/>
          <w:sz w:val="27"/>
          <w:szCs w:val="27"/>
        </w:rPr>
        <w:softHyphen/>
        <w:t>χρεωθεί να ζουν μέσα στα γεωγραφικά πλαίσια του κράτους τους, σαν αιχμάλωτοι ενός στρατοπέδου, που είχαν δημιουργήσει μόνοι τους.</w:t>
      </w:r>
    </w:p>
    <w:p w14:paraId="4DE2D5AA" w14:textId="56946F58" w:rsidR="003A2C05" w:rsidRPr="0086776E" w:rsidRDefault="003A2C05" w:rsidP="0086776E">
      <w:pPr>
        <w:pStyle w:val="Web"/>
        <w:jc w:val="both"/>
        <w:rPr>
          <w:color w:val="244061" w:themeColor="accent1" w:themeShade="80"/>
        </w:rPr>
      </w:pPr>
      <w:r w:rsidRPr="0086776E">
        <w:rPr>
          <w:rStyle w:val="a4"/>
          <w:b/>
          <w:bCs/>
          <w:color w:val="244061" w:themeColor="accent1" w:themeShade="80"/>
          <w:sz w:val="27"/>
          <w:szCs w:val="27"/>
        </w:rPr>
        <w:t xml:space="preserve">Ιστορία </w:t>
      </w:r>
      <w:r w:rsidR="0086776E">
        <w:rPr>
          <w:rStyle w:val="a4"/>
          <w:b/>
          <w:bCs/>
          <w:color w:val="244061" w:themeColor="accent1" w:themeShade="80"/>
          <w:sz w:val="27"/>
          <w:szCs w:val="27"/>
        </w:rPr>
        <w:t>Α΄</w:t>
      </w:r>
      <w:r w:rsidRPr="0086776E">
        <w:rPr>
          <w:rStyle w:val="a4"/>
          <w:b/>
          <w:bCs/>
          <w:color w:val="244061" w:themeColor="accent1" w:themeShade="80"/>
          <w:sz w:val="27"/>
          <w:szCs w:val="27"/>
        </w:rPr>
        <w:t xml:space="preserve"> Γυμνασίου</w:t>
      </w:r>
    </w:p>
    <w:p w14:paraId="122BC9E1" w14:textId="45A8F2F5" w:rsidR="003A2C05" w:rsidRPr="0086776E" w:rsidRDefault="0086776E" w:rsidP="0086776E">
      <w:pPr>
        <w:pStyle w:val="Web"/>
        <w:jc w:val="both"/>
        <w:rPr>
          <w:color w:val="244061" w:themeColor="accent1" w:themeShade="80"/>
        </w:rPr>
      </w:pPr>
      <w:r w:rsidRPr="0086776E">
        <w:rPr>
          <w:rStyle w:val="a4"/>
          <w:b/>
          <w:bCs/>
          <w:color w:val="244061" w:themeColor="accent1" w:themeShade="80"/>
          <w:sz w:val="27"/>
          <w:szCs w:val="27"/>
        </w:rPr>
        <w:t xml:space="preserve">2. </w:t>
      </w:r>
      <w:r w:rsidR="003A2C05" w:rsidRPr="0086776E">
        <w:rPr>
          <w:rStyle w:val="a4"/>
          <w:b/>
          <w:bCs/>
          <w:color w:val="244061" w:themeColor="accent1" w:themeShade="80"/>
          <w:sz w:val="27"/>
          <w:szCs w:val="27"/>
        </w:rPr>
        <w:t xml:space="preserve"> Στα παρακάτω κείμενα να βρεις με ποιο τρόπο συνδέονται οι περίοδοι μεταξύ τους:</w:t>
      </w:r>
    </w:p>
    <w:p w14:paraId="34EC7E87" w14:textId="4A0A54A3" w:rsidR="003A2C05" w:rsidRPr="0086776E" w:rsidRDefault="003A2C05" w:rsidP="0086776E">
      <w:pPr>
        <w:pStyle w:val="Web"/>
        <w:jc w:val="both"/>
        <w:rPr>
          <w:color w:val="244061" w:themeColor="accent1" w:themeShade="80"/>
        </w:rPr>
      </w:pPr>
      <w:r w:rsidRPr="0086776E">
        <w:rPr>
          <w:color w:val="244061" w:themeColor="accent1" w:themeShade="80"/>
          <w:sz w:val="27"/>
          <w:szCs w:val="27"/>
        </w:rPr>
        <w:t>α) Ο κόσμος που βρίσκεται γύρω μας είναι η πηγή όλων των αγαθών. Οι άν</w:t>
      </w:r>
      <w:r w:rsidRPr="0086776E">
        <w:rPr>
          <w:color w:val="244061" w:themeColor="accent1" w:themeShade="80"/>
          <w:sz w:val="27"/>
          <w:szCs w:val="27"/>
        </w:rPr>
        <w:softHyphen/>
        <w:t>θρωποι ζουν πάνω στη Γη παίρνοντας από τη φύση όλα όσα τους χρειά</w:t>
      </w:r>
      <w:r w:rsidRPr="0086776E">
        <w:rPr>
          <w:color w:val="244061" w:themeColor="accent1" w:themeShade="80"/>
          <w:sz w:val="27"/>
          <w:szCs w:val="27"/>
        </w:rPr>
        <w:softHyphen/>
        <w:t>ζονται. Στην προσπάθεια τους να καλύψουν τις ανάγκες τους προκα</w:t>
      </w:r>
      <w:r w:rsidRPr="0086776E">
        <w:rPr>
          <w:color w:val="244061" w:themeColor="accent1" w:themeShade="80"/>
          <w:sz w:val="27"/>
          <w:szCs w:val="27"/>
        </w:rPr>
        <w:softHyphen/>
        <w:t>λούν μεγάλες αλλαγές στην επιφάνει</w:t>
      </w:r>
      <w:r w:rsidR="0086776E">
        <w:rPr>
          <w:color w:val="244061" w:themeColor="accent1" w:themeShade="80"/>
          <w:sz w:val="27"/>
          <w:szCs w:val="27"/>
        </w:rPr>
        <w:t>ά</w:t>
      </w:r>
      <w:r w:rsidRPr="0086776E">
        <w:rPr>
          <w:color w:val="244061" w:themeColor="accent1" w:themeShade="80"/>
          <w:sz w:val="27"/>
          <w:szCs w:val="27"/>
        </w:rPr>
        <w:t xml:space="preserve"> της. Και οι ίδιοι όμως επηρεάζο</w:t>
      </w:r>
      <w:r w:rsidRPr="0086776E">
        <w:rPr>
          <w:color w:val="244061" w:themeColor="accent1" w:themeShade="80"/>
          <w:sz w:val="27"/>
          <w:szCs w:val="27"/>
        </w:rPr>
        <w:softHyphen/>
        <w:t>νται από το χώρο, γιατί οι δυσκολίες που αντιμετωπίζουν σ</w:t>
      </w:r>
      <w:r w:rsidR="0086776E">
        <w:rPr>
          <w:color w:val="244061" w:themeColor="accent1" w:themeShade="80"/>
          <w:sz w:val="27"/>
          <w:szCs w:val="27"/>
        </w:rPr>
        <w:t>΄</w:t>
      </w:r>
      <w:r w:rsidRPr="0086776E">
        <w:rPr>
          <w:color w:val="244061" w:themeColor="accent1" w:themeShade="80"/>
          <w:sz w:val="27"/>
          <w:szCs w:val="27"/>
        </w:rPr>
        <w:t xml:space="preserve"> αυτήν την προσπάθεια είναι μεγαλύτερες από τις δυνάμεις του κάθε ανθρώπου χω</w:t>
      </w:r>
      <w:r w:rsidRPr="0086776E">
        <w:rPr>
          <w:color w:val="244061" w:themeColor="accent1" w:themeShade="80"/>
          <w:sz w:val="27"/>
          <w:szCs w:val="27"/>
        </w:rPr>
        <w:softHyphen/>
        <w:t xml:space="preserve">ριστά. Οι δυσκολίες </w:t>
      </w:r>
      <w:r w:rsidRPr="0086776E">
        <w:rPr>
          <w:color w:val="244061" w:themeColor="accent1" w:themeShade="80"/>
          <w:sz w:val="27"/>
          <w:szCs w:val="27"/>
        </w:rPr>
        <w:lastRenderedPageBreak/>
        <w:t>μπορούν να ξεπεραστούν μόνο με τη συνεργασία και την οργάνωση των ανθρώπινων κοινωνιών. Έτσι, ο άνθρωπος και ο χώρος επηρεάζουν αδιάκοπα ο ένας τον άλλο και αλλάζουν μαζί καθώς περνούν τα χρόνια. Γι</w:t>
      </w:r>
      <w:r w:rsidR="0086776E">
        <w:rPr>
          <w:color w:val="244061" w:themeColor="accent1" w:themeShade="80"/>
          <w:sz w:val="27"/>
          <w:szCs w:val="27"/>
        </w:rPr>
        <w:t>’</w:t>
      </w:r>
      <w:r w:rsidRPr="0086776E">
        <w:rPr>
          <w:color w:val="244061" w:themeColor="accent1" w:themeShade="80"/>
          <w:sz w:val="27"/>
          <w:szCs w:val="27"/>
        </w:rPr>
        <w:t xml:space="preserve"> αυτό το λόγο η επιστήμη της Γεωγραφίας ενδια</w:t>
      </w:r>
      <w:r w:rsidRPr="0086776E">
        <w:rPr>
          <w:color w:val="244061" w:themeColor="accent1" w:themeShade="80"/>
          <w:sz w:val="27"/>
          <w:szCs w:val="27"/>
        </w:rPr>
        <w:softHyphen/>
        <w:t>φέρεται για τη μορφή του φυσικού περιβάλλοντος αλλά εξίσου ή και πε</w:t>
      </w:r>
      <w:r w:rsidRPr="0086776E">
        <w:rPr>
          <w:color w:val="244061" w:themeColor="accent1" w:themeShade="80"/>
          <w:sz w:val="27"/>
          <w:szCs w:val="27"/>
        </w:rPr>
        <w:softHyphen/>
        <w:t>ρισσότερο ενδιαφέρεται για την ποικιλία των σχέσεων που αναπτύσσο</w:t>
      </w:r>
      <w:r w:rsidRPr="0086776E">
        <w:rPr>
          <w:color w:val="244061" w:themeColor="accent1" w:themeShade="80"/>
          <w:sz w:val="27"/>
          <w:szCs w:val="27"/>
        </w:rPr>
        <w:softHyphen/>
        <w:t>νται μεταξύ των ανθρώπων και του χώρου που τους περιβάλλει, όπως επίσης και για τα αποτελέσματα αυτών των σχέσεων.</w:t>
      </w:r>
    </w:p>
    <w:p w14:paraId="6FBEC6F3" w14:textId="2C665988" w:rsidR="003A2C05" w:rsidRPr="0086776E" w:rsidRDefault="003A2C05" w:rsidP="0086776E">
      <w:pPr>
        <w:pStyle w:val="Web"/>
        <w:jc w:val="both"/>
        <w:rPr>
          <w:color w:val="244061" w:themeColor="accent1" w:themeShade="80"/>
        </w:rPr>
      </w:pPr>
      <w:r w:rsidRPr="0086776E">
        <w:rPr>
          <w:rStyle w:val="a4"/>
          <w:b/>
          <w:bCs/>
          <w:color w:val="244061" w:themeColor="accent1" w:themeShade="80"/>
          <w:sz w:val="27"/>
          <w:szCs w:val="27"/>
        </w:rPr>
        <w:t>Γεωγραφία Α</w:t>
      </w:r>
      <w:r w:rsidR="0086776E">
        <w:rPr>
          <w:rStyle w:val="a4"/>
          <w:b/>
          <w:bCs/>
          <w:color w:val="244061" w:themeColor="accent1" w:themeShade="80"/>
          <w:sz w:val="27"/>
          <w:szCs w:val="27"/>
        </w:rPr>
        <w:t>΄</w:t>
      </w:r>
      <w:r w:rsidRPr="0086776E">
        <w:rPr>
          <w:rStyle w:val="a4"/>
          <w:b/>
          <w:bCs/>
          <w:color w:val="244061" w:themeColor="accent1" w:themeShade="80"/>
          <w:sz w:val="27"/>
          <w:szCs w:val="27"/>
        </w:rPr>
        <w:t xml:space="preserve"> Γυμνασίου</w:t>
      </w:r>
    </w:p>
    <w:p w14:paraId="04E3442E" w14:textId="6D89B3F2" w:rsidR="003A2C05" w:rsidRPr="0086776E" w:rsidRDefault="003A2C05" w:rsidP="0086776E">
      <w:pPr>
        <w:pStyle w:val="Web"/>
        <w:jc w:val="both"/>
        <w:rPr>
          <w:color w:val="244061" w:themeColor="accent1" w:themeShade="80"/>
        </w:rPr>
      </w:pPr>
      <w:r w:rsidRPr="0086776E">
        <w:rPr>
          <w:color w:val="244061" w:themeColor="accent1" w:themeShade="80"/>
          <w:sz w:val="27"/>
          <w:szCs w:val="27"/>
        </w:rPr>
        <w:t>β) Ηφαίστεια ονομάζουμε τους σχηματισμούς του εδάφους που δημιουργούνται όταν το μάγμα -δηλαδή το διάπυρο υλικό που βρίσκεται μέσα στη Γη- βγει στην επιφάνεια με τη μορφή της λάβας, σχηματίζοντας συνήθως κωνικής μορφής ψηλά ή χαμηλά βουνά. Επομένως, τα ηφαίστεια είναι μια εξωτερική εκδήλωση των δραστηριοτήτων που γίνονται μέσα στη Γη. Οι δραστηριότητες αυτές είναι πιο έντονες κοντά στα όρια των λιθοσφαιρικών πλακών, γι</w:t>
      </w:r>
      <w:r w:rsidR="0086776E">
        <w:rPr>
          <w:color w:val="244061" w:themeColor="accent1" w:themeShade="80"/>
          <w:sz w:val="27"/>
          <w:szCs w:val="27"/>
        </w:rPr>
        <w:t>’</w:t>
      </w:r>
      <w:r w:rsidRPr="0086776E">
        <w:rPr>
          <w:color w:val="244061" w:themeColor="accent1" w:themeShade="80"/>
          <w:sz w:val="27"/>
          <w:szCs w:val="27"/>
        </w:rPr>
        <w:t xml:space="preserve"> αυτό τα περισσότερα ηφαίστεια βρίσκονται εκεί που έρ</w:t>
      </w:r>
      <w:r w:rsidRPr="0086776E">
        <w:rPr>
          <w:color w:val="244061" w:themeColor="accent1" w:themeShade="80"/>
          <w:sz w:val="27"/>
          <w:szCs w:val="27"/>
        </w:rPr>
        <w:softHyphen/>
        <w:t xml:space="preserve">χονται σε επαφή οι λιθοσφαιρικές πλάκες. </w:t>
      </w:r>
      <w:r w:rsidR="0086776E">
        <w:rPr>
          <w:color w:val="244061" w:themeColor="accent1" w:themeShade="80"/>
          <w:sz w:val="27"/>
          <w:szCs w:val="27"/>
        </w:rPr>
        <w:t>Γι</w:t>
      </w:r>
      <w:r w:rsidRPr="0086776E">
        <w:rPr>
          <w:color w:val="244061" w:themeColor="accent1" w:themeShade="80"/>
          <w:sz w:val="27"/>
          <w:szCs w:val="27"/>
        </w:rPr>
        <w:t>α παράδειγμα, γύρω από τον Ειρηνικό, τόσο στην Ασία όσο και στην Αμερική, υπάρχει ο λεγόμενος πύ</w:t>
      </w:r>
      <w:r w:rsidRPr="0086776E">
        <w:rPr>
          <w:color w:val="244061" w:themeColor="accent1" w:themeShade="80"/>
          <w:sz w:val="27"/>
          <w:szCs w:val="27"/>
        </w:rPr>
        <w:softHyphen/>
        <w:t>ρινος κύκλος που αποτελείται από αλυσίδα ενεργών ηφαιστείων.</w:t>
      </w:r>
    </w:p>
    <w:p w14:paraId="1DBB3B68" w14:textId="02E93482" w:rsidR="003A2C05" w:rsidRPr="0086776E" w:rsidRDefault="003A2C05" w:rsidP="0086776E">
      <w:pPr>
        <w:pStyle w:val="Web"/>
        <w:jc w:val="both"/>
        <w:rPr>
          <w:color w:val="244061" w:themeColor="accent1" w:themeShade="80"/>
        </w:rPr>
      </w:pPr>
      <w:r w:rsidRPr="0086776E">
        <w:rPr>
          <w:rStyle w:val="a4"/>
          <w:b/>
          <w:bCs/>
          <w:color w:val="244061" w:themeColor="accent1" w:themeShade="80"/>
          <w:sz w:val="27"/>
          <w:szCs w:val="27"/>
        </w:rPr>
        <w:t>Γεωγραφία Α</w:t>
      </w:r>
      <w:r w:rsidR="0086776E">
        <w:rPr>
          <w:rStyle w:val="a4"/>
          <w:b/>
          <w:bCs/>
          <w:color w:val="244061" w:themeColor="accent1" w:themeShade="80"/>
          <w:sz w:val="27"/>
          <w:szCs w:val="27"/>
        </w:rPr>
        <w:t>΄</w:t>
      </w:r>
      <w:r w:rsidRPr="0086776E">
        <w:rPr>
          <w:rStyle w:val="a4"/>
          <w:b/>
          <w:bCs/>
          <w:color w:val="244061" w:themeColor="accent1" w:themeShade="80"/>
          <w:sz w:val="27"/>
          <w:szCs w:val="27"/>
        </w:rPr>
        <w:t xml:space="preserve"> Γυμνασίου</w:t>
      </w:r>
    </w:p>
    <w:p w14:paraId="32E2BC14" w14:textId="12E50231" w:rsidR="003A2C05" w:rsidRPr="0086776E" w:rsidRDefault="003A2C05" w:rsidP="0086776E">
      <w:pPr>
        <w:pStyle w:val="Web"/>
        <w:jc w:val="both"/>
        <w:rPr>
          <w:color w:val="244061" w:themeColor="accent1" w:themeShade="80"/>
        </w:rPr>
      </w:pPr>
      <w:r w:rsidRPr="0086776E">
        <w:rPr>
          <w:color w:val="244061" w:themeColor="accent1" w:themeShade="80"/>
          <w:sz w:val="27"/>
          <w:szCs w:val="27"/>
        </w:rPr>
        <w:t>γ) Η συνολική ζωή των παλαιών ανακτόρων υπολογίζεται σε 200 περίπου χρόνια, από το 1900 ως το 1700 π.Χ. Όμως σ” αυτό το διάστημα τα ανά</w:t>
      </w:r>
      <w:r w:rsidRPr="0086776E">
        <w:rPr>
          <w:color w:val="244061" w:themeColor="accent1" w:themeShade="80"/>
          <w:sz w:val="27"/>
          <w:szCs w:val="27"/>
        </w:rPr>
        <w:softHyphen/>
        <w:t>κτορα καταστράφηκαν τρεις φορές, την τελευταία τόσο ριζικά που θεω</w:t>
      </w:r>
      <w:r w:rsidRPr="0086776E">
        <w:rPr>
          <w:color w:val="244061" w:themeColor="accent1" w:themeShade="80"/>
          <w:sz w:val="27"/>
          <w:szCs w:val="27"/>
        </w:rPr>
        <w:softHyphen/>
        <w:t xml:space="preserve">ρήθηκε πια περιττό να ξανακτισθούν στο ίδιο σχέδιο με </w:t>
      </w:r>
      <w:r w:rsidR="0086776E">
        <w:rPr>
          <w:color w:val="244061" w:themeColor="accent1" w:themeShade="80"/>
          <w:sz w:val="27"/>
          <w:szCs w:val="27"/>
        </w:rPr>
        <w:t>επανα</w:t>
      </w:r>
      <w:r w:rsidRPr="0086776E">
        <w:rPr>
          <w:color w:val="244061" w:themeColor="accent1" w:themeShade="80"/>
          <w:sz w:val="27"/>
          <w:szCs w:val="27"/>
        </w:rPr>
        <w:t>χρησιμοποίηση των ερειπίων. Γι</w:t>
      </w:r>
      <w:r w:rsidR="0086776E">
        <w:rPr>
          <w:color w:val="244061" w:themeColor="accent1" w:themeShade="80"/>
          <w:sz w:val="27"/>
          <w:szCs w:val="27"/>
        </w:rPr>
        <w:t>΄</w:t>
      </w:r>
      <w:r w:rsidRPr="0086776E">
        <w:rPr>
          <w:color w:val="244061" w:themeColor="accent1" w:themeShade="80"/>
          <w:sz w:val="27"/>
          <w:szCs w:val="27"/>
        </w:rPr>
        <w:t xml:space="preserve"> αυτό επιχώσθηκαν και τα νέα κτίρια κτίσθηκαν σε κάπως υψηλότερο επίπεδο, τουλάχιστον στη μεγαλύτερη τους έκτα</w:t>
      </w:r>
      <w:r w:rsidRPr="0086776E">
        <w:rPr>
          <w:color w:val="244061" w:themeColor="accent1" w:themeShade="80"/>
          <w:sz w:val="27"/>
          <w:szCs w:val="27"/>
        </w:rPr>
        <w:softHyphen/>
        <w:t>ση. Αντίθετα οι δύο προηγούμενες καταστροφές δεν ήταν ολοκληρωτι</w:t>
      </w:r>
      <w:r w:rsidRPr="0086776E">
        <w:rPr>
          <w:color w:val="244061" w:themeColor="accent1" w:themeShade="80"/>
          <w:sz w:val="27"/>
          <w:szCs w:val="27"/>
        </w:rPr>
        <w:softHyphen/>
        <w:t>κές και τα ανάκτορα ξανακτίσθηκαν στο ίδιο σχεδόν σχέδιο, με χρησι</w:t>
      </w:r>
      <w:r w:rsidRPr="0086776E">
        <w:rPr>
          <w:color w:val="244061" w:themeColor="accent1" w:themeShade="80"/>
          <w:sz w:val="27"/>
          <w:szCs w:val="27"/>
        </w:rPr>
        <w:softHyphen/>
        <w:t>μοποίηση των τμημάτων που είχαν κάπως διατηρηθεί.</w:t>
      </w:r>
    </w:p>
    <w:p w14:paraId="3F56270E" w14:textId="77777777" w:rsidR="003A2C05" w:rsidRPr="0086776E" w:rsidRDefault="003A2C05" w:rsidP="0086776E">
      <w:pPr>
        <w:pStyle w:val="Web"/>
        <w:jc w:val="both"/>
        <w:rPr>
          <w:color w:val="244061" w:themeColor="accent1" w:themeShade="80"/>
        </w:rPr>
      </w:pPr>
      <w:r w:rsidRPr="0086776E">
        <w:rPr>
          <w:rStyle w:val="a4"/>
          <w:b/>
          <w:bCs/>
          <w:color w:val="244061" w:themeColor="accent1" w:themeShade="80"/>
          <w:sz w:val="27"/>
          <w:szCs w:val="27"/>
        </w:rPr>
        <w:t xml:space="preserve">Ιστορία του Ελληνικού Έθνους, Εκδοτική </w:t>
      </w:r>
      <w:r w:rsidRPr="0086776E">
        <w:rPr>
          <w:rStyle w:val="a3"/>
          <w:color w:val="244061" w:themeColor="accent1" w:themeShade="80"/>
          <w:sz w:val="27"/>
          <w:szCs w:val="27"/>
        </w:rPr>
        <w:t>Αθηνών</w:t>
      </w:r>
    </w:p>
    <w:p w14:paraId="67250B1E" w14:textId="6C109423" w:rsidR="003A2C05" w:rsidRPr="0086776E" w:rsidRDefault="0086776E" w:rsidP="0086776E">
      <w:pPr>
        <w:pStyle w:val="Web"/>
        <w:jc w:val="both"/>
        <w:rPr>
          <w:color w:val="244061" w:themeColor="accent1" w:themeShade="80"/>
        </w:rPr>
      </w:pPr>
      <w:r w:rsidRPr="0086776E">
        <w:rPr>
          <w:rStyle w:val="a4"/>
          <w:b/>
          <w:bCs/>
          <w:color w:val="244061" w:themeColor="accent1" w:themeShade="80"/>
          <w:sz w:val="27"/>
          <w:szCs w:val="27"/>
        </w:rPr>
        <w:t xml:space="preserve">3. </w:t>
      </w:r>
      <w:r w:rsidR="003A2C05" w:rsidRPr="0086776E">
        <w:rPr>
          <w:rStyle w:val="a4"/>
          <w:b/>
          <w:bCs/>
          <w:color w:val="244061" w:themeColor="accent1" w:themeShade="80"/>
          <w:sz w:val="27"/>
          <w:szCs w:val="27"/>
        </w:rPr>
        <w:t>Να ξαναγράψεις την παράγραφο συνδέοντας τις περιόδους μεταξύ τους με διάφορους τρόπους.</w:t>
      </w:r>
    </w:p>
    <w:p w14:paraId="01508F55" w14:textId="77777777" w:rsidR="0086776E" w:rsidRPr="0086776E" w:rsidRDefault="003A2C05" w:rsidP="0086776E">
      <w:pPr>
        <w:pStyle w:val="Web"/>
        <w:jc w:val="both"/>
        <w:rPr>
          <w:color w:val="244061" w:themeColor="accent1" w:themeShade="80"/>
        </w:rPr>
      </w:pPr>
      <w:r w:rsidRPr="0086776E">
        <w:rPr>
          <w:color w:val="244061" w:themeColor="accent1" w:themeShade="80"/>
          <w:sz w:val="27"/>
          <w:szCs w:val="27"/>
        </w:rPr>
        <w:t>Εγώ και ο αδελφός μου έχουμε ξεχωριστά και πολύ διαφορετικά δω</w:t>
      </w:r>
      <w:r w:rsidRPr="0086776E">
        <w:rPr>
          <w:color w:val="244061" w:themeColor="accent1" w:themeShade="80"/>
          <w:sz w:val="27"/>
          <w:szCs w:val="27"/>
        </w:rPr>
        <w:softHyphen/>
        <w:t>μάτια. Εκείνος είναι δεκαέξι χρονών και εγώ έντεκα. Το δικό μου δωμά</w:t>
      </w:r>
      <w:r w:rsidRPr="0086776E">
        <w:rPr>
          <w:color w:val="244061" w:themeColor="accent1" w:themeShade="80"/>
          <w:sz w:val="27"/>
          <w:szCs w:val="27"/>
        </w:rPr>
        <w:softHyphen/>
        <w:t>τιο είναι πάντα ακατάστατο, ρούχα, βιβλία και παιχνίδια είναι σκορπισμέ</w:t>
      </w:r>
      <w:r w:rsidRPr="0086776E">
        <w:rPr>
          <w:color w:val="244061" w:themeColor="accent1" w:themeShade="80"/>
          <w:sz w:val="27"/>
          <w:szCs w:val="27"/>
        </w:rPr>
        <w:softHyphen/>
        <w:t>να παντού, παρά τις φωνές της μητέρας μου και τις προσπάθειες μου να τακτοποιήσω. Η αλήθεια είναι ότι δεν προσπαθώ και πολύ, γιατί δε μου αρέσει καθόλου το συγύρισμα. Δε χάνω ποτέ τα πράγματα μου, μέσα στην αταξία υπάρχει μια δική μου τάξη και ξέρω πάντα πού θα βρω ό,τι αναζητώ. Το δωμάτιο του αδελφού μου είναι υπόδειγμα τάξης. Τα βιβλία του είναι πάνω στο γραφείο του ή στα ράφια της βιβλιοθήκης, οι δίσκοι και οι κασέτες του επιδεικτικά τακτοποιημένα δίπλα στο στερεοφωνικό του. Μου επιτρέπει να κάθομαι μαζί του, ακόμη και να φέρνω τα παιχνί</w:t>
      </w:r>
      <w:r w:rsidRPr="0086776E">
        <w:rPr>
          <w:color w:val="244061" w:themeColor="accent1" w:themeShade="80"/>
          <w:sz w:val="27"/>
          <w:szCs w:val="27"/>
        </w:rPr>
        <w:softHyphen/>
        <w:t>δια μου. Όταν το παρακάνω και μεταφέρω την ακαταστασία του δωματί</w:t>
      </w:r>
      <w:r w:rsidRPr="0086776E">
        <w:rPr>
          <w:color w:val="244061" w:themeColor="accent1" w:themeShade="80"/>
          <w:sz w:val="27"/>
          <w:szCs w:val="27"/>
        </w:rPr>
        <w:softHyphen/>
        <w:t xml:space="preserve">ου μου στο δικό του, </w:t>
      </w:r>
      <w:r w:rsidRPr="0086776E">
        <w:rPr>
          <w:color w:val="244061" w:themeColor="accent1" w:themeShade="80"/>
          <w:sz w:val="27"/>
          <w:szCs w:val="27"/>
        </w:rPr>
        <w:lastRenderedPageBreak/>
        <w:t>βάζει τις φωνές, αλλά γρήγορα το ξεχνάει και με συγχωρεί. Ελπίζω με το πέρασμα του χρόνου να του μοιάσω και να κατορθώσω να έχω κι εγώ ένα τόσο ωραίο δωμάτιο.</w:t>
      </w:r>
    </w:p>
    <w:p w14:paraId="24851BE6" w14:textId="40294829" w:rsidR="003A2C05" w:rsidRPr="0086776E" w:rsidRDefault="0086776E" w:rsidP="0086776E">
      <w:pPr>
        <w:pStyle w:val="Web"/>
        <w:jc w:val="both"/>
        <w:rPr>
          <w:color w:val="244061" w:themeColor="accent1" w:themeShade="80"/>
        </w:rPr>
      </w:pPr>
      <w:r w:rsidRPr="0086776E">
        <w:rPr>
          <w:rStyle w:val="a4"/>
          <w:b/>
          <w:bCs/>
          <w:color w:val="244061" w:themeColor="accent1" w:themeShade="80"/>
          <w:sz w:val="27"/>
          <w:szCs w:val="27"/>
        </w:rPr>
        <w:t xml:space="preserve">4. </w:t>
      </w:r>
      <w:r w:rsidR="003A2C05" w:rsidRPr="0086776E">
        <w:rPr>
          <w:rStyle w:val="a4"/>
          <w:b/>
          <w:bCs/>
          <w:color w:val="244061" w:themeColor="accent1" w:themeShade="80"/>
          <w:sz w:val="27"/>
          <w:szCs w:val="27"/>
        </w:rPr>
        <w:t>Να προσθέσεις όσες συνδετικές λέξεις νομίζεις ότι χρειά</w:t>
      </w:r>
      <w:r w:rsidR="003A2C05" w:rsidRPr="0086776E">
        <w:rPr>
          <w:rStyle w:val="a4"/>
          <w:b/>
          <w:bCs/>
          <w:color w:val="244061" w:themeColor="accent1" w:themeShade="80"/>
          <w:sz w:val="27"/>
          <w:szCs w:val="27"/>
        </w:rPr>
        <w:softHyphen/>
        <w:t>ζονται, για να μπορεί ο αναγνώστης να παρακολουθήσει εύκο</w:t>
      </w:r>
      <w:r w:rsidR="003A2C05" w:rsidRPr="0086776E">
        <w:rPr>
          <w:rStyle w:val="a4"/>
          <w:b/>
          <w:bCs/>
          <w:color w:val="244061" w:themeColor="accent1" w:themeShade="80"/>
          <w:sz w:val="27"/>
          <w:szCs w:val="27"/>
        </w:rPr>
        <w:softHyphen/>
        <w:t>λα τις σκέψεις του συγγραφέα.</w:t>
      </w:r>
    </w:p>
    <w:p w14:paraId="218C1DA0" w14:textId="21485457" w:rsidR="003A2C05" w:rsidRPr="0086776E" w:rsidRDefault="003A2C05" w:rsidP="0086776E">
      <w:pPr>
        <w:pStyle w:val="Web"/>
        <w:jc w:val="both"/>
        <w:rPr>
          <w:color w:val="244061" w:themeColor="accent1" w:themeShade="80"/>
        </w:rPr>
      </w:pPr>
      <w:r w:rsidRPr="0086776E">
        <w:rPr>
          <w:color w:val="244061" w:themeColor="accent1" w:themeShade="80"/>
          <w:sz w:val="27"/>
          <w:szCs w:val="27"/>
        </w:rPr>
        <w:t>Τον 7 ο αι. η εξάντληση των Αβάρων άφησε στους Σλάβους πεδίο για την ανάπτυξ</w:t>
      </w:r>
      <w:r w:rsidR="00297126">
        <w:rPr>
          <w:color w:val="244061" w:themeColor="accent1" w:themeShade="80"/>
          <w:sz w:val="27"/>
          <w:szCs w:val="27"/>
        </w:rPr>
        <w:t>ή</w:t>
      </w:r>
      <w:r w:rsidRPr="0086776E">
        <w:rPr>
          <w:color w:val="244061" w:themeColor="accent1" w:themeShade="80"/>
          <w:sz w:val="27"/>
          <w:szCs w:val="27"/>
        </w:rPr>
        <w:t xml:space="preserve"> τους. Όταν οι </w:t>
      </w:r>
      <w:r w:rsidR="00297126">
        <w:rPr>
          <w:color w:val="244061" w:themeColor="accent1" w:themeShade="80"/>
          <w:sz w:val="27"/>
          <w:szCs w:val="27"/>
        </w:rPr>
        <w:t>Ά</w:t>
      </w:r>
      <w:r w:rsidRPr="0086776E">
        <w:rPr>
          <w:color w:val="244061" w:themeColor="accent1" w:themeShade="80"/>
          <w:sz w:val="27"/>
          <w:szCs w:val="27"/>
        </w:rPr>
        <w:t>βαροι αποσύρθηκαν προς την Κεντρική Ευρώπη, νέες ομάδες Σλάβων εγκαταστάθηκαν στο χώρο της Δαλματίας και άπλω</w:t>
      </w:r>
      <w:r w:rsidRPr="0086776E">
        <w:rPr>
          <w:color w:val="244061" w:themeColor="accent1" w:themeShade="80"/>
          <w:sz w:val="27"/>
          <w:szCs w:val="27"/>
        </w:rPr>
        <w:softHyphen/>
        <w:t>σαν ως την οροσειρά του Αίμου. Μικρές ομάδες μπόρεσαν να διεισδύσουν ως την Πελοπόννησο. Επειδή και ο αριθμός τους δεν ήταν μεγάλος και ο χαρακτήρας τους ειρηνικός, σιγά- σιγά τους αφομοίωσε ο ντόπιος ελληνι</w:t>
      </w:r>
      <w:r w:rsidRPr="0086776E">
        <w:rPr>
          <w:color w:val="244061" w:themeColor="accent1" w:themeShade="80"/>
          <w:sz w:val="27"/>
          <w:szCs w:val="27"/>
        </w:rPr>
        <w:softHyphen/>
        <w:t>κός πληθυσμός. Μόνο μερικές λέξεις που παραμένουν στη γλώσσα μ</w:t>
      </w:r>
      <w:r w:rsidR="00297126">
        <w:rPr>
          <w:color w:val="244061" w:themeColor="accent1" w:themeShade="80"/>
          <w:sz w:val="27"/>
          <w:szCs w:val="27"/>
        </w:rPr>
        <w:t>ά</w:t>
      </w:r>
      <w:r w:rsidRPr="0086776E">
        <w:rPr>
          <w:color w:val="244061" w:themeColor="accent1" w:themeShade="80"/>
          <w:sz w:val="27"/>
          <w:szCs w:val="27"/>
        </w:rPr>
        <w:t>ς θυ</w:t>
      </w:r>
      <w:r w:rsidRPr="0086776E">
        <w:rPr>
          <w:color w:val="244061" w:themeColor="accent1" w:themeShade="80"/>
          <w:sz w:val="27"/>
          <w:szCs w:val="27"/>
        </w:rPr>
        <w:softHyphen/>
        <w:t>μίζουν το πέρασμ</w:t>
      </w:r>
      <w:r w:rsidR="00297126">
        <w:rPr>
          <w:color w:val="244061" w:themeColor="accent1" w:themeShade="80"/>
          <w:sz w:val="27"/>
          <w:szCs w:val="27"/>
        </w:rPr>
        <w:t>ά</w:t>
      </w:r>
      <w:r w:rsidRPr="0086776E">
        <w:rPr>
          <w:color w:val="244061" w:themeColor="accent1" w:themeShade="80"/>
          <w:sz w:val="27"/>
          <w:szCs w:val="27"/>
        </w:rPr>
        <w:t xml:space="preserve"> τους.</w:t>
      </w:r>
    </w:p>
    <w:p w14:paraId="17593927" w14:textId="77777777" w:rsidR="003A2C05" w:rsidRPr="0086776E" w:rsidRDefault="003A2C05" w:rsidP="0086776E">
      <w:pPr>
        <w:jc w:val="both"/>
        <w:rPr>
          <w:color w:val="244061" w:themeColor="accent1" w:themeShade="80"/>
        </w:rPr>
      </w:pPr>
    </w:p>
    <w:sectPr w:rsidR="003A2C05" w:rsidRPr="0086776E" w:rsidSect="002E476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60"/>
    <w:rsid w:val="0000255A"/>
    <w:rsid w:val="0028605A"/>
    <w:rsid w:val="00297126"/>
    <w:rsid w:val="002E4760"/>
    <w:rsid w:val="00315391"/>
    <w:rsid w:val="003A2C05"/>
    <w:rsid w:val="003F041C"/>
    <w:rsid w:val="00732D45"/>
    <w:rsid w:val="00754B4B"/>
    <w:rsid w:val="00780C18"/>
    <w:rsid w:val="0086776E"/>
    <w:rsid w:val="00984613"/>
    <w:rsid w:val="009932C9"/>
    <w:rsid w:val="00BB15B8"/>
    <w:rsid w:val="00C164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2E11"/>
  <w15:docId w15:val="{F12491F9-C320-4691-98B7-B253007B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439"/>
  </w:style>
  <w:style w:type="paragraph" w:styleId="2">
    <w:name w:val="heading 2"/>
    <w:basedOn w:val="a"/>
    <w:link w:val="2Char"/>
    <w:uiPriority w:val="9"/>
    <w:qFormat/>
    <w:rsid w:val="002E476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E4760"/>
    <w:rPr>
      <w:rFonts w:ascii="Times New Roman" w:eastAsia="Times New Roman" w:hAnsi="Times New Roman" w:cs="Times New Roman"/>
      <w:b/>
      <w:bCs/>
      <w:sz w:val="36"/>
      <w:szCs w:val="36"/>
      <w:lang w:eastAsia="el-GR"/>
    </w:rPr>
  </w:style>
  <w:style w:type="character" w:customStyle="1" w:styleId="postdate">
    <w:name w:val="postdate"/>
    <w:basedOn w:val="a0"/>
    <w:rsid w:val="002E4760"/>
  </w:style>
  <w:style w:type="paragraph" w:styleId="Web">
    <w:name w:val="Normal (Web)"/>
    <w:basedOn w:val="a"/>
    <w:uiPriority w:val="99"/>
    <w:semiHidden/>
    <w:unhideWhenUsed/>
    <w:rsid w:val="002E476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E4760"/>
    <w:rPr>
      <w:b/>
      <w:bCs/>
    </w:rPr>
  </w:style>
  <w:style w:type="character" w:styleId="a4">
    <w:name w:val="Emphasis"/>
    <w:basedOn w:val="a0"/>
    <w:uiPriority w:val="20"/>
    <w:qFormat/>
    <w:rsid w:val="002E47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80632">
      <w:bodyDiv w:val="1"/>
      <w:marLeft w:val="0"/>
      <w:marRight w:val="0"/>
      <w:marTop w:val="0"/>
      <w:marBottom w:val="0"/>
      <w:divBdr>
        <w:top w:val="none" w:sz="0" w:space="0" w:color="auto"/>
        <w:left w:val="none" w:sz="0" w:space="0" w:color="auto"/>
        <w:bottom w:val="none" w:sz="0" w:space="0" w:color="auto"/>
        <w:right w:val="none" w:sz="0" w:space="0" w:color="auto"/>
      </w:divBdr>
      <w:divsChild>
        <w:div w:id="2117943313">
          <w:marLeft w:val="0"/>
          <w:marRight w:val="0"/>
          <w:marTop w:val="0"/>
          <w:marBottom w:val="0"/>
          <w:divBdr>
            <w:top w:val="none" w:sz="0" w:space="0" w:color="auto"/>
            <w:left w:val="none" w:sz="0" w:space="0" w:color="auto"/>
            <w:bottom w:val="none" w:sz="0" w:space="0" w:color="auto"/>
            <w:right w:val="none" w:sz="0" w:space="0" w:color="auto"/>
          </w:divBdr>
        </w:div>
        <w:div w:id="1676806245">
          <w:marLeft w:val="0"/>
          <w:marRight w:val="0"/>
          <w:marTop w:val="0"/>
          <w:marBottom w:val="0"/>
          <w:divBdr>
            <w:top w:val="none" w:sz="0" w:space="0" w:color="auto"/>
            <w:left w:val="none" w:sz="0" w:space="0" w:color="auto"/>
            <w:bottom w:val="none" w:sz="0" w:space="0" w:color="auto"/>
            <w:right w:val="none" w:sz="0" w:space="0" w:color="auto"/>
          </w:divBdr>
        </w:div>
      </w:divsChild>
    </w:div>
    <w:div w:id="291714555">
      <w:bodyDiv w:val="1"/>
      <w:marLeft w:val="0"/>
      <w:marRight w:val="0"/>
      <w:marTop w:val="0"/>
      <w:marBottom w:val="0"/>
      <w:divBdr>
        <w:top w:val="none" w:sz="0" w:space="0" w:color="auto"/>
        <w:left w:val="none" w:sz="0" w:space="0" w:color="auto"/>
        <w:bottom w:val="none" w:sz="0" w:space="0" w:color="auto"/>
        <w:right w:val="none" w:sz="0" w:space="0" w:color="auto"/>
      </w:divBdr>
    </w:div>
    <w:div w:id="369258576">
      <w:bodyDiv w:val="1"/>
      <w:marLeft w:val="0"/>
      <w:marRight w:val="0"/>
      <w:marTop w:val="0"/>
      <w:marBottom w:val="0"/>
      <w:divBdr>
        <w:top w:val="none" w:sz="0" w:space="0" w:color="auto"/>
        <w:left w:val="none" w:sz="0" w:space="0" w:color="auto"/>
        <w:bottom w:val="none" w:sz="0" w:space="0" w:color="auto"/>
        <w:right w:val="none" w:sz="0" w:space="0" w:color="auto"/>
      </w:divBdr>
    </w:div>
    <w:div w:id="465240172">
      <w:bodyDiv w:val="1"/>
      <w:marLeft w:val="0"/>
      <w:marRight w:val="0"/>
      <w:marTop w:val="0"/>
      <w:marBottom w:val="0"/>
      <w:divBdr>
        <w:top w:val="none" w:sz="0" w:space="0" w:color="auto"/>
        <w:left w:val="none" w:sz="0" w:space="0" w:color="auto"/>
        <w:bottom w:val="none" w:sz="0" w:space="0" w:color="auto"/>
        <w:right w:val="none" w:sz="0" w:space="0" w:color="auto"/>
      </w:divBdr>
      <w:divsChild>
        <w:div w:id="1019426007">
          <w:marLeft w:val="0"/>
          <w:marRight w:val="0"/>
          <w:marTop w:val="0"/>
          <w:marBottom w:val="0"/>
          <w:divBdr>
            <w:top w:val="none" w:sz="0" w:space="0" w:color="auto"/>
            <w:left w:val="none" w:sz="0" w:space="0" w:color="auto"/>
            <w:bottom w:val="none" w:sz="0" w:space="0" w:color="auto"/>
            <w:right w:val="none" w:sz="0" w:space="0" w:color="auto"/>
          </w:divBdr>
        </w:div>
        <w:div w:id="949818210">
          <w:marLeft w:val="0"/>
          <w:marRight w:val="0"/>
          <w:marTop w:val="0"/>
          <w:marBottom w:val="0"/>
          <w:divBdr>
            <w:top w:val="none" w:sz="0" w:space="0" w:color="auto"/>
            <w:left w:val="none" w:sz="0" w:space="0" w:color="auto"/>
            <w:bottom w:val="none" w:sz="0" w:space="0" w:color="auto"/>
            <w:right w:val="none" w:sz="0" w:space="0" w:color="auto"/>
          </w:divBdr>
        </w:div>
      </w:divsChild>
    </w:div>
    <w:div w:id="608699602">
      <w:bodyDiv w:val="1"/>
      <w:marLeft w:val="0"/>
      <w:marRight w:val="0"/>
      <w:marTop w:val="0"/>
      <w:marBottom w:val="0"/>
      <w:divBdr>
        <w:top w:val="none" w:sz="0" w:space="0" w:color="auto"/>
        <w:left w:val="none" w:sz="0" w:space="0" w:color="auto"/>
        <w:bottom w:val="none" w:sz="0" w:space="0" w:color="auto"/>
        <w:right w:val="none" w:sz="0" w:space="0" w:color="auto"/>
      </w:divBdr>
      <w:divsChild>
        <w:div w:id="306590506">
          <w:marLeft w:val="0"/>
          <w:marRight w:val="0"/>
          <w:marTop w:val="0"/>
          <w:marBottom w:val="0"/>
          <w:divBdr>
            <w:top w:val="none" w:sz="0" w:space="0" w:color="auto"/>
            <w:left w:val="none" w:sz="0" w:space="0" w:color="auto"/>
            <w:bottom w:val="none" w:sz="0" w:space="0" w:color="auto"/>
            <w:right w:val="none" w:sz="0" w:space="0" w:color="auto"/>
          </w:divBdr>
        </w:div>
        <w:div w:id="1526291039">
          <w:marLeft w:val="0"/>
          <w:marRight w:val="0"/>
          <w:marTop w:val="0"/>
          <w:marBottom w:val="0"/>
          <w:divBdr>
            <w:top w:val="none" w:sz="0" w:space="0" w:color="auto"/>
            <w:left w:val="none" w:sz="0" w:space="0" w:color="auto"/>
            <w:bottom w:val="none" w:sz="0" w:space="0" w:color="auto"/>
            <w:right w:val="none" w:sz="0" w:space="0" w:color="auto"/>
          </w:divBdr>
        </w:div>
      </w:divsChild>
    </w:div>
    <w:div w:id="686832610">
      <w:bodyDiv w:val="1"/>
      <w:marLeft w:val="0"/>
      <w:marRight w:val="0"/>
      <w:marTop w:val="0"/>
      <w:marBottom w:val="0"/>
      <w:divBdr>
        <w:top w:val="none" w:sz="0" w:space="0" w:color="auto"/>
        <w:left w:val="none" w:sz="0" w:space="0" w:color="auto"/>
        <w:bottom w:val="none" w:sz="0" w:space="0" w:color="auto"/>
        <w:right w:val="none" w:sz="0" w:space="0" w:color="auto"/>
      </w:divBdr>
      <w:divsChild>
        <w:div w:id="39862633">
          <w:marLeft w:val="0"/>
          <w:marRight w:val="0"/>
          <w:marTop w:val="0"/>
          <w:marBottom w:val="0"/>
          <w:divBdr>
            <w:top w:val="none" w:sz="0" w:space="0" w:color="auto"/>
            <w:left w:val="none" w:sz="0" w:space="0" w:color="auto"/>
            <w:bottom w:val="none" w:sz="0" w:space="0" w:color="auto"/>
            <w:right w:val="none" w:sz="0" w:space="0" w:color="auto"/>
          </w:divBdr>
        </w:div>
        <w:div w:id="2137142850">
          <w:marLeft w:val="0"/>
          <w:marRight w:val="0"/>
          <w:marTop w:val="0"/>
          <w:marBottom w:val="0"/>
          <w:divBdr>
            <w:top w:val="none" w:sz="0" w:space="0" w:color="auto"/>
            <w:left w:val="none" w:sz="0" w:space="0" w:color="auto"/>
            <w:bottom w:val="none" w:sz="0" w:space="0" w:color="auto"/>
            <w:right w:val="none" w:sz="0" w:space="0" w:color="auto"/>
          </w:divBdr>
        </w:div>
      </w:divsChild>
    </w:div>
    <w:div w:id="1463110247">
      <w:bodyDiv w:val="1"/>
      <w:marLeft w:val="0"/>
      <w:marRight w:val="0"/>
      <w:marTop w:val="0"/>
      <w:marBottom w:val="0"/>
      <w:divBdr>
        <w:top w:val="none" w:sz="0" w:space="0" w:color="auto"/>
        <w:left w:val="none" w:sz="0" w:space="0" w:color="auto"/>
        <w:bottom w:val="none" w:sz="0" w:space="0" w:color="auto"/>
        <w:right w:val="none" w:sz="0" w:space="0" w:color="auto"/>
      </w:divBdr>
      <w:divsChild>
        <w:div w:id="1024791992">
          <w:marLeft w:val="0"/>
          <w:marRight w:val="0"/>
          <w:marTop w:val="0"/>
          <w:marBottom w:val="0"/>
          <w:divBdr>
            <w:top w:val="none" w:sz="0" w:space="0" w:color="auto"/>
            <w:left w:val="none" w:sz="0" w:space="0" w:color="auto"/>
            <w:bottom w:val="none" w:sz="0" w:space="0" w:color="auto"/>
            <w:right w:val="none" w:sz="0" w:space="0" w:color="auto"/>
          </w:divBdr>
        </w:div>
        <w:div w:id="815028643">
          <w:marLeft w:val="0"/>
          <w:marRight w:val="0"/>
          <w:marTop w:val="0"/>
          <w:marBottom w:val="0"/>
          <w:divBdr>
            <w:top w:val="none" w:sz="0" w:space="0" w:color="auto"/>
            <w:left w:val="none" w:sz="0" w:space="0" w:color="auto"/>
            <w:bottom w:val="none" w:sz="0" w:space="0" w:color="auto"/>
            <w:right w:val="none" w:sz="0" w:space="0" w:color="auto"/>
          </w:divBdr>
        </w:div>
        <w:div w:id="1539512156">
          <w:marLeft w:val="0"/>
          <w:marRight w:val="0"/>
          <w:marTop w:val="0"/>
          <w:marBottom w:val="0"/>
          <w:divBdr>
            <w:top w:val="none" w:sz="0" w:space="0" w:color="auto"/>
            <w:left w:val="none" w:sz="0" w:space="0" w:color="auto"/>
            <w:bottom w:val="none" w:sz="0" w:space="0" w:color="auto"/>
            <w:right w:val="none" w:sz="0" w:space="0" w:color="auto"/>
          </w:divBdr>
        </w:div>
        <w:div w:id="991173676">
          <w:marLeft w:val="0"/>
          <w:marRight w:val="0"/>
          <w:marTop w:val="0"/>
          <w:marBottom w:val="0"/>
          <w:divBdr>
            <w:top w:val="none" w:sz="0" w:space="0" w:color="auto"/>
            <w:left w:val="none" w:sz="0" w:space="0" w:color="auto"/>
            <w:bottom w:val="none" w:sz="0" w:space="0" w:color="auto"/>
            <w:right w:val="none" w:sz="0" w:space="0" w:color="auto"/>
          </w:divBdr>
        </w:div>
        <w:div w:id="1198160455">
          <w:marLeft w:val="0"/>
          <w:marRight w:val="0"/>
          <w:marTop w:val="0"/>
          <w:marBottom w:val="0"/>
          <w:divBdr>
            <w:top w:val="none" w:sz="0" w:space="0" w:color="auto"/>
            <w:left w:val="none" w:sz="0" w:space="0" w:color="auto"/>
            <w:bottom w:val="none" w:sz="0" w:space="0" w:color="auto"/>
            <w:right w:val="none" w:sz="0" w:space="0" w:color="auto"/>
          </w:divBdr>
        </w:div>
        <w:div w:id="343481615">
          <w:marLeft w:val="0"/>
          <w:marRight w:val="0"/>
          <w:marTop w:val="0"/>
          <w:marBottom w:val="0"/>
          <w:divBdr>
            <w:top w:val="none" w:sz="0" w:space="0" w:color="auto"/>
            <w:left w:val="none" w:sz="0" w:space="0" w:color="auto"/>
            <w:bottom w:val="none" w:sz="0" w:space="0" w:color="auto"/>
            <w:right w:val="none" w:sz="0" w:space="0" w:color="auto"/>
          </w:divBdr>
        </w:div>
        <w:div w:id="1203517519">
          <w:marLeft w:val="0"/>
          <w:marRight w:val="0"/>
          <w:marTop w:val="0"/>
          <w:marBottom w:val="0"/>
          <w:divBdr>
            <w:top w:val="none" w:sz="0" w:space="0" w:color="auto"/>
            <w:left w:val="none" w:sz="0" w:space="0" w:color="auto"/>
            <w:bottom w:val="none" w:sz="0" w:space="0" w:color="auto"/>
            <w:right w:val="none" w:sz="0" w:space="0" w:color="auto"/>
          </w:divBdr>
        </w:div>
        <w:div w:id="1497721665">
          <w:marLeft w:val="0"/>
          <w:marRight w:val="0"/>
          <w:marTop w:val="0"/>
          <w:marBottom w:val="0"/>
          <w:divBdr>
            <w:top w:val="none" w:sz="0" w:space="0" w:color="auto"/>
            <w:left w:val="none" w:sz="0" w:space="0" w:color="auto"/>
            <w:bottom w:val="none" w:sz="0" w:space="0" w:color="auto"/>
            <w:right w:val="none" w:sz="0" w:space="0" w:color="auto"/>
          </w:divBdr>
        </w:div>
        <w:div w:id="1244484176">
          <w:marLeft w:val="0"/>
          <w:marRight w:val="0"/>
          <w:marTop w:val="0"/>
          <w:marBottom w:val="0"/>
          <w:divBdr>
            <w:top w:val="none" w:sz="0" w:space="0" w:color="auto"/>
            <w:left w:val="none" w:sz="0" w:space="0" w:color="auto"/>
            <w:bottom w:val="none" w:sz="0" w:space="0" w:color="auto"/>
            <w:right w:val="none" w:sz="0" w:space="0" w:color="auto"/>
          </w:divBdr>
        </w:div>
      </w:divsChild>
    </w:div>
    <w:div w:id="1880164319">
      <w:bodyDiv w:val="1"/>
      <w:marLeft w:val="0"/>
      <w:marRight w:val="0"/>
      <w:marTop w:val="0"/>
      <w:marBottom w:val="0"/>
      <w:divBdr>
        <w:top w:val="none" w:sz="0" w:space="0" w:color="auto"/>
        <w:left w:val="none" w:sz="0" w:space="0" w:color="auto"/>
        <w:bottom w:val="none" w:sz="0" w:space="0" w:color="auto"/>
        <w:right w:val="none" w:sz="0" w:space="0" w:color="auto"/>
      </w:divBdr>
      <w:divsChild>
        <w:div w:id="1623225631">
          <w:marLeft w:val="0"/>
          <w:marRight w:val="0"/>
          <w:marTop w:val="0"/>
          <w:marBottom w:val="0"/>
          <w:divBdr>
            <w:top w:val="none" w:sz="0" w:space="0" w:color="auto"/>
            <w:left w:val="none" w:sz="0" w:space="0" w:color="auto"/>
            <w:bottom w:val="none" w:sz="0" w:space="0" w:color="auto"/>
            <w:right w:val="none" w:sz="0" w:space="0" w:color="auto"/>
          </w:divBdr>
        </w:div>
        <w:div w:id="1510830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957</Words>
  <Characters>5170</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Vasileia</dc:creator>
  <cp:lastModifiedBy>eleni niora</cp:lastModifiedBy>
  <cp:revision>4</cp:revision>
  <dcterms:created xsi:type="dcterms:W3CDTF">2021-04-15T15:29:00Z</dcterms:created>
  <dcterms:modified xsi:type="dcterms:W3CDTF">2021-04-15T15:41:00Z</dcterms:modified>
</cp:coreProperties>
</file>