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142" w:rsidRPr="00D66188" w:rsidRDefault="00B06142" w:rsidP="00B06142">
      <w:pPr>
        <w:jc w:val="both"/>
        <w:rPr>
          <w:rFonts w:ascii="Palatino Linotype" w:hAnsi="Palatino Linotype"/>
          <w:b/>
          <w:sz w:val="24"/>
          <w:szCs w:val="24"/>
        </w:rPr>
      </w:pPr>
      <w:r w:rsidRPr="00D66188">
        <w:rPr>
          <w:rFonts w:ascii="Palatino Linotype" w:hAnsi="Palatino Linotype"/>
          <w:b/>
          <w:sz w:val="24"/>
          <w:szCs w:val="24"/>
        </w:rPr>
        <w:t xml:space="preserve">Ραψωδία Α: «Λοιμός- </w:t>
      </w:r>
      <w:proofErr w:type="spellStart"/>
      <w:r w:rsidRPr="00D66188">
        <w:rPr>
          <w:rFonts w:ascii="Palatino Linotype" w:hAnsi="Palatino Linotype"/>
          <w:b/>
          <w:sz w:val="24"/>
          <w:szCs w:val="24"/>
        </w:rPr>
        <w:t>Μῆνις</w:t>
      </w:r>
      <w:proofErr w:type="spellEnd"/>
      <w:r w:rsidRPr="00D66188">
        <w:rPr>
          <w:rFonts w:ascii="Palatino Linotype" w:hAnsi="Palatino Linotype"/>
          <w:b/>
          <w:sz w:val="24"/>
          <w:szCs w:val="24"/>
        </w:rPr>
        <w:t>»</w:t>
      </w:r>
    </w:p>
    <w:p w:rsidR="00B06142" w:rsidRDefault="00B06142" w:rsidP="00B06142">
      <w:pPr>
        <w:pBdr>
          <w:bottom w:val="single" w:sz="4" w:space="1" w:color="auto"/>
        </w:pBdr>
        <w:jc w:val="both"/>
        <w:rPr>
          <w:rFonts w:ascii="Palatino Linotype" w:hAnsi="Palatino Linotype"/>
          <w:b/>
          <w:sz w:val="24"/>
          <w:szCs w:val="24"/>
        </w:rPr>
      </w:pPr>
      <w:r w:rsidRPr="00D66188">
        <w:rPr>
          <w:rFonts w:ascii="Palatino Linotype" w:hAnsi="Palatino Linotype"/>
          <w:b/>
          <w:sz w:val="24"/>
          <w:szCs w:val="24"/>
        </w:rPr>
        <w:t>Α (</w:t>
      </w:r>
      <w:r>
        <w:rPr>
          <w:rFonts w:ascii="Palatino Linotype" w:hAnsi="Palatino Linotype"/>
          <w:b/>
          <w:sz w:val="24"/>
          <w:szCs w:val="24"/>
        </w:rPr>
        <w:t>54-306</w:t>
      </w:r>
      <w:r w:rsidRPr="00D66188">
        <w:rPr>
          <w:rFonts w:ascii="Palatino Linotype" w:hAnsi="Palatino Linotype"/>
          <w:b/>
          <w:sz w:val="24"/>
          <w:szCs w:val="24"/>
        </w:rPr>
        <w:t xml:space="preserve">): </w:t>
      </w:r>
      <w:r>
        <w:rPr>
          <w:rFonts w:ascii="Palatino Linotype" w:hAnsi="Palatino Linotype"/>
          <w:b/>
          <w:sz w:val="24"/>
          <w:szCs w:val="24"/>
        </w:rPr>
        <w:t>Συνέλευση των Αχαιών – Η σύγκρουση του Αχιλλέα με τον Αγαμέμνονα</w:t>
      </w:r>
    </w:p>
    <w:p w:rsidR="00B06142" w:rsidRDefault="00B06142" w:rsidP="00B06142">
      <w:pPr>
        <w:contextualSpacing/>
        <w:jc w:val="both"/>
        <w:rPr>
          <w:rFonts w:ascii="Palatino Linotype" w:hAnsi="Palatino Linotype" w:cs="Calibri"/>
          <w:sz w:val="24"/>
          <w:szCs w:val="24"/>
        </w:rPr>
      </w:pPr>
      <w:r w:rsidRPr="003A568C">
        <w:rPr>
          <w:rFonts w:ascii="Palatino Linotype" w:hAnsi="Palatino Linotype" w:cs="Calibri"/>
        </w:rPr>
        <w:t>ΧΡΟΝΟΣ</w:t>
      </w:r>
      <w:r>
        <w:rPr>
          <w:rFonts w:ascii="Palatino Linotype" w:hAnsi="Palatino Linotype" w:cs="Calibri"/>
          <w:sz w:val="24"/>
          <w:szCs w:val="24"/>
        </w:rPr>
        <w:t>: 10</w:t>
      </w:r>
      <w:r>
        <w:rPr>
          <w:rFonts w:ascii="Palatino Linotype" w:hAnsi="Palatino Linotype" w:cs="Calibri"/>
          <w:sz w:val="24"/>
          <w:szCs w:val="24"/>
          <w:vertAlign w:val="superscript"/>
        </w:rPr>
        <w:t xml:space="preserve">η </w:t>
      </w:r>
      <w:r>
        <w:rPr>
          <w:rFonts w:ascii="Palatino Linotype" w:hAnsi="Palatino Linotype" w:cs="Calibri"/>
          <w:sz w:val="24"/>
          <w:szCs w:val="24"/>
        </w:rPr>
        <w:t xml:space="preserve">μέρα της </w:t>
      </w:r>
      <w:proofErr w:type="spellStart"/>
      <w:r>
        <w:rPr>
          <w:rFonts w:ascii="Palatino Linotype" w:hAnsi="Palatino Linotype" w:cs="Calibri"/>
          <w:sz w:val="24"/>
          <w:szCs w:val="24"/>
        </w:rPr>
        <w:t>Ιλιάδας</w:t>
      </w:r>
      <w:proofErr w:type="spellEnd"/>
      <w:r>
        <w:rPr>
          <w:rFonts w:ascii="Palatino Linotype" w:hAnsi="Palatino Linotype" w:cs="Calibri"/>
          <w:sz w:val="24"/>
          <w:szCs w:val="24"/>
        </w:rPr>
        <w:t>, 10</w:t>
      </w:r>
      <w:r w:rsidRPr="004F5797">
        <w:rPr>
          <w:rFonts w:ascii="Palatino Linotype" w:hAnsi="Palatino Linotype" w:cs="Calibri"/>
          <w:sz w:val="24"/>
          <w:szCs w:val="24"/>
          <w:vertAlign w:val="superscript"/>
        </w:rPr>
        <w:t>ος</w:t>
      </w:r>
      <w:r>
        <w:rPr>
          <w:rFonts w:ascii="Palatino Linotype" w:hAnsi="Palatino Linotype" w:cs="Calibri"/>
          <w:sz w:val="24"/>
          <w:szCs w:val="24"/>
        </w:rPr>
        <w:t xml:space="preserve"> χρόνος του τρωικού πολέμου</w:t>
      </w:r>
    </w:p>
    <w:p w:rsidR="00B06142" w:rsidRDefault="00B06142" w:rsidP="00B06142">
      <w:pPr>
        <w:autoSpaceDE w:val="0"/>
        <w:autoSpaceDN w:val="0"/>
        <w:adjustRightInd w:val="0"/>
        <w:spacing w:after="0" w:line="240" w:lineRule="auto"/>
        <w:contextualSpacing/>
        <w:jc w:val="both"/>
        <w:rPr>
          <w:rFonts w:ascii="Palatino Linotype" w:hAnsi="Palatino Linotype" w:cs="Calibri"/>
          <w:sz w:val="24"/>
          <w:szCs w:val="24"/>
        </w:rPr>
      </w:pPr>
      <w:r w:rsidRPr="003A568C">
        <w:rPr>
          <w:rFonts w:ascii="Palatino Linotype" w:hAnsi="Palatino Linotype" w:cs="Calibri"/>
        </w:rPr>
        <w:t>ΧΩΡΟΣ</w:t>
      </w:r>
      <w:r>
        <w:rPr>
          <w:rFonts w:ascii="Palatino Linotype" w:hAnsi="Palatino Linotype" w:cs="Calibri"/>
          <w:sz w:val="24"/>
          <w:szCs w:val="24"/>
        </w:rPr>
        <w:t>: το στρατόπεδο των Αχαιών</w:t>
      </w:r>
    </w:p>
    <w:p w:rsidR="00B06142" w:rsidRDefault="00B06142" w:rsidP="00B06142">
      <w:pPr>
        <w:autoSpaceDE w:val="0"/>
        <w:autoSpaceDN w:val="0"/>
        <w:adjustRightInd w:val="0"/>
        <w:spacing w:after="0" w:line="240" w:lineRule="auto"/>
        <w:jc w:val="both"/>
        <w:rPr>
          <w:rFonts w:ascii="Palatino Linotype" w:hAnsi="Palatino Linotype" w:cs="Calibri"/>
          <w:sz w:val="24"/>
          <w:szCs w:val="24"/>
        </w:rPr>
      </w:pPr>
      <w:r>
        <w:rPr>
          <w:rFonts w:ascii="Palatino Linotype" w:hAnsi="Palatino Linotype" w:cs="Calibri"/>
          <w:sz w:val="24"/>
          <w:szCs w:val="24"/>
        </w:rPr>
        <w:t xml:space="preserve">«και την </w:t>
      </w:r>
      <w:proofErr w:type="spellStart"/>
      <w:r>
        <w:rPr>
          <w:rFonts w:ascii="Palatino Linotype" w:hAnsi="Palatino Linotype" w:cs="Calibri"/>
          <w:sz w:val="24"/>
          <w:szCs w:val="24"/>
        </w:rPr>
        <w:t>δεκάτην</w:t>
      </w:r>
      <w:proofErr w:type="spellEnd"/>
      <w:r>
        <w:rPr>
          <w:rFonts w:ascii="Palatino Linotype" w:hAnsi="Palatino Linotype" w:cs="Calibri"/>
          <w:sz w:val="24"/>
          <w:szCs w:val="24"/>
        </w:rPr>
        <w:t xml:space="preserve"> τον </w:t>
      </w:r>
      <w:proofErr w:type="spellStart"/>
      <w:r>
        <w:rPr>
          <w:rFonts w:ascii="Palatino Linotype" w:hAnsi="Palatino Linotype" w:cs="Calibri"/>
          <w:sz w:val="24"/>
          <w:szCs w:val="24"/>
        </w:rPr>
        <w:t>λαόν</w:t>
      </w:r>
      <w:proofErr w:type="spellEnd"/>
      <w:r>
        <w:rPr>
          <w:rFonts w:ascii="Palatino Linotype" w:hAnsi="Palatino Linotype" w:cs="Calibri"/>
          <w:sz w:val="24"/>
          <w:szCs w:val="24"/>
        </w:rPr>
        <w:t xml:space="preserve"> συγκάλεσε ο </w:t>
      </w:r>
      <w:proofErr w:type="spellStart"/>
      <w:r>
        <w:rPr>
          <w:rFonts w:ascii="Palatino Linotype" w:hAnsi="Palatino Linotype" w:cs="Calibri"/>
          <w:sz w:val="24"/>
          <w:szCs w:val="24"/>
        </w:rPr>
        <w:t>Πηλείδης</w:t>
      </w:r>
      <w:proofErr w:type="spellEnd"/>
      <w:r>
        <w:rPr>
          <w:rFonts w:ascii="Palatino Linotype" w:hAnsi="Palatino Linotype" w:cs="Calibri"/>
          <w:sz w:val="24"/>
          <w:szCs w:val="24"/>
        </w:rPr>
        <w:t xml:space="preserve">», </w:t>
      </w:r>
      <w:proofErr w:type="spellStart"/>
      <w:r>
        <w:rPr>
          <w:rFonts w:ascii="Palatino Linotype" w:hAnsi="Palatino Linotype" w:cs="Calibri"/>
          <w:sz w:val="24"/>
          <w:szCs w:val="24"/>
        </w:rPr>
        <w:t>στ</w:t>
      </w:r>
      <w:proofErr w:type="spellEnd"/>
      <w:r>
        <w:rPr>
          <w:rFonts w:ascii="Palatino Linotype" w:hAnsi="Palatino Linotype" w:cs="Calibri"/>
          <w:sz w:val="24"/>
          <w:szCs w:val="24"/>
        </w:rPr>
        <w:t>. 55</w:t>
      </w:r>
    </w:p>
    <w:p w:rsidR="00B06142" w:rsidRDefault="00B06142" w:rsidP="00B06142">
      <w:pPr>
        <w:autoSpaceDE w:val="0"/>
        <w:autoSpaceDN w:val="0"/>
        <w:adjustRightInd w:val="0"/>
        <w:spacing w:after="0" w:line="240" w:lineRule="auto"/>
        <w:jc w:val="both"/>
        <w:rPr>
          <w:rFonts w:ascii="Palatino Linotype" w:hAnsi="Palatino Linotype" w:cs="Calibri"/>
          <w:sz w:val="24"/>
          <w:szCs w:val="24"/>
        </w:rPr>
      </w:pPr>
      <w:r w:rsidRPr="003A568C">
        <w:rPr>
          <w:rFonts w:ascii="Palatino Linotype" w:hAnsi="Palatino Linotype" w:cs="Calibri"/>
        </w:rPr>
        <w:t>ΠΡΟΣΩΠΑ</w:t>
      </w:r>
      <w:r>
        <w:rPr>
          <w:rFonts w:ascii="Palatino Linotype" w:hAnsi="Palatino Linotype" w:cs="Calibri"/>
          <w:sz w:val="24"/>
          <w:szCs w:val="24"/>
        </w:rPr>
        <w:t xml:space="preserve">: Αχιλλέας, Κάλχας, Αγαμέμνονας, Αθηνά, </w:t>
      </w:r>
      <w:proofErr w:type="spellStart"/>
      <w:r>
        <w:rPr>
          <w:rFonts w:ascii="Palatino Linotype" w:hAnsi="Palatino Linotype" w:cs="Calibri"/>
          <w:sz w:val="24"/>
          <w:szCs w:val="24"/>
        </w:rPr>
        <w:t>Νέστορας</w:t>
      </w:r>
      <w:proofErr w:type="spellEnd"/>
    </w:p>
    <w:p w:rsidR="00B06142" w:rsidRDefault="00B06142" w:rsidP="00B06142">
      <w:pPr>
        <w:autoSpaceDE w:val="0"/>
        <w:autoSpaceDN w:val="0"/>
        <w:adjustRightInd w:val="0"/>
        <w:spacing w:after="0" w:line="240" w:lineRule="auto"/>
        <w:jc w:val="both"/>
        <w:rPr>
          <w:rFonts w:ascii="Palatino Linotype" w:hAnsi="Palatino Linotype" w:cs="Calibri"/>
          <w:sz w:val="24"/>
          <w:szCs w:val="24"/>
        </w:rPr>
      </w:pPr>
      <w:r w:rsidRPr="003A568C">
        <w:rPr>
          <w:rFonts w:ascii="Palatino Linotype" w:hAnsi="Palatino Linotype" w:cs="Calibri"/>
        </w:rPr>
        <w:t>ΕΠΙΚΟΙΝΩΝΙΑ</w:t>
      </w:r>
      <w:r>
        <w:rPr>
          <w:rFonts w:ascii="Palatino Linotype" w:hAnsi="Palatino Linotype" w:cs="Calibri"/>
          <w:sz w:val="24"/>
          <w:szCs w:val="24"/>
        </w:rPr>
        <w:t xml:space="preserve">: Αχιλλέας – Κάλχας, Αγαμέμνονας – Κάλχας, Αχιλλέας – Αγαμέμνονας, Αχιλλέας – Αθηνά, </w:t>
      </w:r>
      <w:proofErr w:type="spellStart"/>
      <w:r>
        <w:rPr>
          <w:rFonts w:ascii="Palatino Linotype" w:hAnsi="Palatino Linotype" w:cs="Calibri"/>
          <w:sz w:val="24"/>
          <w:szCs w:val="24"/>
        </w:rPr>
        <w:t>Νέστορας</w:t>
      </w:r>
      <w:proofErr w:type="spellEnd"/>
      <w:r>
        <w:rPr>
          <w:rFonts w:ascii="Palatino Linotype" w:hAnsi="Palatino Linotype" w:cs="Calibri"/>
          <w:sz w:val="24"/>
          <w:szCs w:val="24"/>
        </w:rPr>
        <w:t xml:space="preserve"> – Αγαμέμνονας και Αχιλλέας</w:t>
      </w:r>
    </w:p>
    <w:p w:rsidR="00BB53B7" w:rsidRDefault="00B06142" w:rsidP="00B06142">
      <w:pPr>
        <w:autoSpaceDE w:val="0"/>
        <w:autoSpaceDN w:val="0"/>
        <w:adjustRightInd w:val="0"/>
        <w:spacing w:after="0" w:line="240" w:lineRule="auto"/>
        <w:jc w:val="both"/>
        <w:rPr>
          <w:rFonts w:ascii="Palatino Linotype" w:hAnsi="Palatino Linotype" w:cs="Calibri"/>
          <w:sz w:val="24"/>
          <w:szCs w:val="24"/>
        </w:rPr>
      </w:pPr>
      <w:r w:rsidRPr="003A568C">
        <w:rPr>
          <w:rFonts w:ascii="Palatino Linotype" w:hAnsi="Palatino Linotype" w:cs="Calibri"/>
        </w:rPr>
        <w:t>ΟΜΟΙΟΤΗΤΕΣ – ΔΙΑΦΟΡΕΣ</w:t>
      </w:r>
      <w:r>
        <w:rPr>
          <w:rFonts w:ascii="Palatino Linotype" w:hAnsi="Palatino Linotype" w:cs="Calibri"/>
          <w:sz w:val="24"/>
          <w:szCs w:val="24"/>
        </w:rPr>
        <w:t xml:space="preserve">: Αχιλλέας - Αγαμέμνονας       </w:t>
      </w:r>
      <w:r w:rsidR="00BB53B7">
        <w:rPr>
          <w:rFonts w:ascii="Palatino Linotype" w:hAnsi="Palatino Linotype" w:cs="Calibri"/>
          <w:sz w:val="24"/>
          <w:szCs w:val="24"/>
        </w:rPr>
        <w:t xml:space="preserve">                       </w:t>
      </w:r>
    </w:p>
    <w:p w:rsidR="00B06142" w:rsidRDefault="00B06142" w:rsidP="00B06142">
      <w:pPr>
        <w:autoSpaceDE w:val="0"/>
        <w:autoSpaceDN w:val="0"/>
        <w:adjustRightInd w:val="0"/>
        <w:spacing w:after="0" w:line="240" w:lineRule="auto"/>
        <w:jc w:val="both"/>
        <w:rPr>
          <w:rFonts w:ascii="Palatino Linotype" w:hAnsi="Palatino Linotype" w:cs="Calibri"/>
          <w:sz w:val="24"/>
          <w:szCs w:val="24"/>
        </w:rPr>
      </w:pPr>
      <w:r w:rsidRPr="003A568C">
        <w:rPr>
          <w:rFonts w:ascii="Palatino Linotype" w:hAnsi="Palatino Linotype" w:cs="Calibri"/>
        </w:rPr>
        <w:t>ΣΤΟΙΧΕΙΑ ΠΟΛΙΤΙΣΜΟΥ (ΠΟΛΙΤΙΣΤΙΚΑ ΣΤΟΙΧΕΙΑ):</w:t>
      </w:r>
      <w:r>
        <w:rPr>
          <w:rFonts w:ascii="Palatino Linotype" w:hAnsi="Palatino Linotype" w:cs="Calibri"/>
          <w:sz w:val="24"/>
          <w:szCs w:val="24"/>
        </w:rPr>
        <w:t xml:space="preserve"> η συνέλευση των στρατιωτών (</w:t>
      </w:r>
      <w:proofErr w:type="spellStart"/>
      <w:r>
        <w:rPr>
          <w:rFonts w:ascii="Palatino Linotype" w:hAnsi="Palatino Linotype" w:cs="Calibri"/>
          <w:sz w:val="24"/>
          <w:szCs w:val="24"/>
        </w:rPr>
        <w:t>στ</w:t>
      </w:r>
      <w:proofErr w:type="spellEnd"/>
      <w:r>
        <w:rPr>
          <w:rFonts w:ascii="Palatino Linotype" w:hAnsi="Palatino Linotype" w:cs="Calibri"/>
          <w:sz w:val="24"/>
          <w:szCs w:val="24"/>
        </w:rPr>
        <w:t xml:space="preserve">. 55, 58), </w:t>
      </w:r>
      <w:proofErr w:type="spellStart"/>
      <w:r>
        <w:rPr>
          <w:rFonts w:ascii="Palatino Linotype" w:hAnsi="Palatino Linotype" w:cs="Calibri"/>
          <w:sz w:val="24"/>
          <w:szCs w:val="24"/>
        </w:rPr>
        <w:t>μάντις</w:t>
      </w:r>
      <w:proofErr w:type="spellEnd"/>
      <w:r>
        <w:rPr>
          <w:rFonts w:ascii="Palatino Linotype" w:hAnsi="Palatino Linotype" w:cs="Calibri"/>
          <w:sz w:val="24"/>
          <w:szCs w:val="24"/>
        </w:rPr>
        <w:t xml:space="preserve"> ή ιερέας ή ονειροκρίτης (</w:t>
      </w:r>
      <w:proofErr w:type="spellStart"/>
      <w:r>
        <w:rPr>
          <w:rFonts w:ascii="Palatino Linotype" w:hAnsi="Palatino Linotype" w:cs="Calibri"/>
          <w:sz w:val="24"/>
          <w:szCs w:val="24"/>
        </w:rPr>
        <w:t>στ</w:t>
      </w:r>
      <w:proofErr w:type="spellEnd"/>
      <w:r>
        <w:rPr>
          <w:rFonts w:ascii="Palatino Linotype" w:hAnsi="Palatino Linotype" w:cs="Calibri"/>
          <w:sz w:val="24"/>
          <w:szCs w:val="24"/>
        </w:rPr>
        <w:t xml:space="preserve">. 63-64), </w:t>
      </w:r>
      <w:proofErr w:type="spellStart"/>
      <w:r>
        <w:rPr>
          <w:rFonts w:ascii="Palatino Linotype" w:hAnsi="Palatino Linotype" w:cs="Calibri"/>
          <w:sz w:val="24"/>
          <w:szCs w:val="24"/>
        </w:rPr>
        <w:t>ορνεοσκόπος</w:t>
      </w:r>
      <w:proofErr w:type="spellEnd"/>
      <w:r>
        <w:rPr>
          <w:rFonts w:ascii="Palatino Linotype" w:hAnsi="Palatino Linotype" w:cs="Calibri"/>
          <w:sz w:val="24"/>
          <w:szCs w:val="24"/>
        </w:rPr>
        <w:t xml:space="preserve"> (</w:t>
      </w:r>
      <w:proofErr w:type="spellStart"/>
      <w:r>
        <w:rPr>
          <w:rFonts w:ascii="Palatino Linotype" w:hAnsi="Palatino Linotype" w:cs="Calibri"/>
          <w:sz w:val="24"/>
          <w:szCs w:val="24"/>
        </w:rPr>
        <w:t>στ</w:t>
      </w:r>
      <w:proofErr w:type="spellEnd"/>
      <w:r>
        <w:rPr>
          <w:rFonts w:ascii="Palatino Linotype" w:hAnsi="Palatino Linotype" w:cs="Calibri"/>
          <w:sz w:val="24"/>
          <w:szCs w:val="24"/>
        </w:rPr>
        <w:t>. 70), εκατόμβη (</w:t>
      </w:r>
      <w:proofErr w:type="spellStart"/>
      <w:r>
        <w:rPr>
          <w:rFonts w:ascii="Palatino Linotype" w:hAnsi="Palatino Linotype" w:cs="Calibri"/>
          <w:sz w:val="24"/>
          <w:szCs w:val="24"/>
        </w:rPr>
        <w:t>στ</w:t>
      </w:r>
      <w:proofErr w:type="spellEnd"/>
      <w:r>
        <w:rPr>
          <w:rFonts w:ascii="Palatino Linotype" w:hAnsi="Palatino Linotype" w:cs="Calibri"/>
          <w:sz w:val="24"/>
          <w:szCs w:val="24"/>
        </w:rPr>
        <w:t>. 66), λύτρα (</w:t>
      </w:r>
      <w:proofErr w:type="spellStart"/>
      <w:r>
        <w:rPr>
          <w:rFonts w:ascii="Palatino Linotype" w:hAnsi="Palatino Linotype" w:cs="Calibri"/>
          <w:sz w:val="24"/>
          <w:szCs w:val="24"/>
        </w:rPr>
        <w:t>στ</w:t>
      </w:r>
      <w:proofErr w:type="spellEnd"/>
      <w:r>
        <w:rPr>
          <w:rFonts w:ascii="Palatino Linotype" w:hAnsi="Palatino Linotype" w:cs="Calibri"/>
          <w:sz w:val="24"/>
          <w:szCs w:val="24"/>
        </w:rPr>
        <w:t xml:space="preserve">. 96), ο θεσμός της </w:t>
      </w:r>
      <w:proofErr w:type="spellStart"/>
      <w:r>
        <w:rPr>
          <w:rFonts w:ascii="Palatino Linotype" w:hAnsi="Palatino Linotype" w:cs="Calibri"/>
          <w:sz w:val="24"/>
          <w:szCs w:val="24"/>
        </w:rPr>
        <w:t>παλλλακίδας</w:t>
      </w:r>
      <w:proofErr w:type="spellEnd"/>
      <w:r>
        <w:rPr>
          <w:rFonts w:ascii="Palatino Linotype" w:hAnsi="Palatino Linotype" w:cs="Calibri"/>
          <w:sz w:val="24"/>
          <w:szCs w:val="24"/>
        </w:rPr>
        <w:t xml:space="preserve"> (</w:t>
      </w:r>
      <w:proofErr w:type="spellStart"/>
      <w:r>
        <w:rPr>
          <w:rFonts w:ascii="Palatino Linotype" w:hAnsi="Palatino Linotype" w:cs="Calibri"/>
          <w:sz w:val="24"/>
          <w:szCs w:val="24"/>
        </w:rPr>
        <w:t>στ</w:t>
      </w:r>
      <w:proofErr w:type="spellEnd"/>
      <w:r>
        <w:rPr>
          <w:rFonts w:ascii="Palatino Linotype" w:hAnsi="Palatino Linotype" w:cs="Calibri"/>
          <w:sz w:val="24"/>
          <w:szCs w:val="24"/>
        </w:rPr>
        <w:t>. 114), λάφυρα (</w:t>
      </w:r>
      <w:proofErr w:type="spellStart"/>
      <w:r>
        <w:rPr>
          <w:rFonts w:ascii="Palatino Linotype" w:hAnsi="Palatino Linotype" w:cs="Calibri"/>
          <w:sz w:val="24"/>
          <w:szCs w:val="24"/>
        </w:rPr>
        <w:t>στ</w:t>
      </w:r>
      <w:proofErr w:type="spellEnd"/>
      <w:r>
        <w:rPr>
          <w:rFonts w:ascii="Palatino Linotype" w:hAnsi="Palatino Linotype" w:cs="Calibri"/>
          <w:sz w:val="24"/>
          <w:szCs w:val="24"/>
        </w:rPr>
        <w:t xml:space="preserve">. 125), </w:t>
      </w:r>
      <w:r w:rsidR="0022744A">
        <w:rPr>
          <w:rFonts w:ascii="Palatino Linotype" w:hAnsi="Palatino Linotype" w:cs="Calibri"/>
          <w:sz w:val="24"/>
          <w:szCs w:val="24"/>
        </w:rPr>
        <w:t xml:space="preserve">η καταπάτηση </w:t>
      </w:r>
      <w:proofErr w:type="spellStart"/>
      <w:r w:rsidR="0022744A">
        <w:rPr>
          <w:rFonts w:ascii="Palatino Linotype" w:hAnsi="Palatino Linotype" w:cs="Calibri"/>
          <w:sz w:val="24"/>
          <w:szCs w:val="24"/>
        </w:rPr>
        <w:t>αγρότοπων</w:t>
      </w:r>
      <w:proofErr w:type="spellEnd"/>
      <w:r w:rsidR="0022744A">
        <w:rPr>
          <w:rFonts w:ascii="Palatino Linotype" w:hAnsi="Palatino Linotype" w:cs="Calibri"/>
          <w:sz w:val="24"/>
          <w:szCs w:val="24"/>
        </w:rPr>
        <w:t xml:space="preserve"> και η κλοπή ζώων ως αιτίες πολέμου (</w:t>
      </w:r>
      <w:proofErr w:type="spellStart"/>
      <w:r w:rsidR="0022744A">
        <w:rPr>
          <w:rFonts w:ascii="Palatino Linotype" w:hAnsi="Palatino Linotype" w:cs="Calibri"/>
          <w:sz w:val="24"/>
          <w:szCs w:val="24"/>
        </w:rPr>
        <w:t>στ</w:t>
      </w:r>
      <w:proofErr w:type="spellEnd"/>
      <w:r w:rsidR="0022744A">
        <w:rPr>
          <w:rFonts w:ascii="Palatino Linotype" w:hAnsi="Palatino Linotype" w:cs="Calibri"/>
          <w:sz w:val="24"/>
          <w:szCs w:val="24"/>
        </w:rPr>
        <w:t>. 155-157), ενέδρα (</w:t>
      </w:r>
      <w:proofErr w:type="spellStart"/>
      <w:r w:rsidR="0022744A">
        <w:rPr>
          <w:rFonts w:ascii="Palatino Linotype" w:hAnsi="Palatino Linotype" w:cs="Calibri"/>
          <w:sz w:val="24"/>
          <w:szCs w:val="24"/>
        </w:rPr>
        <w:t>στ</w:t>
      </w:r>
      <w:proofErr w:type="spellEnd"/>
      <w:r w:rsidR="0022744A">
        <w:rPr>
          <w:rFonts w:ascii="Palatino Linotype" w:hAnsi="Palatino Linotype" w:cs="Calibri"/>
          <w:sz w:val="24"/>
          <w:szCs w:val="24"/>
        </w:rPr>
        <w:t>. 228), χαλκός (</w:t>
      </w:r>
      <w:proofErr w:type="spellStart"/>
      <w:r w:rsidR="0022744A">
        <w:rPr>
          <w:rFonts w:ascii="Palatino Linotype" w:hAnsi="Palatino Linotype" w:cs="Calibri"/>
          <w:sz w:val="24"/>
          <w:szCs w:val="24"/>
        </w:rPr>
        <w:t>στ</w:t>
      </w:r>
      <w:proofErr w:type="spellEnd"/>
      <w:r w:rsidR="0022744A">
        <w:rPr>
          <w:rFonts w:ascii="Palatino Linotype" w:hAnsi="Palatino Linotype" w:cs="Calibri"/>
          <w:sz w:val="24"/>
          <w:szCs w:val="24"/>
        </w:rPr>
        <w:t>. 238)</w:t>
      </w:r>
      <w:r w:rsidR="00623E0C">
        <w:rPr>
          <w:rFonts w:ascii="Palatino Linotype" w:hAnsi="Palatino Linotype" w:cs="Calibri"/>
          <w:sz w:val="24"/>
          <w:szCs w:val="24"/>
        </w:rPr>
        <w:t>, λόγχη (</w:t>
      </w:r>
      <w:proofErr w:type="spellStart"/>
      <w:r w:rsidR="00623E0C">
        <w:rPr>
          <w:rFonts w:ascii="Palatino Linotype" w:hAnsi="Palatino Linotype" w:cs="Calibri"/>
          <w:sz w:val="24"/>
          <w:szCs w:val="24"/>
        </w:rPr>
        <w:t>στ</w:t>
      </w:r>
      <w:proofErr w:type="spellEnd"/>
      <w:r w:rsidR="00623E0C">
        <w:rPr>
          <w:rFonts w:ascii="Palatino Linotype" w:hAnsi="Palatino Linotype" w:cs="Calibri"/>
          <w:sz w:val="24"/>
          <w:szCs w:val="24"/>
        </w:rPr>
        <w:t>. 243), σκήπτρο (</w:t>
      </w:r>
      <w:proofErr w:type="spellStart"/>
      <w:r w:rsidR="00623E0C">
        <w:rPr>
          <w:rFonts w:ascii="Palatino Linotype" w:hAnsi="Palatino Linotype" w:cs="Calibri"/>
          <w:sz w:val="24"/>
          <w:szCs w:val="24"/>
        </w:rPr>
        <w:t>στ</w:t>
      </w:r>
      <w:proofErr w:type="spellEnd"/>
      <w:r w:rsidR="00623E0C">
        <w:rPr>
          <w:rFonts w:ascii="Palatino Linotype" w:hAnsi="Palatino Linotype" w:cs="Calibri"/>
          <w:sz w:val="24"/>
          <w:szCs w:val="24"/>
        </w:rPr>
        <w:t>. 247</w:t>
      </w:r>
    </w:p>
    <w:p w:rsidR="0022744A" w:rsidRDefault="00B06142" w:rsidP="00B06142">
      <w:pPr>
        <w:autoSpaceDE w:val="0"/>
        <w:autoSpaceDN w:val="0"/>
        <w:adjustRightInd w:val="0"/>
        <w:spacing w:after="0" w:line="240" w:lineRule="auto"/>
        <w:jc w:val="both"/>
        <w:rPr>
          <w:rFonts w:ascii="Palatino Linotype" w:hAnsi="Palatino Linotype" w:cs="Calibri"/>
          <w:sz w:val="24"/>
          <w:szCs w:val="24"/>
        </w:rPr>
      </w:pPr>
      <w:r w:rsidRPr="003A568C">
        <w:rPr>
          <w:rFonts w:ascii="Palatino Linotype" w:hAnsi="Palatino Linotype" w:cs="Calibri"/>
        </w:rPr>
        <w:t>ΙΔΕΕΣ</w:t>
      </w:r>
      <w:r>
        <w:rPr>
          <w:rFonts w:ascii="Palatino Linotype" w:hAnsi="Palatino Linotype" w:cs="Calibri"/>
        </w:rPr>
        <w:t>-</w:t>
      </w:r>
      <w:r w:rsidRPr="003A568C">
        <w:rPr>
          <w:rFonts w:ascii="Palatino Linotype" w:hAnsi="Palatino Linotype" w:cs="Calibri"/>
        </w:rPr>
        <w:t xml:space="preserve"> ΑΝΤΙΛΗΨΕΙΣ (ΙΔΕΟΛΟΓΙΚΑ ΣΤΟΙΧΕΙΑ</w:t>
      </w:r>
      <w:r>
        <w:rPr>
          <w:rFonts w:ascii="Palatino Linotype" w:hAnsi="Palatino Linotype" w:cs="Calibri"/>
          <w:sz w:val="24"/>
          <w:szCs w:val="24"/>
        </w:rPr>
        <w:t>): η εξουσία του βασιλιά και ο φόβος της οργής του (</w:t>
      </w:r>
      <w:proofErr w:type="spellStart"/>
      <w:r>
        <w:rPr>
          <w:rFonts w:ascii="Palatino Linotype" w:hAnsi="Palatino Linotype" w:cs="Calibri"/>
          <w:sz w:val="24"/>
          <w:szCs w:val="24"/>
        </w:rPr>
        <w:t>στ</w:t>
      </w:r>
      <w:proofErr w:type="spellEnd"/>
      <w:r>
        <w:rPr>
          <w:rFonts w:ascii="Palatino Linotype" w:hAnsi="Palatino Linotype" w:cs="Calibri"/>
          <w:sz w:val="24"/>
          <w:szCs w:val="24"/>
        </w:rPr>
        <w:t>. 81-83), η δέσμευση του όρκου (</w:t>
      </w:r>
      <w:proofErr w:type="spellStart"/>
      <w:r>
        <w:rPr>
          <w:rFonts w:ascii="Palatino Linotype" w:hAnsi="Palatino Linotype" w:cs="Calibri"/>
          <w:sz w:val="24"/>
          <w:szCs w:val="24"/>
        </w:rPr>
        <w:t>στ</w:t>
      </w:r>
      <w:proofErr w:type="spellEnd"/>
      <w:r>
        <w:rPr>
          <w:rFonts w:ascii="Palatino Linotype" w:hAnsi="Palatino Linotype" w:cs="Calibri"/>
          <w:sz w:val="24"/>
          <w:szCs w:val="24"/>
        </w:rPr>
        <w:t>. 89-92</w:t>
      </w:r>
      <w:r w:rsidR="00623E0C">
        <w:rPr>
          <w:rFonts w:ascii="Palatino Linotype" w:hAnsi="Palatino Linotype" w:cs="Calibri"/>
          <w:sz w:val="24"/>
          <w:szCs w:val="24"/>
        </w:rPr>
        <w:t xml:space="preserve">, </w:t>
      </w:r>
      <w:proofErr w:type="spellStart"/>
      <w:r w:rsidR="00623E0C">
        <w:rPr>
          <w:rFonts w:ascii="Palatino Linotype" w:hAnsi="Palatino Linotype" w:cs="Calibri"/>
          <w:sz w:val="24"/>
          <w:szCs w:val="24"/>
        </w:rPr>
        <w:t>στ</w:t>
      </w:r>
      <w:proofErr w:type="spellEnd"/>
      <w:r w:rsidR="00623E0C">
        <w:rPr>
          <w:rFonts w:ascii="Palatino Linotype" w:hAnsi="Palatino Linotype" w:cs="Calibri"/>
          <w:sz w:val="24"/>
          <w:szCs w:val="24"/>
        </w:rPr>
        <w:t>. 240</w:t>
      </w:r>
      <w:r>
        <w:rPr>
          <w:rFonts w:ascii="Palatino Linotype" w:hAnsi="Palatino Linotype" w:cs="Calibri"/>
          <w:sz w:val="24"/>
          <w:szCs w:val="24"/>
        </w:rPr>
        <w:t xml:space="preserve">), </w:t>
      </w:r>
      <w:r w:rsidR="0022744A">
        <w:rPr>
          <w:rFonts w:ascii="Palatino Linotype" w:hAnsi="Palatino Linotype" w:cs="Calibri"/>
          <w:sz w:val="24"/>
          <w:szCs w:val="24"/>
        </w:rPr>
        <w:t>η τιμή (</w:t>
      </w:r>
      <w:proofErr w:type="spellStart"/>
      <w:r w:rsidR="0022744A">
        <w:rPr>
          <w:rFonts w:ascii="Palatino Linotype" w:hAnsi="Palatino Linotype" w:cs="Calibri"/>
          <w:sz w:val="24"/>
          <w:szCs w:val="24"/>
        </w:rPr>
        <w:t>στ</w:t>
      </w:r>
      <w:proofErr w:type="spellEnd"/>
      <w:r w:rsidR="0022744A">
        <w:rPr>
          <w:rFonts w:ascii="Palatino Linotype" w:hAnsi="Palatino Linotype" w:cs="Calibri"/>
          <w:sz w:val="24"/>
          <w:szCs w:val="24"/>
        </w:rPr>
        <w:t>. 172), θεϊκή επιφάνεια (</w:t>
      </w:r>
      <w:proofErr w:type="spellStart"/>
      <w:r w:rsidR="0022744A">
        <w:rPr>
          <w:rFonts w:ascii="Palatino Linotype" w:hAnsi="Palatino Linotype" w:cs="Calibri"/>
          <w:sz w:val="24"/>
          <w:szCs w:val="24"/>
        </w:rPr>
        <w:t>στ</w:t>
      </w:r>
      <w:proofErr w:type="spellEnd"/>
      <w:r w:rsidR="0022744A">
        <w:rPr>
          <w:rFonts w:ascii="Palatino Linotype" w:hAnsi="Palatino Linotype" w:cs="Calibri"/>
          <w:sz w:val="24"/>
          <w:szCs w:val="24"/>
        </w:rPr>
        <w:t>. 195-196), ύβρη (</w:t>
      </w:r>
      <w:proofErr w:type="spellStart"/>
      <w:r w:rsidR="0022744A">
        <w:rPr>
          <w:rFonts w:ascii="Palatino Linotype" w:hAnsi="Palatino Linotype" w:cs="Calibri"/>
          <w:sz w:val="24"/>
          <w:szCs w:val="24"/>
        </w:rPr>
        <w:t>στ</w:t>
      </w:r>
      <w:proofErr w:type="spellEnd"/>
      <w:r w:rsidR="0022744A">
        <w:rPr>
          <w:rFonts w:ascii="Palatino Linotype" w:hAnsi="Palatino Linotype" w:cs="Calibri"/>
          <w:sz w:val="24"/>
          <w:szCs w:val="24"/>
        </w:rPr>
        <w:t>. 206), υπακοή στο θείο (</w:t>
      </w:r>
      <w:proofErr w:type="spellStart"/>
      <w:r w:rsidR="0022744A">
        <w:rPr>
          <w:rFonts w:ascii="Palatino Linotype" w:hAnsi="Palatino Linotype" w:cs="Calibri"/>
          <w:sz w:val="24"/>
          <w:szCs w:val="24"/>
        </w:rPr>
        <w:t>στ</w:t>
      </w:r>
      <w:proofErr w:type="spellEnd"/>
      <w:r w:rsidR="0022744A">
        <w:rPr>
          <w:rFonts w:ascii="Palatino Linotype" w:hAnsi="Palatino Linotype" w:cs="Calibri"/>
          <w:sz w:val="24"/>
          <w:szCs w:val="24"/>
        </w:rPr>
        <w:t xml:space="preserve">. 222), </w:t>
      </w:r>
    </w:p>
    <w:p w:rsidR="00B06142" w:rsidRDefault="00B06142" w:rsidP="00B06142">
      <w:pPr>
        <w:autoSpaceDE w:val="0"/>
        <w:autoSpaceDN w:val="0"/>
        <w:adjustRightInd w:val="0"/>
        <w:spacing w:after="0" w:line="240" w:lineRule="auto"/>
        <w:jc w:val="both"/>
        <w:rPr>
          <w:rFonts w:ascii="Palatino Linotype" w:hAnsi="Palatino Linotype" w:cs="Calibri"/>
          <w:sz w:val="24"/>
          <w:szCs w:val="24"/>
        </w:rPr>
      </w:pPr>
      <w:r w:rsidRPr="003A568C">
        <w:rPr>
          <w:rFonts w:ascii="Palatino Linotype" w:hAnsi="Palatino Linotype" w:cs="Calibri"/>
        </w:rPr>
        <w:t>ΑΦΗΓΗΜΑΤΙΚΕΣ ΤΕΧΝΙΚΕΣ</w:t>
      </w:r>
      <w:r>
        <w:rPr>
          <w:rFonts w:ascii="Palatino Linotype" w:hAnsi="Palatino Linotype" w:cs="Calibri"/>
          <w:sz w:val="24"/>
          <w:szCs w:val="24"/>
        </w:rPr>
        <w:t xml:space="preserve">: τριτοπρόσωπη και </w:t>
      </w:r>
      <w:proofErr w:type="spellStart"/>
      <w:r>
        <w:rPr>
          <w:rFonts w:ascii="Palatino Linotype" w:hAnsi="Palatino Linotype" w:cs="Calibri"/>
          <w:sz w:val="24"/>
          <w:szCs w:val="24"/>
        </w:rPr>
        <w:t>πρωτοπρόσωπη</w:t>
      </w:r>
      <w:proofErr w:type="spellEnd"/>
      <w:r>
        <w:rPr>
          <w:rFonts w:ascii="Palatino Linotype" w:hAnsi="Palatino Linotype" w:cs="Calibri"/>
          <w:sz w:val="24"/>
          <w:szCs w:val="24"/>
        </w:rPr>
        <w:t xml:space="preserve"> αφήγηση</w:t>
      </w:r>
    </w:p>
    <w:p w:rsidR="00B06142" w:rsidRDefault="00B06142" w:rsidP="00B06142">
      <w:pPr>
        <w:autoSpaceDE w:val="0"/>
        <w:autoSpaceDN w:val="0"/>
        <w:adjustRightInd w:val="0"/>
        <w:spacing w:after="0" w:line="240" w:lineRule="auto"/>
        <w:jc w:val="both"/>
        <w:rPr>
          <w:rFonts w:ascii="Palatino Linotype" w:hAnsi="Palatino Linotype" w:cs="Calibri"/>
          <w:sz w:val="24"/>
          <w:szCs w:val="24"/>
        </w:rPr>
      </w:pPr>
      <w:r w:rsidRPr="003A568C">
        <w:rPr>
          <w:rFonts w:ascii="Palatino Linotype" w:hAnsi="Palatino Linotype" w:cs="Calibri"/>
        </w:rPr>
        <w:t>ΑΦΗΓΗΜΑΤΙΚΟΙ ΤΡΟΠΟΙ</w:t>
      </w:r>
      <w:r>
        <w:rPr>
          <w:rFonts w:ascii="Palatino Linotype" w:hAnsi="Palatino Linotype" w:cs="Calibri"/>
          <w:sz w:val="24"/>
          <w:szCs w:val="24"/>
        </w:rPr>
        <w:t>: αφήγηση, διάλογος</w:t>
      </w:r>
    </w:p>
    <w:p w:rsidR="00B06142" w:rsidRDefault="00B06142" w:rsidP="00B06142">
      <w:pPr>
        <w:pBdr>
          <w:bottom w:val="single" w:sz="4" w:space="1" w:color="auto"/>
        </w:pBdr>
        <w:autoSpaceDE w:val="0"/>
        <w:autoSpaceDN w:val="0"/>
        <w:adjustRightInd w:val="0"/>
        <w:spacing w:after="0" w:line="240" w:lineRule="auto"/>
        <w:jc w:val="both"/>
        <w:rPr>
          <w:rFonts w:ascii="Palatino Linotype" w:hAnsi="Palatino Linotype" w:cs="Calibri"/>
          <w:sz w:val="24"/>
          <w:szCs w:val="24"/>
        </w:rPr>
      </w:pPr>
      <w:r w:rsidRPr="003A568C">
        <w:rPr>
          <w:rFonts w:ascii="Palatino Linotype" w:hAnsi="Palatino Linotype" w:cs="Calibri"/>
        </w:rPr>
        <w:t xml:space="preserve">ΣΤΟΙΧΕΙΑ </w:t>
      </w:r>
      <w:r>
        <w:rPr>
          <w:rFonts w:ascii="Palatino Linotype" w:hAnsi="Palatino Linotype" w:cs="Calibri"/>
        </w:rPr>
        <w:t xml:space="preserve">ΕΠΙΚΗΣ </w:t>
      </w:r>
      <w:r w:rsidRPr="003A568C">
        <w:rPr>
          <w:rFonts w:ascii="Palatino Linotype" w:hAnsi="Palatino Linotype" w:cs="Calibri"/>
        </w:rPr>
        <w:t>ΤΕΧΝΙΚΗΣ</w:t>
      </w:r>
      <w:r>
        <w:rPr>
          <w:rFonts w:ascii="Palatino Linotype" w:hAnsi="Palatino Linotype" w:cs="Calibri"/>
          <w:sz w:val="24"/>
          <w:szCs w:val="24"/>
        </w:rPr>
        <w:t xml:space="preserve">: </w:t>
      </w:r>
      <w:r w:rsidR="009B479E">
        <w:rPr>
          <w:rFonts w:ascii="Palatino Linotype" w:hAnsi="Palatino Linotype" w:cs="Calibri"/>
          <w:sz w:val="24"/>
          <w:szCs w:val="24"/>
        </w:rPr>
        <w:t>επιβράδυνση (</w:t>
      </w:r>
      <w:proofErr w:type="spellStart"/>
      <w:r w:rsidR="009B479E">
        <w:rPr>
          <w:rFonts w:ascii="Palatino Linotype" w:hAnsi="Palatino Linotype" w:cs="Calibri"/>
          <w:sz w:val="24"/>
          <w:szCs w:val="24"/>
        </w:rPr>
        <w:t>στ</w:t>
      </w:r>
      <w:proofErr w:type="spellEnd"/>
      <w:r w:rsidR="009B479E">
        <w:rPr>
          <w:rFonts w:ascii="Palatino Linotype" w:hAnsi="Palatino Linotype" w:cs="Calibri"/>
          <w:sz w:val="24"/>
          <w:szCs w:val="24"/>
        </w:rPr>
        <w:t xml:space="preserve">. 74-92), </w:t>
      </w:r>
      <w:r w:rsidR="00DE40A0">
        <w:rPr>
          <w:rFonts w:ascii="Palatino Linotype" w:hAnsi="Palatino Linotype" w:cs="Calibri"/>
          <w:sz w:val="24"/>
          <w:szCs w:val="24"/>
        </w:rPr>
        <w:t>τεχνική των άστοχων ερωτημάτων (στ.66), επιβράδυνση (</w:t>
      </w:r>
      <w:proofErr w:type="spellStart"/>
      <w:r w:rsidR="00DE40A0">
        <w:rPr>
          <w:rFonts w:ascii="Palatino Linotype" w:hAnsi="Palatino Linotype" w:cs="Calibri"/>
          <w:sz w:val="24"/>
          <w:szCs w:val="24"/>
        </w:rPr>
        <w:t>στ</w:t>
      </w:r>
      <w:proofErr w:type="spellEnd"/>
      <w:r w:rsidR="00DE40A0">
        <w:rPr>
          <w:rFonts w:ascii="Palatino Linotype" w:hAnsi="Palatino Linotype" w:cs="Calibri"/>
          <w:sz w:val="24"/>
          <w:szCs w:val="24"/>
        </w:rPr>
        <w:t xml:space="preserve">. 60-97), </w:t>
      </w:r>
      <w:r w:rsidR="009B479E">
        <w:rPr>
          <w:rFonts w:ascii="Palatino Linotype" w:hAnsi="Palatino Linotype" w:cs="Calibri"/>
          <w:sz w:val="24"/>
          <w:szCs w:val="24"/>
        </w:rPr>
        <w:t>κλιμάκωση (</w:t>
      </w:r>
      <w:proofErr w:type="spellStart"/>
      <w:r w:rsidR="009B479E">
        <w:rPr>
          <w:rFonts w:ascii="Palatino Linotype" w:hAnsi="Palatino Linotype" w:cs="Calibri"/>
          <w:sz w:val="24"/>
          <w:szCs w:val="24"/>
        </w:rPr>
        <w:t>στ</w:t>
      </w:r>
      <w:proofErr w:type="spellEnd"/>
      <w:r w:rsidR="009B479E">
        <w:rPr>
          <w:rFonts w:ascii="Palatino Linotype" w:hAnsi="Palatino Linotype" w:cs="Calibri"/>
          <w:sz w:val="24"/>
          <w:szCs w:val="24"/>
        </w:rPr>
        <w:t xml:space="preserve">. 138-9), </w:t>
      </w:r>
      <w:proofErr w:type="spellStart"/>
      <w:r>
        <w:rPr>
          <w:rFonts w:ascii="Palatino Linotype" w:hAnsi="Palatino Linotype" w:cs="Calibri"/>
          <w:sz w:val="24"/>
          <w:szCs w:val="24"/>
        </w:rPr>
        <w:t>προοικονομία</w:t>
      </w:r>
      <w:proofErr w:type="spellEnd"/>
      <w:r w:rsidR="009B479E">
        <w:rPr>
          <w:rFonts w:ascii="Palatino Linotype" w:hAnsi="Palatino Linotype" w:cs="Calibri"/>
          <w:sz w:val="24"/>
          <w:szCs w:val="24"/>
        </w:rPr>
        <w:t xml:space="preserve"> (στ.213-5,</w:t>
      </w:r>
      <w:bookmarkStart w:id="0" w:name="_GoBack"/>
      <w:bookmarkEnd w:id="0"/>
      <w:r w:rsidR="009B479E">
        <w:rPr>
          <w:rFonts w:ascii="Palatino Linotype" w:hAnsi="Palatino Linotype" w:cs="Calibri"/>
          <w:sz w:val="24"/>
          <w:szCs w:val="24"/>
        </w:rPr>
        <w:t>241)</w:t>
      </w:r>
      <w:r>
        <w:rPr>
          <w:rFonts w:ascii="Palatino Linotype" w:hAnsi="Palatino Linotype" w:cs="Calibri"/>
          <w:sz w:val="24"/>
          <w:szCs w:val="24"/>
        </w:rPr>
        <w:t>, τυπικά επίθετα</w:t>
      </w:r>
      <w:r w:rsidR="009B479E">
        <w:rPr>
          <w:rFonts w:ascii="Palatino Linotype" w:hAnsi="Palatino Linotype" w:cs="Calibri"/>
          <w:sz w:val="24"/>
          <w:szCs w:val="24"/>
        </w:rPr>
        <w:t xml:space="preserve"> (</w:t>
      </w:r>
      <w:proofErr w:type="spellStart"/>
      <w:r w:rsidR="009B479E">
        <w:rPr>
          <w:rFonts w:ascii="Palatino Linotype" w:hAnsi="Palatino Linotype" w:cs="Calibri"/>
          <w:sz w:val="24"/>
          <w:szCs w:val="24"/>
        </w:rPr>
        <w:t>λευκοχέρα</w:t>
      </w:r>
      <w:proofErr w:type="spellEnd"/>
      <w:r w:rsidR="009B479E">
        <w:rPr>
          <w:rFonts w:ascii="Palatino Linotype" w:hAnsi="Palatino Linotype" w:cs="Calibri"/>
          <w:sz w:val="24"/>
          <w:szCs w:val="24"/>
        </w:rPr>
        <w:t xml:space="preserve">, </w:t>
      </w:r>
      <w:proofErr w:type="spellStart"/>
      <w:r w:rsidR="009B479E">
        <w:rPr>
          <w:rFonts w:ascii="Palatino Linotype" w:hAnsi="Palatino Linotype" w:cs="Calibri"/>
          <w:sz w:val="24"/>
          <w:szCs w:val="24"/>
        </w:rPr>
        <w:t>γλαυκόφθαλμη</w:t>
      </w:r>
      <w:proofErr w:type="spellEnd"/>
      <w:r w:rsidR="00460F27">
        <w:rPr>
          <w:rFonts w:ascii="Palatino Linotype" w:hAnsi="Palatino Linotype" w:cs="Calibri"/>
          <w:sz w:val="24"/>
          <w:szCs w:val="24"/>
        </w:rPr>
        <w:t xml:space="preserve">, </w:t>
      </w:r>
      <w:proofErr w:type="spellStart"/>
      <w:r w:rsidR="00460F27">
        <w:rPr>
          <w:rFonts w:ascii="Palatino Linotype" w:hAnsi="Palatino Linotype" w:cs="Calibri"/>
          <w:sz w:val="24"/>
          <w:szCs w:val="24"/>
        </w:rPr>
        <w:t>αιγιδοφόρου</w:t>
      </w:r>
      <w:proofErr w:type="spellEnd"/>
      <w:r w:rsidR="00460F27">
        <w:rPr>
          <w:rFonts w:ascii="Palatino Linotype" w:hAnsi="Palatino Linotype" w:cs="Calibri"/>
          <w:sz w:val="24"/>
          <w:szCs w:val="24"/>
        </w:rPr>
        <w:t xml:space="preserve">, </w:t>
      </w:r>
      <w:proofErr w:type="spellStart"/>
      <w:r w:rsidR="00460F27">
        <w:rPr>
          <w:rFonts w:ascii="Palatino Linotype" w:hAnsi="Palatino Linotype" w:cs="Calibri"/>
          <w:sz w:val="24"/>
          <w:szCs w:val="24"/>
        </w:rPr>
        <w:t>φτεροπόδης</w:t>
      </w:r>
      <w:proofErr w:type="spellEnd"/>
      <w:r w:rsidR="009B479E">
        <w:rPr>
          <w:rFonts w:ascii="Palatino Linotype" w:hAnsi="Palatino Linotype" w:cs="Calibri"/>
          <w:sz w:val="24"/>
          <w:szCs w:val="24"/>
        </w:rPr>
        <w:t>…)</w:t>
      </w:r>
      <w:r>
        <w:rPr>
          <w:rFonts w:ascii="Palatino Linotype" w:hAnsi="Palatino Linotype" w:cs="Calibri"/>
          <w:sz w:val="24"/>
          <w:szCs w:val="24"/>
        </w:rPr>
        <w:t>,σχήμα</w:t>
      </w:r>
      <w:r w:rsidR="009B479E">
        <w:rPr>
          <w:rFonts w:ascii="Palatino Linotype" w:hAnsi="Palatino Linotype" w:cs="Calibri"/>
          <w:sz w:val="24"/>
          <w:szCs w:val="24"/>
        </w:rPr>
        <w:t xml:space="preserve"> του αδυνάτου (</w:t>
      </w:r>
      <w:proofErr w:type="spellStart"/>
      <w:r w:rsidR="009B479E">
        <w:rPr>
          <w:rFonts w:ascii="Palatino Linotype" w:hAnsi="Palatino Linotype" w:cs="Calibri"/>
          <w:sz w:val="24"/>
          <w:szCs w:val="24"/>
        </w:rPr>
        <w:t>στ</w:t>
      </w:r>
      <w:proofErr w:type="spellEnd"/>
      <w:r w:rsidR="009B479E">
        <w:rPr>
          <w:rFonts w:ascii="Palatino Linotype" w:hAnsi="Palatino Linotype" w:cs="Calibri"/>
          <w:sz w:val="24"/>
          <w:szCs w:val="24"/>
        </w:rPr>
        <w:t>. 235)</w:t>
      </w:r>
    </w:p>
    <w:p w:rsidR="009E3231" w:rsidRDefault="009E3231">
      <w:pPr>
        <w:rPr>
          <w:rFonts w:ascii="Comic Sans MS" w:hAnsi="Comic Sans MS" w:cs="Calibri"/>
          <w:color w:val="000000"/>
        </w:rPr>
      </w:pPr>
    </w:p>
    <w:p w:rsidR="00B8075D" w:rsidRPr="00BB53B7" w:rsidRDefault="00B8075D" w:rsidP="00B8075D">
      <w:pPr>
        <w:autoSpaceDE w:val="0"/>
        <w:autoSpaceDN w:val="0"/>
        <w:adjustRightInd w:val="0"/>
        <w:spacing w:after="0" w:line="240" w:lineRule="auto"/>
        <w:jc w:val="both"/>
        <w:rPr>
          <w:rFonts w:ascii="Palatino Linotype" w:hAnsi="Palatino Linotype" w:cs="Calibri-Bold"/>
          <w:b/>
          <w:bCs/>
          <w:color w:val="000000"/>
        </w:rPr>
      </w:pPr>
      <w:r w:rsidRPr="00BB53B7">
        <w:rPr>
          <w:rFonts w:ascii="Palatino Linotype" w:hAnsi="Palatino Linotype" w:cs="Calibri-Bold"/>
          <w:b/>
          <w:bCs/>
          <w:color w:val="000000"/>
        </w:rPr>
        <w:t>Επιβράδυνση</w:t>
      </w:r>
    </w:p>
    <w:p w:rsidR="00B8075D" w:rsidRPr="00BB53B7" w:rsidRDefault="00BB53B7" w:rsidP="00B8075D">
      <w:pPr>
        <w:autoSpaceDE w:val="0"/>
        <w:autoSpaceDN w:val="0"/>
        <w:adjustRightInd w:val="0"/>
        <w:spacing w:after="0" w:line="240" w:lineRule="auto"/>
        <w:jc w:val="both"/>
        <w:rPr>
          <w:rFonts w:ascii="Palatino Linotype" w:hAnsi="Palatino Linotype" w:cs="Calibri"/>
          <w:color w:val="000000"/>
        </w:rPr>
      </w:pPr>
      <w:r>
        <w:rPr>
          <w:rFonts w:ascii="Palatino Linotype" w:hAnsi="Palatino Linotype" w:cs="Calibri"/>
          <w:color w:val="000000"/>
        </w:rPr>
        <w:t>Α</w:t>
      </w:r>
      <w:r w:rsidR="00B8075D" w:rsidRPr="00BB53B7">
        <w:rPr>
          <w:rFonts w:ascii="Palatino Linotype" w:hAnsi="Palatino Linotype" w:cs="Calibri"/>
          <w:color w:val="000000"/>
        </w:rPr>
        <w:t>ργοπορεί, γενικά, ο ρυθμός της αφήγησης με αναφορές σε πρόσωπα και πράγματα. Όλα αυτά αποσπούν, για περισσότερο ή λιγότερο, τον ακροατή από το κύριο θέμα, του προξενούν αναμονή – κάποτε και αγωνία –, αλλά και του δίνουν στοιχεία για πιο άνετη παρακολούθηση της συνέχειας.</w:t>
      </w:r>
    </w:p>
    <w:p w:rsidR="00B8075D" w:rsidRPr="00BB53B7" w:rsidRDefault="00B8075D">
      <w:pPr>
        <w:rPr>
          <w:rFonts w:ascii="Palatino Linotype" w:hAnsi="Palatino Linotype" w:cs="Calibri"/>
          <w:color w:val="000000"/>
        </w:rPr>
      </w:pPr>
      <w:r w:rsidRPr="00BB53B7">
        <w:rPr>
          <w:rFonts w:ascii="Palatino Linotype" w:hAnsi="Palatino Linotype" w:cs="Calibri"/>
          <w:color w:val="000000"/>
        </w:rPr>
        <w:t>Εδώ αργοπορεί ο ρυθμός της αφήγησης με τα άστοχα ερωτήματα του Αχιλλέα και τη διατύπωση των δισταγμών του Κάλχα, προκειμένου να ενταθεί η αγωνία για την αποκάλυψη της αιτίας του λοιμού και την αντίδραση του Αγαμέμνονα.</w:t>
      </w:r>
    </w:p>
    <w:p w:rsidR="009E3231" w:rsidRPr="00BB53B7" w:rsidRDefault="009E3231">
      <w:pPr>
        <w:rPr>
          <w:rFonts w:ascii="Palatino Linotype" w:hAnsi="Palatino Linotype" w:cs="Calibri"/>
          <w:b/>
          <w:color w:val="000000"/>
        </w:rPr>
      </w:pPr>
      <w:r w:rsidRPr="00BB53B7">
        <w:rPr>
          <w:rFonts w:ascii="Palatino Linotype" w:hAnsi="Palatino Linotype" w:cs="Calibri"/>
          <w:b/>
          <w:color w:val="000000"/>
        </w:rPr>
        <w:t>Τεχνική των άστοχων ερωτημάτων</w:t>
      </w:r>
    </w:p>
    <w:p w:rsidR="00020DDC" w:rsidRPr="00BB53B7" w:rsidRDefault="009E3231">
      <w:pPr>
        <w:rPr>
          <w:rFonts w:ascii="Palatino Linotype" w:hAnsi="Palatino Linotype"/>
        </w:rPr>
      </w:pPr>
      <w:r w:rsidRPr="00BB53B7">
        <w:rPr>
          <w:rFonts w:ascii="Palatino Linotype" w:hAnsi="Palatino Linotype" w:cs="Calibri"/>
          <w:color w:val="000000"/>
        </w:rPr>
        <w:t xml:space="preserve">Εκείνος που ρωτά κάνει διάφορες λογικές μεν υποθέσεις για την αιτία ενός γεγονότος, καμία όμως δεν στοχεύει σωστά· έτσι, εκείνος που απαντά απορρίπτει μία </w:t>
      </w:r>
      <w:proofErr w:type="spellStart"/>
      <w:r w:rsidRPr="00BB53B7">
        <w:rPr>
          <w:rFonts w:ascii="Palatino Linotype" w:hAnsi="Palatino Linotype" w:cs="Calibri"/>
          <w:color w:val="000000"/>
        </w:rPr>
        <w:t>μία</w:t>
      </w:r>
      <w:proofErr w:type="spellEnd"/>
      <w:r w:rsidRPr="00BB53B7">
        <w:rPr>
          <w:rFonts w:ascii="Palatino Linotype" w:hAnsi="Palatino Linotype" w:cs="Calibri"/>
          <w:color w:val="000000"/>
        </w:rPr>
        <w:t xml:space="preserve"> τις «άστοχες» ερωτήσεις, για να δώσει στο τέλος με έμφαση τη σωστή απάντηση</w:t>
      </w:r>
    </w:p>
    <w:p w:rsidR="001D7B36" w:rsidRPr="00BB53B7" w:rsidRDefault="009E3231">
      <w:pPr>
        <w:rPr>
          <w:rFonts w:ascii="Palatino Linotype" w:hAnsi="Palatino Linotype"/>
          <w:sz w:val="20"/>
          <w:szCs w:val="20"/>
        </w:rPr>
      </w:pPr>
      <w:r w:rsidRPr="00BB53B7">
        <w:rPr>
          <w:rFonts w:ascii="Palatino Linotype" w:hAnsi="Palatino Linotype"/>
          <w:sz w:val="20"/>
          <w:szCs w:val="20"/>
        </w:rPr>
        <w:t>Α 66, «</w:t>
      </w:r>
      <w:r w:rsidRPr="00BB53B7">
        <w:rPr>
          <w:rFonts w:ascii="Palatino Linotype" w:hAnsi="Palatino Linotype" w:cs="Tahoma"/>
          <w:sz w:val="20"/>
          <w:szCs w:val="20"/>
        </w:rPr>
        <w:t>μη κάποιο τάμα του έλειψε, μη του '</w:t>
      </w:r>
      <w:proofErr w:type="spellStart"/>
      <w:r w:rsidRPr="00BB53B7">
        <w:rPr>
          <w:rFonts w:ascii="Palatino Linotype" w:hAnsi="Palatino Linotype" w:cs="Tahoma"/>
          <w:sz w:val="20"/>
          <w:szCs w:val="20"/>
        </w:rPr>
        <w:t>λειψ</w:t>
      </w:r>
      <w:proofErr w:type="spellEnd"/>
      <w:r w:rsidRPr="00BB53B7">
        <w:rPr>
          <w:rFonts w:ascii="Palatino Linotype" w:hAnsi="Palatino Linotype" w:cs="Tahoma"/>
          <w:sz w:val="20"/>
          <w:szCs w:val="20"/>
        </w:rPr>
        <w:t>' </w:t>
      </w:r>
      <w:hyperlink r:id="rId4" w:tooltip="εκατόμβη:| θυσία εκατό βοδιών, δηλαδή πλούσια θυσία, στην οποία τα ζώα που σφαγιάζονται μπορεί να μην είναι βόδια, αλλά αρνιά και γίδια, όπως εδώ, και ίσως λιγότερα από εκατό (π.χ. Ζ 93 και 115)." w:history="1">
        <w:r w:rsidRPr="00BB53B7">
          <w:rPr>
            <w:rStyle w:val="-"/>
            <w:rFonts w:ascii="Palatino Linotype" w:hAnsi="Palatino Linotype" w:cs="Tahoma"/>
            <w:color w:val="auto"/>
            <w:sz w:val="20"/>
            <w:szCs w:val="20"/>
            <w:u w:val="none"/>
          </w:rPr>
          <w:t>εκατόμβη</w:t>
        </w:r>
      </w:hyperlink>
      <w:r w:rsidRPr="00BB53B7">
        <w:rPr>
          <w:rFonts w:ascii="Palatino Linotype" w:hAnsi="Palatino Linotype"/>
          <w:sz w:val="20"/>
          <w:szCs w:val="20"/>
        </w:rPr>
        <w:t>»</w:t>
      </w:r>
      <w:r w:rsidR="00DE40A0" w:rsidRPr="00BB53B7">
        <w:rPr>
          <w:rFonts w:ascii="Palatino Linotype" w:hAnsi="Palatino Linotype"/>
          <w:sz w:val="20"/>
          <w:szCs w:val="20"/>
        </w:rPr>
        <w:t xml:space="preserve"> και ο Κάλχας τα απορρίπτει, για να φανεί περίτρανη η αληθινή αιτία του λοιμού: </w:t>
      </w:r>
    </w:p>
    <w:p w:rsidR="009E3231" w:rsidRPr="00BB53B7" w:rsidRDefault="00DE40A0">
      <w:pPr>
        <w:rPr>
          <w:rFonts w:ascii="Palatino Linotype" w:hAnsi="Palatino Linotype"/>
          <w:sz w:val="20"/>
          <w:szCs w:val="20"/>
        </w:rPr>
      </w:pPr>
      <w:r w:rsidRPr="00BB53B7">
        <w:rPr>
          <w:rFonts w:ascii="Palatino Linotype" w:hAnsi="Palatino Linotype" w:cs="Tahoma"/>
          <w:color w:val="000000"/>
          <w:sz w:val="20"/>
          <w:szCs w:val="20"/>
        </w:rPr>
        <w:lastRenderedPageBreak/>
        <w:t>«Τάμα ποσώς δεν του '</w:t>
      </w:r>
      <w:proofErr w:type="spellStart"/>
      <w:r w:rsidRPr="00BB53B7">
        <w:rPr>
          <w:rFonts w:ascii="Palatino Linotype" w:hAnsi="Palatino Linotype" w:cs="Tahoma"/>
          <w:color w:val="000000"/>
          <w:sz w:val="20"/>
          <w:szCs w:val="20"/>
        </w:rPr>
        <w:t>λειψε</w:t>
      </w:r>
      <w:proofErr w:type="spellEnd"/>
      <w:r w:rsidRPr="00BB53B7">
        <w:rPr>
          <w:rFonts w:ascii="Palatino Linotype" w:hAnsi="Palatino Linotype" w:cs="Tahoma"/>
          <w:color w:val="000000"/>
          <w:sz w:val="20"/>
          <w:szCs w:val="20"/>
        </w:rPr>
        <w:t xml:space="preserve">, </w:t>
      </w:r>
      <w:proofErr w:type="spellStart"/>
      <w:r w:rsidRPr="00BB53B7">
        <w:rPr>
          <w:rFonts w:ascii="Palatino Linotype" w:hAnsi="Palatino Linotype" w:cs="Tahoma"/>
          <w:color w:val="000000"/>
          <w:sz w:val="20"/>
          <w:szCs w:val="20"/>
        </w:rPr>
        <w:t>μήτ</w:t>
      </w:r>
      <w:proofErr w:type="spellEnd"/>
      <w:r w:rsidRPr="00BB53B7">
        <w:rPr>
          <w:rFonts w:ascii="Palatino Linotype" w:hAnsi="Palatino Linotype" w:cs="Tahoma"/>
          <w:color w:val="000000"/>
          <w:sz w:val="20"/>
          <w:szCs w:val="20"/>
        </w:rPr>
        <w:t>' εκατόμβη, αλλ' είναι</w:t>
      </w:r>
      <w:r w:rsidRPr="00BB53B7">
        <w:rPr>
          <w:rFonts w:ascii="Palatino Linotype" w:hAnsi="Palatino Linotype" w:cs="Tahoma"/>
          <w:color w:val="000000"/>
          <w:sz w:val="20"/>
          <w:szCs w:val="20"/>
        </w:rPr>
        <w:br/>
        <w:t xml:space="preserve">ο ιερέας αφορμή, που </w:t>
      </w:r>
      <w:proofErr w:type="spellStart"/>
      <w:r w:rsidRPr="00BB53B7">
        <w:rPr>
          <w:rFonts w:ascii="Palatino Linotype" w:hAnsi="Palatino Linotype" w:cs="Tahoma"/>
          <w:color w:val="000000"/>
          <w:sz w:val="20"/>
          <w:szCs w:val="20"/>
        </w:rPr>
        <w:t>αψήφησ</w:t>
      </w:r>
      <w:proofErr w:type="spellEnd"/>
      <w:r w:rsidRPr="00BB53B7">
        <w:rPr>
          <w:rFonts w:ascii="Palatino Linotype" w:hAnsi="Palatino Linotype" w:cs="Tahoma"/>
          <w:color w:val="000000"/>
          <w:sz w:val="20"/>
          <w:szCs w:val="20"/>
        </w:rPr>
        <w:t xml:space="preserve">' ο </w:t>
      </w:r>
      <w:proofErr w:type="spellStart"/>
      <w:r w:rsidRPr="00BB53B7">
        <w:rPr>
          <w:rFonts w:ascii="Palatino Linotype" w:hAnsi="Palatino Linotype" w:cs="Tahoma"/>
          <w:color w:val="000000"/>
          <w:sz w:val="20"/>
          <w:szCs w:val="20"/>
        </w:rPr>
        <w:t>Ατρείδης</w:t>
      </w:r>
      <w:proofErr w:type="spellEnd"/>
      <w:r w:rsidRPr="00BB53B7">
        <w:rPr>
          <w:rFonts w:ascii="Palatino Linotype" w:hAnsi="Palatino Linotype" w:cs="Tahoma"/>
          <w:color w:val="000000"/>
          <w:sz w:val="20"/>
          <w:szCs w:val="20"/>
        </w:rPr>
        <w:t>·</w:t>
      </w:r>
      <w:r w:rsidRPr="00BB53B7">
        <w:rPr>
          <w:rFonts w:ascii="Palatino Linotype" w:hAnsi="Palatino Linotype" w:cs="Tahoma"/>
          <w:color w:val="000000"/>
          <w:sz w:val="20"/>
          <w:szCs w:val="20"/>
        </w:rPr>
        <w:br/>
        <w:t xml:space="preserve">την κόρη δεν απόλυσε, τα λύτρα δεν </w:t>
      </w:r>
      <w:proofErr w:type="spellStart"/>
      <w:r w:rsidRPr="00BB53B7">
        <w:rPr>
          <w:rFonts w:ascii="Palatino Linotype" w:hAnsi="Palatino Linotype" w:cs="Tahoma"/>
          <w:color w:val="000000"/>
          <w:sz w:val="20"/>
          <w:szCs w:val="20"/>
        </w:rPr>
        <w:t>εδέχθη</w:t>
      </w:r>
      <w:proofErr w:type="spellEnd"/>
      <w:r w:rsidRPr="00BB53B7">
        <w:rPr>
          <w:rFonts w:ascii="Palatino Linotype" w:hAnsi="Palatino Linotype" w:cs="Tahoma"/>
          <w:color w:val="000000"/>
          <w:sz w:val="20"/>
          <w:szCs w:val="20"/>
        </w:rPr>
        <w:t>,</w:t>
      </w:r>
      <w:r w:rsidRPr="00BB53B7">
        <w:rPr>
          <w:rFonts w:ascii="Palatino Linotype" w:hAnsi="Palatino Linotype" w:cs="Tahoma"/>
          <w:color w:val="000000"/>
          <w:sz w:val="20"/>
          <w:szCs w:val="20"/>
        </w:rPr>
        <w:br/>
        <w:t>ιδού γιατί μας έθλιψε και θα μας θλίψει ο Φοίβος.</w:t>
      </w:r>
      <w:r w:rsidR="001D7B36" w:rsidRPr="00BB53B7">
        <w:rPr>
          <w:rFonts w:ascii="Palatino Linotype" w:hAnsi="Palatino Linotype" w:cs="Tahoma"/>
          <w:color w:val="000000"/>
          <w:sz w:val="20"/>
          <w:szCs w:val="20"/>
        </w:rPr>
        <w:t>»</w:t>
      </w:r>
      <w:r w:rsidR="00156558" w:rsidRPr="00BB53B7">
        <w:rPr>
          <w:rFonts w:ascii="Palatino Linotype" w:hAnsi="Palatino Linotype" w:cs="Tahoma"/>
          <w:color w:val="000000"/>
          <w:sz w:val="20"/>
          <w:szCs w:val="20"/>
        </w:rPr>
        <w:t xml:space="preserve"> </w:t>
      </w:r>
    </w:p>
    <w:p w:rsidR="009E3231" w:rsidRPr="00BB53B7" w:rsidRDefault="009E3231" w:rsidP="009E3231">
      <w:pPr>
        <w:autoSpaceDE w:val="0"/>
        <w:autoSpaceDN w:val="0"/>
        <w:adjustRightInd w:val="0"/>
        <w:spacing w:after="0" w:line="240" w:lineRule="auto"/>
        <w:rPr>
          <w:rFonts w:ascii="Palatino Linotype" w:hAnsi="Palatino Linotype" w:cs="CFJeckylCondensed"/>
          <w:b/>
        </w:rPr>
      </w:pPr>
      <w:r w:rsidRPr="00BB53B7">
        <w:rPr>
          <w:rFonts w:ascii="Palatino Linotype" w:hAnsi="Palatino Linotype" w:cs="CFJeckylCondensed"/>
          <w:b/>
        </w:rPr>
        <w:t>Το σχήμα του αδυνάτου</w:t>
      </w:r>
    </w:p>
    <w:p w:rsidR="009E3231" w:rsidRPr="00BB53B7" w:rsidRDefault="009E3231" w:rsidP="009E3231">
      <w:pPr>
        <w:autoSpaceDE w:val="0"/>
        <w:autoSpaceDN w:val="0"/>
        <w:adjustRightInd w:val="0"/>
        <w:spacing w:after="0" w:line="240" w:lineRule="auto"/>
        <w:rPr>
          <w:rFonts w:ascii="Palatino Linotype" w:hAnsi="Palatino Linotype" w:cs="CFJeckylCondensed"/>
        </w:rPr>
      </w:pPr>
      <w:r w:rsidRPr="00BB53B7">
        <w:rPr>
          <w:rFonts w:ascii="Palatino Linotype" w:hAnsi="Palatino Linotype" w:cs="CFJeckylCondensed"/>
        </w:rPr>
        <w:t>Όταν ο ποιητής θέλει να δείξει ότι κάτι δεν είναι δυνατό να πραγματοποιηθεί παρά μόνο όταν αλλάξει η φυσική τάξη του κόσμου, όταν παραβιαστούν οι νόμοι της φύσης.</w:t>
      </w:r>
    </w:p>
    <w:p w:rsidR="009E3231" w:rsidRPr="00BB53B7" w:rsidRDefault="009E3231" w:rsidP="009E3231">
      <w:pPr>
        <w:jc w:val="both"/>
        <w:rPr>
          <w:rFonts w:ascii="Palatino Linotype" w:hAnsi="Palatino Linotype"/>
        </w:rPr>
      </w:pPr>
      <w:r w:rsidRPr="00BB53B7">
        <w:rPr>
          <w:rFonts w:ascii="Palatino Linotype" w:hAnsi="Palatino Linotype"/>
        </w:rPr>
        <w:t>π.χ. Α 235-238, ο όρκος του Αχιλλέα δένεται με το σχήμα του αδυνάτου.</w:t>
      </w:r>
    </w:p>
    <w:p w:rsidR="009E3231" w:rsidRPr="00BB53B7" w:rsidRDefault="009E3231" w:rsidP="00BB53B7">
      <w:pPr>
        <w:pBdr>
          <w:bottom w:val="single" w:sz="4" w:space="1" w:color="auto"/>
        </w:pBdr>
        <w:rPr>
          <w:rFonts w:ascii="Comic Sans MS" w:hAnsi="Comic Sans MS"/>
          <w:sz w:val="20"/>
          <w:szCs w:val="20"/>
        </w:rPr>
      </w:pPr>
      <w:r w:rsidRPr="00BB53B7">
        <w:rPr>
          <w:rFonts w:ascii="Tahoma" w:hAnsi="Tahoma" w:cs="Tahoma"/>
          <w:sz w:val="20"/>
          <w:szCs w:val="20"/>
        </w:rPr>
        <w:t xml:space="preserve">αλλ' έναν </w:t>
      </w:r>
      <w:proofErr w:type="spellStart"/>
      <w:r w:rsidRPr="00BB53B7">
        <w:rPr>
          <w:rFonts w:ascii="Tahoma" w:hAnsi="Tahoma" w:cs="Tahoma"/>
          <w:sz w:val="20"/>
          <w:szCs w:val="20"/>
        </w:rPr>
        <w:t>λόγον</w:t>
      </w:r>
      <w:proofErr w:type="spellEnd"/>
      <w:r w:rsidRPr="00BB53B7">
        <w:rPr>
          <w:rFonts w:ascii="Tahoma" w:hAnsi="Tahoma" w:cs="Tahoma"/>
          <w:sz w:val="20"/>
          <w:szCs w:val="20"/>
        </w:rPr>
        <w:t xml:space="preserve"> θα σου ειπώ, και</w:t>
      </w:r>
      <w:hyperlink r:id="rId5" w:tooltip="ομόνω (&lt; ὄμνυμι): | ορκίζομαι (βλ. σχόλ.στ.78-79). " w:history="1">
        <w:r w:rsidRPr="00BB53B7">
          <w:rPr>
            <w:rStyle w:val="-"/>
            <w:rFonts w:ascii="Tahoma" w:hAnsi="Tahoma" w:cs="Tahoma"/>
            <w:color w:val="auto"/>
            <w:sz w:val="20"/>
            <w:szCs w:val="20"/>
            <w:u w:val="none"/>
          </w:rPr>
          <w:t> </w:t>
        </w:r>
        <w:proofErr w:type="spellStart"/>
        <w:r w:rsidRPr="00BB53B7">
          <w:rPr>
            <w:rStyle w:val="-"/>
            <w:rFonts w:ascii="Tahoma" w:hAnsi="Tahoma" w:cs="Tahoma"/>
            <w:color w:val="auto"/>
            <w:sz w:val="20"/>
            <w:szCs w:val="20"/>
            <w:u w:val="none"/>
          </w:rPr>
          <w:t>ομόνω</w:t>
        </w:r>
        <w:proofErr w:type="spellEnd"/>
      </w:hyperlink>
      <w:r w:rsidRPr="00BB53B7">
        <w:rPr>
          <w:rFonts w:ascii="Tahoma" w:hAnsi="Tahoma" w:cs="Tahoma"/>
          <w:sz w:val="20"/>
          <w:szCs w:val="20"/>
        </w:rPr>
        <w:t xml:space="preserve"> μέγαν </w:t>
      </w:r>
      <w:proofErr w:type="spellStart"/>
      <w:r w:rsidRPr="00BB53B7">
        <w:rPr>
          <w:rFonts w:ascii="Tahoma" w:hAnsi="Tahoma" w:cs="Tahoma"/>
          <w:sz w:val="20"/>
          <w:szCs w:val="20"/>
        </w:rPr>
        <w:t>όρκον</w:t>
      </w:r>
      <w:proofErr w:type="spellEnd"/>
      <w:r w:rsidRPr="00BB53B7">
        <w:rPr>
          <w:rFonts w:ascii="Tahoma" w:hAnsi="Tahoma" w:cs="Tahoma"/>
          <w:sz w:val="20"/>
          <w:szCs w:val="20"/>
        </w:rPr>
        <w:t>·</w:t>
      </w:r>
      <w:r w:rsidRPr="00BB53B7">
        <w:rPr>
          <w:rFonts w:ascii="Tahoma" w:hAnsi="Tahoma" w:cs="Tahoma"/>
          <w:sz w:val="20"/>
          <w:szCs w:val="20"/>
        </w:rPr>
        <w:br/>
      </w:r>
      <w:r w:rsidRPr="00BB53B7">
        <w:rPr>
          <w:rFonts w:ascii="Tahoma" w:hAnsi="Tahoma" w:cs="Tahoma"/>
          <w:sz w:val="20"/>
          <w:szCs w:val="20"/>
          <w:u w:val="single"/>
        </w:rPr>
        <w:t xml:space="preserve">ναι, μα το σκήπτρο </w:t>
      </w:r>
      <w:proofErr w:type="spellStart"/>
      <w:r w:rsidRPr="00BB53B7">
        <w:rPr>
          <w:rFonts w:ascii="Tahoma" w:hAnsi="Tahoma" w:cs="Tahoma"/>
          <w:sz w:val="20"/>
          <w:szCs w:val="20"/>
          <w:u w:val="single"/>
        </w:rPr>
        <w:t>τούτ</w:t>
      </w:r>
      <w:proofErr w:type="spellEnd"/>
      <w:r w:rsidRPr="00BB53B7">
        <w:rPr>
          <w:rFonts w:ascii="Tahoma" w:hAnsi="Tahoma" w:cs="Tahoma"/>
          <w:sz w:val="20"/>
          <w:szCs w:val="20"/>
          <w:u w:val="single"/>
        </w:rPr>
        <w:t xml:space="preserve">' οπού κλαδί δεν </w:t>
      </w:r>
      <w:proofErr w:type="spellStart"/>
      <w:r w:rsidRPr="00BB53B7">
        <w:rPr>
          <w:rFonts w:ascii="Tahoma" w:hAnsi="Tahoma" w:cs="Tahoma"/>
          <w:sz w:val="20"/>
          <w:szCs w:val="20"/>
          <w:u w:val="single"/>
        </w:rPr>
        <w:t>βγάζ</w:t>
      </w:r>
      <w:proofErr w:type="spellEnd"/>
      <w:r w:rsidRPr="00BB53B7">
        <w:rPr>
          <w:rFonts w:ascii="Tahoma" w:hAnsi="Tahoma" w:cs="Tahoma"/>
          <w:sz w:val="20"/>
          <w:szCs w:val="20"/>
          <w:u w:val="single"/>
        </w:rPr>
        <w:t>' ή φύλλα,</w:t>
      </w:r>
      <w:r w:rsidRPr="00BB53B7">
        <w:rPr>
          <w:rFonts w:ascii="Tahoma" w:hAnsi="Tahoma" w:cs="Tahoma"/>
          <w:sz w:val="20"/>
          <w:szCs w:val="20"/>
          <w:u w:val="single"/>
        </w:rPr>
        <w:br/>
        <w:t xml:space="preserve">καθώς </w:t>
      </w:r>
      <w:proofErr w:type="spellStart"/>
      <w:r w:rsidRPr="00BB53B7">
        <w:rPr>
          <w:rFonts w:ascii="Tahoma" w:hAnsi="Tahoma" w:cs="Tahoma"/>
          <w:sz w:val="20"/>
          <w:szCs w:val="20"/>
          <w:u w:val="single"/>
        </w:rPr>
        <w:t>αφήκε</w:t>
      </w:r>
      <w:proofErr w:type="spellEnd"/>
      <w:r w:rsidRPr="00BB53B7">
        <w:rPr>
          <w:rFonts w:ascii="Tahoma" w:hAnsi="Tahoma" w:cs="Tahoma"/>
          <w:sz w:val="20"/>
          <w:szCs w:val="20"/>
          <w:u w:val="single"/>
        </w:rPr>
        <w:t xml:space="preserve"> τον </w:t>
      </w:r>
      <w:proofErr w:type="spellStart"/>
      <w:r w:rsidRPr="00BB53B7">
        <w:rPr>
          <w:rFonts w:ascii="Tahoma" w:hAnsi="Tahoma" w:cs="Tahoma"/>
          <w:sz w:val="20"/>
          <w:szCs w:val="20"/>
          <w:u w:val="single"/>
        </w:rPr>
        <w:t>κορμόν</w:t>
      </w:r>
      <w:proofErr w:type="spellEnd"/>
      <w:r w:rsidRPr="00BB53B7">
        <w:rPr>
          <w:rFonts w:ascii="Tahoma" w:hAnsi="Tahoma" w:cs="Tahoma"/>
          <w:sz w:val="20"/>
          <w:szCs w:val="20"/>
          <w:u w:val="single"/>
        </w:rPr>
        <w:t xml:space="preserve"> στα όρη εκεί που </w:t>
      </w:r>
      <w:proofErr w:type="spellStart"/>
      <w:r w:rsidRPr="00BB53B7">
        <w:rPr>
          <w:rFonts w:ascii="Tahoma" w:hAnsi="Tahoma" w:cs="Tahoma"/>
          <w:sz w:val="20"/>
          <w:szCs w:val="20"/>
          <w:u w:val="single"/>
        </w:rPr>
        <w:t>εκόπη</w:t>
      </w:r>
      <w:proofErr w:type="spellEnd"/>
      <w:r w:rsidRPr="00BB53B7">
        <w:rPr>
          <w:rFonts w:ascii="Tahoma" w:hAnsi="Tahoma" w:cs="Tahoma"/>
          <w:sz w:val="20"/>
          <w:szCs w:val="20"/>
          <w:u w:val="single"/>
        </w:rPr>
        <w:t>,</w:t>
      </w:r>
      <w:r w:rsidRPr="00BB53B7">
        <w:rPr>
          <w:rFonts w:ascii="Tahoma" w:hAnsi="Tahoma" w:cs="Tahoma"/>
          <w:sz w:val="20"/>
          <w:szCs w:val="20"/>
          <w:u w:val="single"/>
        </w:rPr>
        <w:br/>
        <w:t xml:space="preserve">και δεν θ' </w:t>
      </w:r>
      <w:proofErr w:type="spellStart"/>
      <w:r w:rsidRPr="00BB53B7">
        <w:rPr>
          <w:rFonts w:ascii="Tahoma" w:hAnsi="Tahoma" w:cs="Tahoma"/>
          <w:sz w:val="20"/>
          <w:szCs w:val="20"/>
          <w:u w:val="single"/>
        </w:rPr>
        <w:t>αναχλωράνει</w:t>
      </w:r>
      <w:proofErr w:type="spellEnd"/>
      <w:r w:rsidRPr="00BB53B7">
        <w:rPr>
          <w:rFonts w:ascii="Tahoma" w:hAnsi="Tahoma" w:cs="Tahoma"/>
          <w:sz w:val="20"/>
          <w:szCs w:val="20"/>
          <w:u w:val="single"/>
        </w:rPr>
        <w:t xml:space="preserve">, </w:t>
      </w:r>
      <w:r w:rsidRPr="00BB53B7">
        <w:rPr>
          <w:rFonts w:ascii="Tahoma" w:hAnsi="Tahoma" w:cs="Tahoma"/>
          <w:sz w:val="20"/>
          <w:szCs w:val="20"/>
        </w:rPr>
        <w:t>αφού τα φύλλα και το φλού</w:t>
      </w:r>
      <w:r w:rsidRPr="00BB53B7">
        <w:rPr>
          <w:rFonts w:ascii="Tahoma" w:hAnsi="Tahoma" w:cs="Tahoma"/>
          <w:sz w:val="20"/>
          <w:szCs w:val="20"/>
          <w:u w:val="single"/>
        </w:rPr>
        <w:t>δι</w:t>
      </w:r>
      <w:r w:rsidRPr="00BB53B7">
        <w:rPr>
          <w:rFonts w:ascii="Tahoma" w:hAnsi="Tahoma" w:cs="Tahoma"/>
          <w:sz w:val="20"/>
          <w:szCs w:val="20"/>
          <w:u w:val="single"/>
        </w:rPr>
        <w:br/>
      </w:r>
      <w:r w:rsidRPr="00BB53B7">
        <w:rPr>
          <w:rFonts w:ascii="Tahoma" w:hAnsi="Tahoma" w:cs="Tahoma"/>
          <w:sz w:val="20"/>
          <w:szCs w:val="20"/>
        </w:rPr>
        <w:t>γύρω του </w:t>
      </w:r>
      <w:proofErr w:type="spellStart"/>
      <w:r w:rsidRPr="00BB53B7">
        <w:rPr>
          <w:sz w:val="20"/>
          <w:szCs w:val="20"/>
        </w:rPr>
        <w:fldChar w:fldCharType="begin"/>
      </w:r>
      <w:r w:rsidRPr="00BB53B7">
        <w:rPr>
          <w:sz w:val="20"/>
          <w:szCs w:val="20"/>
        </w:rPr>
        <w:instrText xml:space="preserve"> HYPERLINK "http://ebooks.edu.gr/ebooks/v/html/8547/2296/Omirika-Epi-Iliada_B-Gymnasiou_empl/index03.html" \o "ελέπισε ο χαλκός:| το χάλκινο μαχαίρι ή γενικά κάποιο κοπτικό εργαλείο τού αφαίρεσε το φλοιό. Τα έπη περιγράφουν την Εποχή του Χαλκού, δηλαδή την περίοδο πριν από την Εποχή του Σιδήρου (περίπου 1100 π.Χ.), όταν τα εργαλεία κατασκευάζονταν από ορείχαλκο. " </w:instrText>
      </w:r>
      <w:r w:rsidRPr="00BB53B7">
        <w:rPr>
          <w:sz w:val="20"/>
          <w:szCs w:val="20"/>
        </w:rPr>
        <w:fldChar w:fldCharType="separate"/>
      </w:r>
      <w:r w:rsidRPr="00BB53B7">
        <w:rPr>
          <w:rStyle w:val="-"/>
          <w:rFonts w:ascii="Tahoma" w:hAnsi="Tahoma" w:cs="Tahoma"/>
          <w:color w:val="auto"/>
          <w:sz w:val="20"/>
          <w:szCs w:val="20"/>
          <w:u w:val="none"/>
        </w:rPr>
        <w:t>ελέπισε</w:t>
      </w:r>
      <w:proofErr w:type="spellEnd"/>
      <w:r w:rsidRPr="00BB53B7">
        <w:rPr>
          <w:rStyle w:val="-"/>
          <w:rFonts w:ascii="Tahoma" w:hAnsi="Tahoma" w:cs="Tahoma"/>
          <w:color w:val="auto"/>
          <w:sz w:val="20"/>
          <w:szCs w:val="20"/>
          <w:u w:val="none"/>
        </w:rPr>
        <w:t> </w:t>
      </w:r>
      <w:r w:rsidRPr="00BB53B7">
        <w:rPr>
          <w:sz w:val="20"/>
          <w:szCs w:val="20"/>
        </w:rPr>
        <w:fldChar w:fldCharType="end"/>
      </w:r>
      <w:r w:rsidRPr="00BB53B7">
        <w:rPr>
          <w:rFonts w:ascii="Tahoma" w:hAnsi="Tahoma" w:cs="Tahoma"/>
          <w:sz w:val="20"/>
          <w:szCs w:val="20"/>
        </w:rPr>
        <w:t>ο χαλκός, </w:t>
      </w:r>
      <w:hyperlink r:id="rId6" w:tooltip="το φορούν… οι δικαιοκρίτες:| το κρατούν όσοι ασκούν δικαστική εξουσία, όπως οι βασιλιάδες (πρβ. σχόλ. στ. 14 και εικόνα 8). " w:history="1">
        <w:r w:rsidRPr="00BB53B7">
          <w:rPr>
            <w:rStyle w:val="-"/>
            <w:rFonts w:ascii="Tahoma" w:hAnsi="Tahoma" w:cs="Tahoma"/>
            <w:color w:val="auto"/>
            <w:sz w:val="20"/>
            <w:szCs w:val="20"/>
            <w:u w:val="none"/>
          </w:rPr>
          <w:t>και το φορούν στο χέρι</w:t>
        </w:r>
        <w:r w:rsidRPr="00BB53B7">
          <w:rPr>
            <w:rFonts w:ascii="Tahoma" w:hAnsi="Tahoma" w:cs="Tahoma"/>
            <w:sz w:val="20"/>
            <w:szCs w:val="20"/>
          </w:rPr>
          <w:br/>
        </w:r>
        <w:r w:rsidRPr="00BB53B7">
          <w:rPr>
            <w:rStyle w:val="-"/>
            <w:rFonts w:ascii="Tahoma" w:hAnsi="Tahoma" w:cs="Tahoma"/>
            <w:color w:val="auto"/>
            <w:sz w:val="20"/>
            <w:szCs w:val="20"/>
            <w:u w:val="none"/>
          </w:rPr>
          <w:t>οι δικαιοκρίτες</w:t>
        </w:r>
      </w:hyperlink>
      <w:r w:rsidRPr="00BB53B7">
        <w:rPr>
          <w:rFonts w:ascii="Tahoma" w:hAnsi="Tahoma" w:cs="Tahoma"/>
          <w:sz w:val="20"/>
          <w:szCs w:val="20"/>
        </w:rPr>
        <w:t> Αχαιοί τους νόμους να φυλάγουν,</w:t>
      </w:r>
      <w:r w:rsidRPr="00BB53B7">
        <w:rPr>
          <w:rFonts w:ascii="Tahoma" w:hAnsi="Tahoma" w:cs="Tahoma"/>
          <w:sz w:val="20"/>
          <w:szCs w:val="20"/>
        </w:rPr>
        <w:br/>
        <w:t xml:space="preserve">όπως τους </w:t>
      </w:r>
      <w:proofErr w:type="spellStart"/>
      <w:r w:rsidRPr="00BB53B7">
        <w:rPr>
          <w:rFonts w:ascii="Tahoma" w:hAnsi="Tahoma" w:cs="Tahoma"/>
          <w:sz w:val="20"/>
          <w:szCs w:val="20"/>
        </w:rPr>
        <w:t>έδωκεν</w:t>
      </w:r>
      <w:proofErr w:type="spellEnd"/>
      <w:r w:rsidRPr="00BB53B7">
        <w:rPr>
          <w:rFonts w:ascii="Tahoma" w:hAnsi="Tahoma" w:cs="Tahoma"/>
          <w:sz w:val="20"/>
          <w:szCs w:val="20"/>
        </w:rPr>
        <w:t xml:space="preserve"> ο Ζευς, και θα 'ναι μέγας όρκος·</w:t>
      </w:r>
      <w:r w:rsidRPr="00BB53B7">
        <w:rPr>
          <w:rFonts w:ascii="Tahoma" w:hAnsi="Tahoma" w:cs="Tahoma"/>
          <w:sz w:val="20"/>
          <w:szCs w:val="20"/>
        </w:rPr>
        <w:br/>
        <w:t xml:space="preserve">θ' αποζητήσουν οι Αχαιοί μια μέρα τον </w:t>
      </w:r>
      <w:proofErr w:type="spellStart"/>
      <w:r w:rsidRPr="00BB53B7">
        <w:rPr>
          <w:rFonts w:ascii="Tahoma" w:hAnsi="Tahoma" w:cs="Tahoma"/>
          <w:sz w:val="20"/>
          <w:szCs w:val="20"/>
        </w:rPr>
        <w:t>Πηλείδη</w:t>
      </w:r>
      <w:proofErr w:type="spellEnd"/>
      <w:r w:rsidRPr="00BB53B7">
        <w:rPr>
          <w:rFonts w:ascii="Tahoma" w:hAnsi="Tahoma" w:cs="Tahoma"/>
          <w:sz w:val="20"/>
          <w:szCs w:val="20"/>
        </w:rPr>
        <w:br/>
        <w:t>όλοι και συ περίλυπος την δύναμιν δεν θα 'χεις</w:t>
      </w:r>
      <w:r w:rsidRPr="00BB53B7">
        <w:rPr>
          <w:rFonts w:ascii="Tahoma" w:hAnsi="Tahoma" w:cs="Tahoma"/>
          <w:sz w:val="20"/>
          <w:szCs w:val="20"/>
        </w:rPr>
        <w:br/>
        <w:t xml:space="preserve">να τους </w:t>
      </w:r>
      <w:proofErr w:type="spellStart"/>
      <w:r w:rsidRPr="00BB53B7">
        <w:rPr>
          <w:rFonts w:ascii="Tahoma" w:hAnsi="Tahoma" w:cs="Tahoma"/>
          <w:sz w:val="20"/>
          <w:szCs w:val="20"/>
        </w:rPr>
        <w:t>βοηθείς</w:t>
      </w:r>
      <w:proofErr w:type="spellEnd"/>
      <w:r w:rsidRPr="00BB53B7">
        <w:rPr>
          <w:rFonts w:ascii="Tahoma" w:hAnsi="Tahoma" w:cs="Tahoma"/>
          <w:sz w:val="20"/>
          <w:szCs w:val="20"/>
        </w:rPr>
        <w:t>, όταν πολλούς θα στρώσει χάμω η λόγχη</w:t>
      </w:r>
      <w:r w:rsidRPr="00BB53B7">
        <w:rPr>
          <w:rFonts w:ascii="Tahoma" w:hAnsi="Tahoma" w:cs="Tahoma"/>
          <w:sz w:val="20"/>
          <w:szCs w:val="20"/>
        </w:rPr>
        <w:br/>
      </w:r>
      <w:hyperlink r:id="rId7" w:tooltip="του ανθρωποφόνου Έκτορος:| ο Έκτορας, γιος του Πρίαμου και της Εκάβης, είναι ο αρχηγός των Τρώων και ο πιο ισχυρός πολέμαρχός τους, γι’ αυτό χαρακτηρίζεται ανθρωποφόνος ή ανδροφόνος." w:history="1">
        <w:r w:rsidRPr="00BB53B7">
          <w:rPr>
            <w:rStyle w:val="-"/>
            <w:rFonts w:ascii="Tahoma" w:hAnsi="Tahoma" w:cs="Tahoma"/>
            <w:color w:val="auto"/>
            <w:sz w:val="20"/>
            <w:szCs w:val="20"/>
            <w:u w:val="none"/>
          </w:rPr>
          <w:t xml:space="preserve">του </w:t>
        </w:r>
        <w:proofErr w:type="spellStart"/>
        <w:r w:rsidRPr="00BB53B7">
          <w:rPr>
            <w:rStyle w:val="-"/>
            <w:rFonts w:ascii="Tahoma" w:hAnsi="Tahoma" w:cs="Tahoma"/>
            <w:color w:val="auto"/>
            <w:sz w:val="20"/>
            <w:szCs w:val="20"/>
            <w:u w:val="none"/>
          </w:rPr>
          <w:t>ανθρωποφόνου</w:t>
        </w:r>
        <w:proofErr w:type="spellEnd"/>
        <w:r w:rsidRPr="00BB53B7">
          <w:rPr>
            <w:rStyle w:val="-"/>
            <w:rFonts w:ascii="Tahoma" w:hAnsi="Tahoma" w:cs="Tahoma"/>
            <w:color w:val="auto"/>
            <w:sz w:val="20"/>
            <w:szCs w:val="20"/>
            <w:u w:val="none"/>
          </w:rPr>
          <w:t xml:space="preserve"> Έκτορος</w:t>
        </w:r>
      </w:hyperlink>
      <w:r w:rsidRPr="00BB53B7">
        <w:rPr>
          <w:rFonts w:ascii="Tahoma" w:hAnsi="Tahoma" w:cs="Tahoma"/>
          <w:sz w:val="20"/>
          <w:szCs w:val="20"/>
        </w:rPr>
        <w:t> και σε θα τρώγει ο πόνος,</w:t>
      </w:r>
      <w:r w:rsidRPr="00BB53B7">
        <w:rPr>
          <w:rFonts w:ascii="Tahoma" w:hAnsi="Tahoma" w:cs="Tahoma"/>
          <w:sz w:val="20"/>
          <w:szCs w:val="20"/>
        </w:rPr>
        <w:br/>
        <w:t xml:space="preserve">που αψήφησες των Αχαιών τον πρώτον </w:t>
      </w:r>
      <w:proofErr w:type="spellStart"/>
      <w:r w:rsidRPr="00BB53B7">
        <w:rPr>
          <w:rFonts w:ascii="Tahoma" w:hAnsi="Tahoma" w:cs="Tahoma"/>
          <w:sz w:val="20"/>
          <w:szCs w:val="20"/>
        </w:rPr>
        <w:t>πολεμάρχον</w:t>
      </w:r>
      <w:proofErr w:type="spellEnd"/>
      <w:r w:rsidRPr="00BB53B7">
        <w:rPr>
          <w:rFonts w:ascii="Tahoma" w:hAnsi="Tahoma" w:cs="Tahoma"/>
          <w:sz w:val="20"/>
          <w:szCs w:val="20"/>
        </w:rPr>
        <w:t>»</w:t>
      </w:r>
    </w:p>
    <w:p w:rsidR="00BB53B7" w:rsidRPr="00BB53B7" w:rsidRDefault="00BB53B7" w:rsidP="00BB53B7">
      <w:pPr>
        <w:pStyle w:val="Default"/>
        <w:jc w:val="both"/>
        <w:rPr>
          <w:rFonts w:ascii="Palatino Linotype" w:hAnsi="Palatino Linotype"/>
          <w:sz w:val="23"/>
          <w:szCs w:val="23"/>
        </w:rPr>
      </w:pPr>
      <w:r w:rsidRPr="00BB53B7">
        <w:rPr>
          <w:rFonts w:ascii="Palatino Linotype" w:hAnsi="Palatino Linotype"/>
          <w:b/>
          <w:sz w:val="23"/>
          <w:szCs w:val="23"/>
        </w:rPr>
        <w:t>Ραψωδία Α</w:t>
      </w:r>
      <w:r>
        <w:rPr>
          <w:rFonts w:ascii="Palatino Linotype" w:hAnsi="Palatino Linotype"/>
          <w:b/>
          <w:sz w:val="23"/>
          <w:szCs w:val="23"/>
        </w:rPr>
        <w:t xml:space="preserve">: </w:t>
      </w:r>
      <w:r>
        <w:rPr>
          <w:rFonts w:ascii="Palatino Linotype" w:hAnsi="Palatino Linotype"/>
          <w:sz w:val="23"/>
          <w:szCs w:val="23"/>
        </w:rPr>
        <w:t>Να συμπληρώσετε τα κενά</w:t>
      </w:r>
    </w:p>
    <w:p w:rsidR="00BB53B7" w:rsidRPr="00BB53B7" w:rsidRDefault="00BB53B7" w:rsidP="00BB53B7">
      <w:pPr>
        <w:pStyle w:val="Default"/>
        <w:jc w:val="both"/>
        <w:rPr>
          <w:rFonts w:ascii="Palatino Linotype" w:hAnsi="Palatino Linotype"/>
          <w:sz w:val="23"/>
          <w:szCs w:val="23"/>
        </w:rPr>
      </w:pPr>
      <w:r w:rsidRPr="00BB53B7">
        <w:rPr>
          <w:rFonts w:ascii="Palatino Linotype" w:hAnsi="Palatino Linotype"/>
          <w:sz w:val="23"/>
          <w:szCs w:val="23"/>
        </w:rPr>
        <w:t>Η πολιορκία της …..  απ’ τους Αχαιούς κρατά ήδη 10</w:t>
      </w:r>
      <w:r>
        <w:rPr>
          <w:rFonts w:ascii="Palatino Linotype" w:hAnsi="Palatino Linotype"/>
          <w:sz w:val="23"/>
          <w:szCs w:val="23"/>
        </w:rPr>
        <w:t xml:space="preserve"> χρόνια. Ένας θανατηφόρος …………</w:t>
      </w:r>
      <w:r w:rsidRPr="00BB53B7">
        <w:rPr>
          <w:rFonts w:ascii="Palatino Linotype" w:hAnsi="Palatino Linotype"/>
          <w:sz w:val="23"/>
          <w:szCs w:val="23"/>
        </w:rPr>
        <w:t xml:space="preserve"> εξολοθρεύει το στράτευμα των Αχαιών. Τον προκαλεί ο θεός ……………… για να τιμωρήσει τον </w:t>
      </w:r>
      <w:r>
        <w:rPr>
          <w:rFonts w:ascii="Palatino Linotype" w:hAnsi="Palatino Linotype"/>
          <w:sz w:val="23"/>
          <w:szCs w:val="23"/>
        </w:rPr>
        <w:t>……………</w:t>
      </w:r>
      <w:r w:rsidRPr="00BB53B7">
        <w:rPr>
          <w:rFonts w:ascii="Palatino Linotype" w:hAnsi="Palatino Linotype"/>
          <w:sz w:val="23"/>
          <w:szCs w:val="23"/>
        </w:rPr>
        <w:t>, ο οποίος τα</w:t>
      </w:r>
      <w:r>
        <w:rPr>
          <w:rFonts w:ascii="Palatino Linotype" w:hAnsi="Palatino Linotype"/>
          <w:sz w:val="23"/>
          <w:szCs w:val="23"/>
        </w:rPr>
        <w:t>πείνωσε τον ιερέα του, τον …………</w:t>
      </w:r>
      <w:r w:rsidRPr="00BB53B7">
        <w:rPr>
          <w:rFonts w:ascii="Palatino Linotype" w:hAnsi="Palatino Linotype"/>
          <w:sz w:val="23"/>
          <w:szCs w:val="23"/>
        </w:rPr>
        <w:t xml:space="preserve">, </w:t>
      </w:r>
      <w:r>
        <w:rPr>
          <w:rFonts w:ascii="Palatino Linotype" w:hAnsi="Palatino Linotype"/>
          <w:sz w:val="23"/>
          <w:szCs w:val="23"/>
        </w:rPr>
        <w:t>όταν ο τελευταίος ήρθε ως …………</w:t>
      </w:r>
      <w:r w:rsidRPr="00BB53B7">
        <w:rPr>
          <w:rFonts w:ascii="Palatino Linotype" w:hAnsi="Palatino Linotype"/>
          <w:sz w:val="23"/>
          <w:szCs w:val="23"/>
        </w:rPr>
        <w:t>. ζ</w:t>
      </w:r>
      <w:r>
        <w:rPr>
          <w:rFonts w:ascii="Palatino Linotype" w:hAnsi="Palatino Linotype"/>
          <w:sz w:val="23"/>
          <w:szCs w:val="23"/>
        </w:rPr>
        <w:t>ητώντας την κόρη του, την ……………, που κρατούσε ως ………………</w:t>
      </w:r>
      <w:r w:rsidRPr="00BB53B7">
        <w:rPr>
          <w:rFonts w:ascii="Palatino Linotype" w:hAnsi="Palatino Linotype"/>
          <w:sz w:val="23"/>
          <w:szCs w:val="23"/>
        </w:rPr>
        <w:t xml:space="preserve"> ο αρχιστράτηγος των Αχαιών. Μετά από εννέα μέρες, </w:t>
      </w:r>
      <w:proofErr w:type="spellStart"/>
      <w:r w:rsidRPr="00BB53B7">
        <w:rPr>
          <w:rFonts w:ascii="Palatino Linotype" w:hAnsi="Palatino Linotype"/>
          <w:sz w:val="23"/>
          <w:szCs w:val="23"/>
        </w:rPr>
        <w:t>συγκαλείται</w:t>
      </w:r>
      <w:proofErr w:type="spellEnd"/>
      <w:r w:rsidRPr="00BB53B7">
        <w:rPr>
          <w:rFonts w:ascii="Palatino Linotype" w:hAnsi="Palatino Linotype"/>
          <w:sz w:val="23"/>
          <w:szCs w:val="23"/>
        </w:rPr>
        <w:t xml:space="preserve"> συνέλευ</w:t>
      </w:r>
      <w:r>
        <w:rPr>
          <w:rFonts w:ascii="Palatino Linotype" w:hAnsi="Palatino Linotype"/>
          <w:sz w:val="23"/>
          <w:szCs w:val="23"/>
        </w:rPr>
        <w:t>ση των Αχαιών και ο μάντης ………</w:t>
      </w:r>
      <w:r w:rsidRPr="00BB53B7">
        <w:rPr>
          <w:rFonts w:ascii="Palatino Linotype" w:hAnsi="Palatino Linotype"/>
          <w:sz w:val="23"/>
          <w:szCs w:val="23"/>
        </w:rPr>
        <w:t xml:space="preserve">.. προβλέπει μεγαλύτερες συμφορές αν δεν </w:t>
      </w:r>
      <w:r>
        <w:rPr>
          <w:rFonts w:ascii="Palatino Linotype" w:hAnsi="Palatino Linotype"/>
          <w:sz w:val="23"/>
          <w:szCs w:val="23"/>
        </w:rPr>
        <w:t>ικανοποιηθεί το αίτημα του …………</w:t>
      </w:r>
      <w:r w:rsidRPr="00BB53B7">
        <w:rPr>
          <w:rFonts w:ascii="Palatino Linotype" w:hAnsi="Palatino Linotype"/>
          <w:sz w:val="23"/>
          <w:szCs w:val="23"/>
        </w:rPr>
        <w:t xml:space="preserve"> Ο αρχιστράτηγος, ο …………….</w:t>
      </w:r>
      <w:r w:rsidRPr="00BB53B7">
        <w:rPr>
          <w:rFonts w:ascii="Palatino Linotype" w:hAnsi="Palatino Linotype"/>
          <w:sz w:val="23"/>
          <w:szCs w:val="23"/>
        </w:rPr>
        <w:t>,</w:t>
      </w:r>
      <w:r w:rsidRPr="00BB53B7">
        <w:rPr>
          <w:rFonts w:ascii="Palatino Linotype" w:hAnsi="Palatino Linotype"/>
          <w:sz w:val="23"/>
          <w:szCs w:val="23"/>
        </w:rPr>
        <w:t xml:space="preserve"> οργίζεται αλλά δέχεται να επιστρέψει τη …………… </w:t>
      </w:r>
      <w:r w:rsidRPr="00BB53B7">
        <w:rPr>
          <w:rFonts w:ascii="Palatino Linotype" w:hAnsi="Palatino Linotype"/>
          <w:sz w:val="23"/>
          <w:szCs w:val="23"/>
        </w:rPr>
        <w:t>,</w:t>
      </w:r>
      <w:r w:rsidRPr="00BB53B7">
        <w:rPr>
          <w:rFonts w:ascii="Palatino Linotype" w:hAnsi="Palatino Linotype"/>
          <w:sz w:val="23"/>
          <w:szCs w:val="23"/>
        </w:rPr>
        <w:t xml:space="preserve">αν αντικατασταθεί από κάποια άλλη. </w:t>
      </w:r>
      <w:r w:rsidR="00486819">
        <w:rPr>
          <w:rFonts w:ascii="Palatino Linotype" w:hAnsi="Palatino Linotype"/>
          <w:sz w:val="23"/>
          <w:szCs w:val="23"/>
        </w:rPr>
        <w:t>Αντιδρά ο …………………… και ο ……………</w:t>
      </w:r>
      <w:r w:rsidRPr="00BB53B7">
        <w:rPr>
          <w:rFonts w:ascii="Palatino Linotype" w:hAnsi="Palatino Linotype"/>
          <w:sz w:val="23"/>
          <w:szCs w:val="23"/>
        </w:rPr>
        <w:t xml:space="preserve"> ανταπαντά απειλώντας να πάρει το </w:t>
      </w:r>
      <w:r w:rsidR="00486819">
        <w:rPr>
          <w:rFonts w:ascii="Palatino Linotype" w:hAnsi="Palatino Linotype"/>
          <w:sz w:val="23"/>
          <w:szCs w:val="23"/>
        </w:rPr>
        <w:t>………………άλλων ηρώων όπως του …………., του ……………</w:t>
      </w:r>
      <w:r w:rsidRPr="00BB53B7">
        <w:rPr>
          <w:rFonts w:ascii="Palatino Linotype" w:hAnsi="Palatino Linotype"/>
          <w:sz w:val="23"/>
          <w:szCs w:val="23"/>
        </w:rPr>
        <w:t xml:space="preserve"> ή και του ίδιου. </w:t>
      </w:r>
    </w:p>
    <w:p w:rsidR="009E3231" w:rsidRPr="00BB53B7" w:rsidRDefault="00BB53B7" w:rsidP="00BB53B7">
      <w:pPr>
        <w:pStyle w:val="Default"/>
        <w:jc w:val="both"/>
        <w:rPr>
          <w:rFonts w:ascii="Palatino Linotype" w:hAnsi="Palatino Linotype"/>
        </w:rPr>
      </w:pPr>
      <w:r w:rsidRPr="00BB53B7">
        <w:rPr>
          <w:rFonts w:ascii="Palatino Linotype" w:hAnsi="Palatino Linotype"/>
          <w:sz w:val="23"/>
          <w:szCs w:val="23"/>
        </w:rPr>
        <w:t>Σ’ αυτές τις δηλώσεις, ο …………… αντιδρά εντονότατα προειδοποιώντας με αποχώρησή του απ’ τον πόλεμο κι επιστροφή στην πατρίδα του, τη …………… Ο αρχιστράτηγος των Αχαιών αδιαφορώντας, απειλεί ότι θα του αφαιρέσε</w:t>
      </w:r>
      <w:r w:rsidR="00486819">
        <w:rPr>
          <w:rFonts w:ascii="Palatino Linotype" w:hAnsi="Palatino Linotype"/>
          <w:sz w:val="23"/>
          <w:szCs w:val="23"/>
        </w:rPr>
        <w:t>ι τη δική του σκλάβα, τη ……</w:t>
      </w:r>
      <w:r w:rsidRPr="00BB53B7">
        <w:rPr>
          <w:rFonts w:ascii="Palatino Linotype" w:hAnsi="Palatino Linotype"/>
          <w:sz w:val="23"/>
          <w:szCs w:val="23"/>
        </w:rPr>
        <w:t>…….Η αιματοχυσία για την προσβολή αυτή αποφεύγεται</w:t>
      </w:r>
      <w:r w:rsidR="00486819">
        <w:rPr>
          <w:rFonts w:ascii="Palatino Linotype" w:hAnsi="Palatino Linotype"/>
          <w:sz w:val="23"/>
          <w:szCs w:val="23"/>
        </w:rPr>
        <w:t xml:space="preserve"> με την επέμβαση της θεάς ……</w:t>
      </w:r>
      <w:r w:rsidRPr="00BB53B7">
        <w:rPr>
          <w:rFonts w:ascii="Palatino Linotype" w:hAnsi="Palatino Linotype"/>
          <w:sz w:val="23"/>
          <w:szCs w:val="23"/>
        </w:rPr>
        <w:t>… Ο …………… αρκείται σε υβριστικά λόγια προς τον αρχιστράτηγο και δίνει όρκο αποχώρησης απ’ το πεδίο της μάχης με τον στρατό του, τους …………… Μετά από παρέμβαση του σεβάσμι</w:t>
      </w:r>
      <w:r w:rsidR="00486819">
        <w:rPr>
          <w:rFonts w:ascii="Palatino Linotype" w:hAnsi="Palatino Linotype"/>
          <w:sz w:val="23"/>
          <w:szCs w:val="23"/>
        </w:rPr>
        <w:t xml:space="preserve">ου βασιλιά της </w:t>
      </w:r>
      <w:proofErr w:type="spellStart"/>
      <w:r w:rsidR="00486819">
        <w:rPr>
          <w:rFonts w:ascii="Palatino Linotype" w:hAnsi="Palatino Linotype"/>
          <w:sz w:val="23"/>
          <w:szCs w:val="23"/>
        </w:rPr>
        <w:t>Πύλου</w:t>
      </w:r>
      <w:proofErr w:type="spellEnd"/>
      <w:r w:rsidR="00486819">
        <w:rPr>
          <w:rFonts w:ascii="Palatino Linotype" w:hAnsi="Palatino Linotype"/>
          <w:sz w:val="23"/>
          <w:szCs w:val="23"/>
        </w:rPr>
        <w:t xml:space="preserve">, του …………, </w:t>
      </w:r>
      <w:r w:rsidRPr="00BB53B7">
        <w:rPr>
          <w:rFonts w:ascii="Palatino Linotype" w:hAnsi="Palatino Linotype"/>
          <w:sz w:val="23"/>
          <w:szCs w:val="23"/>
        </w:rPr>
        <w:t>αποδέχεται</w:t>
      </w:r>
      <w:r w:rsidR="00486819">
        <w:rPr>
          <w:rFonts w:ascii="Palatino Linotype" w:hAnsi="Palatino Linotype"/>
          <w:sz w:val="23"/>
          <w:szCs w:val="23"/>
        </w:rPr>
        <w:t xml:space="preserve"> την παραχώρηση της ……………</w:t>
      </w:r>
      <w:r w:rsidRPr="00BB53B7">
        <w:rPr>
          <w:rFonts w:ascii="Palatino Linotype" w:hAnsi="Palatino Linotype"/>
          <w:sz w:val="23"/>
          <w:szCs w:val="23"/>
        </w:rPr>
        <w:t>Έτσι, υλοποιούνται οι αποφάσε</w:t>
      </w:r>
      <w:r w:rsidR="00486819">
        <w:rPr>
          <w:rFonts w:ascii="Palatino Linotype" w:hAnsi="Palatino Linotype"/>
          <w:sz w:val="23"/>
          <w:szCs w:val="23"/>
        </w:rPr>
        <w:t>ις της συνέλευσης και ο ………………</w:t>
      </w:r>
      <w:r w:rsidRPr="00BB53B7">
        <w:rPr>
          <w:rFonts w:ascii="Palatino Linotype" w:hAnsi="Palatino Linotype"/>
          <w:sz w:val="23"/>
          <w:szCs w:val="23"/>
        </w:rPr>
        <w:t>θλιμμένος και οργισμένος απ’ την ατίμωση ζητά τη με</w:t>
      </w:r>
      <w:r w:rsidR="00486819">
        <w:rPr>
          <w:rFonts w:ascii="Palatino Linotype" w:hAnsi="Palatino Linotype"/>
          <w:sz w:val="23"/>
          <w:szCs w:val="23"/>
        </w:rPr>
        <w:t>σολάβηση της μητέρας του,……………στο θεό ………</w:t>
      </w:r>
      <w:r w:rsidRPr="00BB53B7">
        <w:rPr>
          <w:rFonts w:ascii="Palatino Linotype" w:hAnsi="Palatino Linotype"/>
          <w:sz w:val="23"/>
          <w:szCs w:val="23"/>
        </w:rPr>
        <w:t>, ν’ αποκαταστήσει την τιμή του βοηθώντας τους Τρώες να κατατροπώσουν τους Αχαιούς. Παράλληλα, ο ………………</w:t>
      </w:r>
      <w:r w:rsidR="00486819">
        <w:rPr>
          <w:rFonts w:ascii="Palatino Linotype" w:hAnsi="Palatino Linotype"/>
          <w:sz w:val="23"/>
          <w:szCs w:val="23"/>
        </w:rPr>
        <w:t>,</w:t>
      </w:r>
      <w:r w:rsidRPr="00BB53B7">
        <w:rPr>
          <w:rFonts w:ascii="Palatino Linotype" w:hAnsi="Palatino Linotype"/>
          <w:sz w:val="23"/>
          <w:szCs w:val="23"/>
        </w:rPr>
        <w:t>με συνοδεία στρατιωτών</w:t>
      </w:r>
      <w:r w:rsidR="00486819">
        <w:rPr>
          <w:rFonts w:ascii="Palatino Linotype" w:hAnsi="Palatino Linotype"/>
          <w:sz w:val="23"/>
          <w:szCs w:val="23"/>
        </w:rPr>
        <w:t>,</w:t>
      </w:r>
      <w:r w:rsidRPr="00BB53B7">
        <w:rPr>
          <w:rFonts w:ascii="Palatino Linotype" w:hAnsi="Palatino Linotype"/>
          <w:sz w:val="23"/>
          <w:szCs w:val="23"/>
        </w:rPr>
        <w:t xml:space="preserve"> παραδίδει στον ιερέα………………… την κόρη του, τη ………………</w:t>
      </w:r>
      <w:r w:rsidR="00486819">
        <w:rPr>
          <w:rFonts w:ascii="Palatino Linotype" w:hAnsi="Palatino Linotype"/>
          <w:sz w:val="23"/>
          <w:szCs w:val="23"/>
        </w:rPr>
        <w:t>,</w:t>
      </w:r>
      <w:r w:rsidRPr="00BB53B7">
        <w:rPr>
          <w:rFonts w:ascii="Palatino Linotype" w:hAnsi="Palatino Linotype"/>
          <w:sz w:val="23"/>
          <w:szCs w:val="23"/>
        </w:rPr>
        <w:t>προσφέροντας συγχρόνως, εκατόμβη στο θεό……………. και την επομένη (11</w:t>
      </w:r>
      <w:r w:rsidRPr="00BB53B7">
        <w:rPr>
          <w:rFonts w:ascii="Palatino Linotype" w:hAnsi="Palatino Linotype"/>
          <w:sz w:val="16"/>
          <w:szCs w:val="16"/>
        </w:rPr>
        <w:t xml:space="preserve">η </w:t>
      </w:r>
      <w:r w:rsidRPr="00BB53B7">
        <w:rPr>
          <w:rFonts w:ascii="Palatino Linotype" w:hAnsi="Palatino Linotype"/>
          <w:sz w:val="23"/>
          <w:szCs w:val="23"/>
        </w:rPr>
        <w:t>μέρα) επιστρέφει στο στρατόπεδο των Αχαιών.</w:t>
      </w:r>
    </w:p>
    <w:sectPr w:rsidR="009E3231" w:rsidRPr="00BB53B7" w:rsidSect="00D8139E">
      <w:pgSz w:w="11906" w:h="16838"/>
      <w:pgMar w:top="851" w:right="1558"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omic Sans MS">
    <w:panose1 w:val="030F0702030302020204"/>
    <w:charset w:val="A1"/>
    <w:family w:val="script"/>
    <w:pitch w:val="variable"/>
    <w:sig w:usb0="00000287" w:usb1="00000013" w:usb2="00000000" w:usb3="00000000" w:csb0="0000009F" w:csb1="00000000"/>
  </w:font>
  <w:font w:name="Calibri-Bold">
    <w:panose1 w:val="00000000000000000000"/>
    <w:charset w:val="A1"/>
    <w:family w:val="auto"/>
    <w:notTrueType/>
    <w:pitch w:val="default"/>
    <w:sig w:usb0="00000081" w:usb1="00000000" w:usb2="00000000" w:usb3="00000000" w:csb0="00000008" w:csb1="00000000"/>
  </w:font>
  <w:font w:name="CFJeckylCondensed">
    <w:altName w:val="Times New Roman"/>
    <w:panose1 w:val="00000000000000000000"/>
    <w:charset w:val="A1"/>
    <w:family w:val="auto"/>
    <w:notTrueType/>
    <w:pitch w:val="default"/>
    <w:sig w:usb0="00000001" w:usb1="00000000" w:usb2="00000000" w:usb3="00000000" w:csb0="00000009"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42"/>
    <w:rsid w:val="00020DDC"/>
    <w:rsid w:val="00156558"/>
    <w:rsid w:val="001D7B36"/>
    <w:rsid w:val="0022744A"/>
    <w:rsid w:val="00460F27"/>
    <w:rsid w:val="00486819"/>
    <w:rsid w:val="00623E0C"/>
    <w:rsid w:val="006242B7"/>
    <w:rsid w:val="009B479E"/>
    <w:rsid w:val="009E3231"/>
    <w:rsid w:val="00B06142"/>
    <w:rsid w:val="00B8075D"/>
    <w:rsid w:val="00BB53B7"/>
    <w:rsid w:val="00D8139E"/>
    <w:rsid w:val="00DE40A0"/>
    <w:rsid w:val="00F162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9F769-1BC9-4DEE-8215-B42591AC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1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E3231"/>
    <w:rPr>
      <w:color w:val="0000FF"/>
      <w:u w:val="single"/>
    </w:rPr>
  </w:style>
  <w:style w:type="paragraph" w:customStyle="1" w:styleId="Default">
    <w:name w:val="Default"/>
    <w:rsid w:val="00BB53B7"/>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books.edu.gr/ebooks/v/html/8547/2296/Omirika-Epi-Iliada_B-Gymnasiou_empl/index0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books.edu.gr/ebooks/v/html/8547/2296/Omirika-Epi-Iliada_B-Gymnasiou_empl/index03.html" TargetMode="External"/><Relationship Id="rId5" Type="http://schemas.openxmlformats.org/officeDocument/2006/relationships/hyperlink" Target="http://ebooks.edu.gr/ebooks/v/html/8547/2296/Omirika-Epi-Iliada_B-Gymnasiou_empl/index03.html" TargetMode="External"/><Relationship Id="rId4" Type="http://schemas.openxmlformats.org/officeDocument/2006/relationships/hyperlink" Target="http://ebooks.edu.gr/ebooks/v/html/8547/2296/Omirika-Epi-Iliada_B-Gymnasiou_empl/index03.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2</Pages>
  <Words>1028</Words>
  <Characters>5552</Characters>
  <Application>Microsoft Office Word</Application>
  <DocSecurity>0</DocSecurity>
  <Lines>46</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2020-10-24T17:04:00Z</dcterms:created>
  <dcterms:modified xsi:type="dcterms:W3CDTF">2020-10-31T20:20:00Z</dcterms:modified>
</cp:coreProperties>
</file>