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65311" w14:textId="6CA831D6" w:rsidR="00C16E0B" w:rsidRPr="009C00C4" w:rsidRDefault="009C00C4" w:rsidP="009C00C4">
      <w:pPr>
        <w:pStyle w:val="NormalWeb"/>
        <w:spacing w:line="374" w:lineRule="atLeast"/>
        <w:jc w:val="center"/>
        <w:rPr>
          <w:b/>
          <w:color w:val="2F5496" w:themeColor="accent1" w:themeShade="BF"/>
          <w:sz w:val="72"/>
          <w:szCs w:val="72"/>
        </w:rPr>
      </w:pPr>
      <w:r w:rsidRPr="009C00C4">
        <w:rPr>
          <w:rFonts w:ascii="Tahoma" w:hAnsi="Tahoma" w:cs="Tahoma"/>
          <w:noProof/>
          <w:color w:val="2F5496" w:themeColor="accent1" w:themeShade="BF"/>
          <w:sz w:val="72"/>
          <w:szCs w:val="72"/>
        </w:rPr>
        <w:t>ΜΕΙΓΜΑΤΑ</w:t>
      </w:r>
    </w:p>
    <w:p w14:paraId="0FCC77A0" w14:textId="44F9EBC1" w:rsidR="00C16E0B" w:rsidRDefault="00DC2358" w:rsidP="00C16E0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74" w:lineRule="atLeast"/>
        <w:rPr>
          <w:rFonts w:ascii="Tahoma" w:hAnsi="Tahoma" w:cs="Tahoma"/>
          <w:color w:val="000000"/>
        </w:rPr>
      </w:pPr>
      <w:bookmarkStart w:id="0" w:name="_GoBack"/>
      <w:bookmarkEnd w:id="0"/>
      <w:r w:rsidRPr="00354A37">
        <w:rPr>
          <w:b/>
          <w:noProof/>
          <w:color w:val="4159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5DCA3" wp14:editId="5F9E9717">
                <wp:simplePos x="0" y="0"/>
                <wp:positionH relativeFrom="column">
                  <wp:posOffset>-95249</wp:posOffset>
                </wp:positionH>
                <wp:positionV relativeFrom="paragraph">
                  <wp:posOffset>321311</wp:posOffset>
                </wp:positionV>
                <wp:extent cx="209550" cy="1390650"/>
                <wp:effectExtent l="419100" t="0" r="0" b="95250"/>
                <wp:wrapNone/>
                <wp:docPr id="6" name="Connector: Curv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390650"/>
                        </a:xfrm>
                        <a:prstGeom prst="curvedConnector3">
                          <a:avLst>
                            <a:gd name="adj1" fmla="val -19814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D315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6" o:spid="_x0000_s1026" type="#_x0000_t38" style="position:absolute;margin-left:-7.5pt;margin-top:25.3pt;width:16.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" adj="-42800" strokecolor="#4472c4 [3204]" strokeweight=".5pt">
                <v:stroke endarrow="block" joinstyle="miter"/>
              </v:shape>
            </w:pict>
          </mc:Fallback>
        </mc:AlternateContent>
      </w:r>
      <w:r w:rsidR="00C16E0B" w:rsidRPr="00354A37">
        <w:rPr>
          <w:b/>
          <w:noProof/>
          <w:color w:val="4159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F6AEB" wp14:editId="03FE83C4">
                <wp:simplePos x="0" y="0"/>
                <wp:positionH relativeFrom="column">
                  <wp:posOffset>-76200</wp:posOffset>
                </wp:positionH>
                <wp:positionV relativeFrom="paragraph">
                  <wp:posOffset>321309</wp:posOffset>
                </wp:positionV>
                <wp:extent cx="257175" cy="1171575"/>
                <wp:effectExtent l="514350" t="0" r="9525" b="85725"/>
                <wp:wrapNone/>
                <wp:docPr id="4" name="Connector: Curv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171575"/>
                        </a:xfrm>
                        <a:prstGeom prst="curvedConnector3">
                          <a:avLst>
                            <a:gd name="adj1" fmla="val -19814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6E6F5F" id="Connector: Curved 4" o:spid="_x0000_s1026" type="#_x0000_t38" style="position:absolute;margin-left:-6pt;margin-top:25.3pt;width:20.25pt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" adj="-42800" strokecolor="#4472c4 [3204]" strokeweight=".5pt">
                <v:stroke endarrow="block" joinstyle="miter"/>
              </v:shape>
            </w:pict>
          </mc:Fallback>
        </mc:AlternateContent>
      </w:r>
      <w:r w:rsidR="00C16E0B" w:rsidRPr="00354A37">
        <w:rPr>
          <w:b/>
          <w:color w:val="4159A0"/>
          <w:sz w:val="36"/>
          <w:szCs w:val="36"/>
        </w:rPr>
        <w:t>Μείγμα</w:t>
      </w:r>
      <w:r w:rsidR="00C16E0B">
        <w:rPr>
          <w:b/>
          <w:color w:val="4159A0"/>
          <w:sz w:val="26"/>
          <w:szCs w:val="26"/>
        </w:rPr>
        <w:t xml:space="preserve"> </w:t>
      </w:r>
      <w:r w:rsidR="00C16E0B" w:rsidRPr="00C16E0B">
        <w:rPr>
          <w:rFonts w:ascii="Tahoma" w:hAnsi="Tahoma" w:cs="Tahoma"/>
          <w:color w:val="000000"/>
        </w:rPr>
        <w:t>είναι</w:t>
      </w:r>
      <w:r w:rsidR="00C16E0B">
        <w:rPr>
          <w:rFonts w:ascii="Tahoma" w:hAnsi="Tahoma" w:cs="Tahoma"/>
          <w:color w:val="000000"/>
        </w:rPr>
        <w:t xml:space="preserve"> κάθε σύστημα το οποίο προκύπτει από την ανάμειξη δύο ή περισσότερων ουσιών (π.χ. ζαχαρόνερο</w:t>
      </w:r>
      <w:r w:rsidR="00C16E0B">
        <w:rPr>
          <w:rFonts w:ascii="Tahoma" w:hAnsi="Tahoma" w:cs="Tahoma"/>
          <w:color w:val="000000"/>
        </w:rPr>
        <w:t>, καφές, θαλασινό νερό, αέρας)</w:t>
      </w:r>
    </w:p>
    <w:p w14:paraId="00412CA8" w14:textId="1D99661F" w:rsidR="00C16E0B" w:rsidRDefault="00C16E0B" w:rsidP="00C16E0B">
      <w:pPr>
        <w:pStyle w:val="NormalWeb"/>
        <w:spacing w:line="374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Με </w:t>
      </w:r>
      <w:r w:rsidRPr="00C16E0B">
        <w:rPr>
          <w:rFonts w:ascii="Tahoma" w:hAnsi="Tahoma" w:cs="Tahoma"/>
          <w:color w:val="000000"/>
          <w:highlight w:val="yellow"/>
        </w:rPr>
        <w:t>κριτήριο το αν διακρίνονται ή όχι με γυμνό μάτι ή κοινό μικροσκόπιο</w:t>
      </w:r>
      <w:r>
        <w:rPr>
          <w:rFonts w:ascii="Tahoma" w:hAnsi="Tahoma" w:cs="Tahoma"/>
          <w:color w:val="000000"/>
        </w:rPr>
        <w:t xml:space="preserve"> τα μαίγματα χωρίζονται σε</w:t>
      </w:r>
      <w:r w:rsidR="000E681C">
        <w:rPr>
          <w:rFonts w:ascii="Tahoma" w:hAnsi="Tahoma" w:cs="Tahoma"/>
          <w:color w:val="000000"/>
        </w:rPr>
        <w:t>:</w:t>
      </w:r>
    </w:p>
    <w:p w14:paraId="3215E6EB" w14:textId="4CADA03A" w:rsidR="00C16E0B" w:rsidRDefault="00C16E0B" w:rsidP="00C16E0B">
      <w:pPr>
        <w:pStyle w:val="NormalWeb"/>
        <w:numPr>
          <w:ilvl w:val="0"/>
          <w:numId w:val="1"/>
        </w:numPr>
        <w:spacing w:line="374" w:lineRule="atLeast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>Ετερογενή</w:t>
      </w:r>
      <w:r>
        <w:rPr>
          <w:rFonts w:ascii="Tahoma" w:hAnsi="Tahoma" w:cs="Tahoma"/>
          <w:color w:val="000000"/>
        </w:rPr>
        <w:t xml:space="preserve">= </w:t>
      </w:r>
      <w:r>
        <w:rPr>
          <w:rFonts w:ascii="Tahoma" w:hAnsi="Tahoma" w:cs="Tahoma"/>
          <w:color w:val="000000"/>
        </w:rPr>
        <w:t>διακρίνονται</w:t>
      </w:r>
      <w:r>
        <w:rPr>
          <w:rFonts w:ascii="Tahoma" w:hAnsi="Tahoma" w:cs="Tahoma"/>
          <w:color w:val="000000"/>
        </w:rPr>
        <w:t xml:space="preserve"> (π.χ. αμμοχάλικο)</w:t>
      </w:r>
    </w:p>
    <w:p w14:paraId="0D488088" w14:textId="1A904DD3" w:rsidR="00C16E0B" w:rsidRDefault="00C16E0B" w:rsidP="00C16E0B">
      <w:pPr>
        <w:pStyle w:val="NormalWeb"/>
        <w:numPr>
          <w:ilvl w:val="0"/>
          <w:numId w:val="1"/>
        </w:numPr>
        <w:spacing w:line="374" w:lineRule="atLeast"/>
        <w:rPr>
          <w:rFonts w:ascii="Tahoma" w:hAnsi="Tahoma" w:cs="Tahoma"/>
          <w:b/>
          <w:color w:val="FF0000"/>
          <w:sz w:val="28"/>
          <w:szCs w:val="28"/>
        </w:rPr>
      </w:pPr>
      <w:r>
        <w:rPr>
          <w:rStyle w:val="Strong"/>
          <w:rFonts w:ascii="Tahoma" w:hAnsi="Tahoma" w:cs="Tahoma"/>
          <w:color w:val="000000"/>
        </w:rPr>
        <w:t xml:space="preserve">Ομογενή (ή </w:t>
      </w:r>
      <w:r>
        <w:rPr>
          <w:rFonts w:ascii="Tahoma" w:hAnsi="Tahoma" w:cs="Tahoma"/>
          <w:color w:val="000000"/>
        </w:rPr>
        <w:t xml:space="preserve"> </w:t>
      </w:r>
      <w:r>
        <w:rPr>
          <w:rStyle w:val="Strong"/>
          <w:rFonts w:ascii="Tahoma" w:hAnsi="Tahoma" w:cs="Tahoma"/>
          <w:color w:val="000000"/>
        </w:rPr>
        <w:t>διαλύματα)=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δεν διακρίνονται</w:t>
      </w:r>
      <w:r>
        <w:rPr>
          <w:rFonts w:ascii="Tahoma" w:hAnsi="Tahoma" w:cs="Tahoma"/>
          <w:color w:val="000000"/>
        </w:rPr>
        <w:t xml:space="preserve"> (π.χ. αέρας)</w:t>
      </w:r>
    </w:p>
    <w:p w14:paraId="31779140" w14:textId="586BC4D8" w:rsidR="00C16E0B" w:rsidRDefault="00C16E0B" w:rsidP="00C16E0B">
      <w:pPr>
        <w:pStyle w:val="blue"/>
        <w:spacing w:line="37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Ιδιότητες μειγμάτων</w:t>
      </w:r>
      <w:r w:rsidR="00354A37">
        <w:rPr>
          <w:rFonts w:ascii="Tahoma" w:hAnsi="Tahoma" w:cs="Tahoma"/>
        </w:rPr>
        <w:t>:</w:t>
      </w:r>
    </w:p>
    <w:p w14:paraId="530C0A0B" w14:textId="5BF244BF" w:rsidR="00C16E0B" w:rsidRDefault="00354A37" w:rsidP="00C16E0B">
      <w:pPr>
        <w:pStyle w:val="NormalWeb"/>
        <w:numPr>
          <w:ilvl w:val="0"/>
          <w:numId w:val="2"/>
        </w:numPr>
        <w:spacing w:line="374" w:lineRule="atLeast"/>
        <w:jc w:val="both"/>
        <w:rPr>
          <w:rFonts w:ascii="Tahoma" w:hAnsi="Tahoma" w:cs="Tahoma"/>
          <w:color w:val="000000"/>
        </w:rPr>
      </w:pPr>
      <w:r w:rsidRPr="00354A37">
        <w:rPr>
          <w:rFonts w:ascii="Tahoma" w:hAnsi="Tahoma" w:cs="Tahoma"/>
          <w:b/>
          <w:bCs/>
          <w:color w:val="2F5496" w:themeColor="accent1" w:themeShade="BF"/>
        </w:rPr>
        <w:t>ΔΕΝ έχουν σταθερές αναλογίες</w:t>
      </w:r>
      <w:r w:rsidRPr="00354A37">
        <w:rPr>
          <w:rFonts w:ascii="Tahoma" w:hAnsi="Tahoma" w:cs="Tahoma"/>
          <w:color w:val="2F5496" w:themeColor="accent1" w:themeShade="BF"/>
        </w:rPr>
        <w:t xml:space="preserve"> </w:t>
      </w:r>
      <w:r>
        <w:rPr>
          <w:rFonts w:ascii="Tahoma" w:hAnsi="Tahoma" w:cs="Tahoma"/>
          <w:color w:val="000000"/>
        </w:rPr>
        <w:t xml:space="preserve">όπως οι καθαρές ουσίες (χημικές ενώσεις και στοιχεία) </w:t>
      </w:r>
      <w:r w:rsidR="00C16E0B">
        <w:rPr>
          <w:rFonts w:ascii="Tahoma" w:hAnsi="Tahoma" w:cs="Tahoma"/>
          <w:color w:val="000000"/>
        </w:rPr>
        <w:t>Μπορούμε να αναμειγνύουμε τα συστατικά των μειγμάτων σε διάφορες αναλογίες.(π.χ.καφές μέτριος ...γλυκός ...με ολίγη...)</w:t>
      </w:r>
      <w:r>
        <w:rPr>
          <w:rFonts w:ascii="Tahoma" w:hAnsi="Tahoma" w:cs="Tahoma"/>
          <w:color w:val="000000"/>
        </w:rPr>
        <w:t xml:space="preserve"> γι’ αυτό και χρειαζόμαστε τις περιεκτικότητες ώστε να βρίσκουμε πόσο έχουμε από κάθε συστατικό</w:t>
      </w:r>
      <w:r w:rsidR="003B0F91">
        <w:rPr>
          <w:rFonts w:ascii="Tahoma" w:hAnsi="Tahoma" w:cs="Tahoma"/>
          <w:color w:val="000000"/>
        </w:rPr>
        <w:t xml:space="preserve"> π.χ. 10% </w:t>
      </w:r>
      <w:r w:rsidR="003B0F91">
        <w:rPr>
          <w:rFonts w:ascii="Tahoma" w:hAnsi="Tahoma" w:cs="Tahoma"/>
          <w:color w:val="000000"/>
          <w:lang w:val="en-US"/>
        </w:rPr>
        <w:t>w</w:t>
      </w:r>
      <w:r w:rsidR="003B0F91" w:rsidRPr="003B0F91">
        <w:rPr>
          <w:rFonts w:ascii="Tahoma" w:hAnsi="Tahoma" w:cs="Tahoma"/>
          <w:color w:val="000000"/>
        </w:rPr>
        <w:t>/</w:t>
      </w:r>
      <w:r w:rsidR="003B0F91">
        <w:rPr>
          <w:rFonts w:ascii="Tahoma" w:hAnsi="Tahoma" w:cs="Tahoma"/>
          <w:color w:val="000000"/>
          <w:lang w:val="en-US"/>
        </w:rPr>
        <w:t>w</w:t>
      </w:r>
      <w:r w:rsidR="003B0F91" w:rsidRPr="003B0F91">
        <w:rPr>
          <w:rFonts w:ascii="Tahoma" w:hAnsi="Tahoma" w:cs="Tahoma"/>
          <w:color w:val="000000"/>
        </w:rPr>
        <w:t xml:space="preserve"> </w:t>
      </w:r>
      <w:r w:rsidR="003B0F91">
        <w:rPr>
          <w:rFonts w:ascii="Tahoma" w:hAnsi="Tahoma" w:cs="Tahoma"/>
          <w:color w:val="000000"/>
        </w:rPr>
        <w:t>σε ζάχαρη</w:t>
      </w:r>
    </w:p>
    <w:p w14:paraId="0FEA3CA0" w14:textId="52727A78" w:rsidR="00C16E0B" w:rsidRDefault="00C16E0B" w:rsidP="00C16E0B">
      <w:pPr>
        <w:pStyle w:val="NormalWeb"/>
        <w:numPr>
          <w:ilvl w:val="0"/>
          <w:numId w:val="2"/>
        </w:numPr>
        <w:spacing w:line="374" w:lineRule="atLeast"/>
        <w:jc w:val="both"/>
        <w:rPr>
          <w:rStyle w:val="Strong"/>
          <w:rFonts w:ascii="Tahoma" w:hAnsi="Tahoma" w:cs="Tahoma"/>
          <w:bCs w:val="0"/>
          <w:color w:val="000000"/>
        </w:rPr>
      </w:pPr>
      <w:r w:rsidRPr="00354A37">
        <w:rPr>
          <w:rStyle w:val="Strong"/>
          <w:rFonts w:ascii="Tahoma" w:hAnsi="Tahoma" w:cs="Tahoma"/>
          <w:bCs w:val="0"/>
          <w:color w:val="2F5496" w:themeColor="accent1" w:themeShade="BF"/>
        </w:rPr>
        <w:t>Τα συστατικά ενός μείγματος διατηρούν πολλές από τις ιδιότητές τους</w:t>
      </w:r>
      <w:r w:rsidRPr="00354A37">
        <w:rPr>
          <w:rStyle w:val="Strong"/>
          <w:rFonts w:ascii="Tahoma" w:hAnsi="Tahoma" w:cs="Tahoma"/>
          <w:b w:val="0"/>
          <w:color w:val="2F5496" w:themeColor="accent1" w:themeShade="BF"/>
        </w:rPr>
        <w:t xml:space="preserve"> </w:t>
      </w:r>
      <w:r>
        <w:rPr>
          <w:rStyle w:val="Strong"/>
          <w:rFonts w:ascii="Tahoma" w:hAnsi="Tahoma" w:cs="Tahoma"/>
          <w:b w:val="0"/>
          <w:color w:val="000000"/>
        </w:rPr>
        <w:t xml:space="preserve">(π.χ. γλυκός </w:t>
      </w:r>
      <w:r w:rsidR="003B0F91">
        <w:rPr>
          <w:rStyle w:val="Strong"/>
          <w:rFonts w:ascii="Tahoma" w:hAnsi="Tahoma" w:cs="Tahoma"/>
          <w:b w:val="0"/>
          <w:color w:val="000000"/>
        </w:rPr>
        <w:t xml:space="preserve">καφές </w:t>
      </w:r>
      <w:r>
        <w:rPr>
          <w:rStyle w:val="Strong"/>
          <w:rFonts w:ascii="Tahoma" w:hAnsi="Tahoma" w:cs="Tahoma"/>
          <w:b w:val="0"/>
          <w:color w:val="000000"/>
        </w:rPr>
        <w:t>λόγω της ζάχαρης....)</w:t>
      </w:r>
      <w:r w:rsidR="00354A37">
        <w:rPr>
          <w:rStyle w:val="Strong"/>
          <w:rFonts w:ascii="Tahoma" w:hAnsi="Tahoma" w:cs="Tahoma"/>
          <w:b w:val="0"/>
          <w:color w:val="000000"/>
        </w:rPr>
        <w:t xml:space="preserve"> ενώ τα συστατικά των καθαρών ουσιών (</w:t>
      </w:r>
      <w:r w:rsidR="00354A37">
        <w:rPr>
          <w:rFonts w:ascii="Tahoma" w:hAnsi="Tahoma" w:cs="Tahoma"/>
          <w:color w:val="000000"/>
        </w:rPr>
        <w:t>χημικές ενώσεις και στοιχεία)</w:t>
      </w:r>
      <w:r w:rsidR="00354A37">
        <w:rPr>
          <w:rFonts w:ascii="Tahoma" w:hAnsi="Tahoma" w:cs="Tahoma"/>
          <w:color w:val="000000"/>
        </w:rPr>
        <w:t xml:space="preserve"> </w:t>
      </w:r>
      <w:r w:rsidR="003B0F91">
        <w:rPr>
          <w:rFonts w:ascii="Tahoma" w:hAnsi="Tahoma" w:cs="Tahoma"/>
          <w:color w:val="000000"/>
        </w:rPr>
        <w:t>δεν διατηρούν τις ιδιότητες τους (π.χ. το οξυγόνο μόνο του είναι αέριο και εύφλεκτο ενώ το νερό που το περιέχει είναι υγρό και σβήνει φωτιές)</w:t>
      </w:r>
    </w:p>
    <w:p w14:paraId="28248238" w14:textId="77777777" w:rsidR="00C16E0B" w:rsidRDefault="00C16E0B" w:rsidP="00C16E0B">
      <w:pPr>
        <w:pStyle w:val="ListParagraph"/>
        <w:rPr>
          <w:rFonts w:ascii="Tahoma" w:hAnsi="Tahoma" w:cs="Tahoma"/>
          <w:b/>
          <w:color w:val="FF0000"/>
          <w:sz w:val="28"/>
          <w:szCs w:val="28"/>
        </w:rPr>
      </w:pPr>
    </w:p>
    <w:p w14:paraId="0DC64A38" w14:textId="3E5A94B5" w:rsidR="00C16E0B" w:rsidRDefault="00AE5365" w:rsidP="000E681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74" w:lineRule="atLeas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4159A0"/>
          <w:sz w:val="26"/>
          <w:szCs w:val="26"/>
        </w:rPr>
        <w:t>Δ</w:t>
      </w:r>
      <w:r w:rsidRPr="007800FA">
        <w:rPr>
          <w:rFonts w:ascii="Tahoma" w:hAnsi="Tahoma" w:cs="Tahoma"/>
          <w:b/>
          <w:bCs/>
          <w:color w:val="4159A0"/>
          <w:sz w:val="26"/>
          <w:szCs w:val="26"/>
        </w:rPr>
        <w:t>ιαλύματα</w:t>
      </w:r>
      <w:r>
        <w:rPr>
          <w:rFonts w:ascii="Tahoma" w:hAnsi="Tahoma" w:cs="Tahoma"/>
          <w:color w:val="000000"/>
        </w:rPr>
        <w:t xml:space="preserve"> λοιπόν είναι τα </w:t>
      </w:r>
      <w:r w:rsidR="00C16E0B" w:rsidRPr="006E1947">
        <w:rPr>
          <w:rFonts w:ascii="Tahoma" w:hAnsi="Tahoma" w:cs="Tahoma"/>
          <w:color w:val="000000"/>
        </w:rPr>
        <w:t xml:space="preserve"> </w:t>
      </w:r>
      <w:r w:rsidR="00C16E0B" w:rsidRPr="00AE5365">
        <w:rPr>
          <w:rFonts w:ascii="Tahoma" w:hAnsi="Tahoma" w:cs="Tahoma"/>
          <w:b/>
          <w:bCs/>
          <w:color w:val="4159A0"/>
          <w:sz w:val="26"/>
          <w:szCs w:val="26"/>
          <w:highlight w:val="yellow"/>
        </w:rPr>
        <w:t>ομογενή μείγματα</w:t>
      </w:r>
      <w:r>
        <w:rPr>
          <w:rFonts w:ascii="Tahoma" w:hAnsi="Tahoma" w:cs="Tahoma"/>
          <w:b/>
          <w:bCs/>
          <w:color w:val="4159A0"/>
          <w:sz w:val="26"/>
          <w:szCs w:val="26"/>
        </w:rPr>
        <w:t xml:space="preserve"> </w:t>
      </w:r>
      <w:r w:rsidR="00C16E0B" w:rsidRPr="007800FA">
        <w:rPr>
          <w:rFonts w:ascii="Tahoma" w:hAnsi="Tahoma" w:cs="Tahoma"/>
          <w:b/>
          <w:bCs/>
          <w:color w:val="4159A0"/>
          <w:sz w:val="26"/>
          <w:szCs w:val="26"/>
        </w:rPr>
        <w:t xml:space="preserve"> </w:t>
      </w:r>
      <w:r w:rsidR="000E681C" w:rsidRPr="000E681C">
        <w:rPr>
          <w:rFonts w:ascii="Tahoma" w:hAnsi="Tahoma" w:cs="Tahoma"/>
          <w:color w:val="000000"/>
        </w:rPr>
        <w:t>(</w:t>
      </w:r>
      <w:r w:rsidR="000E681C">
        <w:rPr>
          <w:rFonts w:ascii="Tahoma" w:hAnsi="Tahoma" w:cs="Tahoma"/>
          <w:color w:val="000000"/>
        </w:rPr>
        <w:t>φαίν</w:t>
      </w:r>
      <w:r w:rsidR="000E681C">
        <w:rPr>
          <w:rFonts w:ascii="Tahoma" w:hAnsi="Tahoma" w:cs="Tahoma"/>
          <w:color w:val="000000"/>
        </w:rPr>
        <w:t>ονται</w:t>
      </w:r>
      <w:r w:rsidR="000E681C">
        <w:rPr>
          <w:rFonts w:ascii="Tahoma" w:hAnsi="Tahoma" w:cs="Tahoma"/>
          <w:color w:val="000000"/>
        </w:rPr>
        <w:t xml:space="preserve"> δηλαδή παντού το ίδιο)</w:t>
      </w:r>
      <w:r w:rsidR="000E681C">
        <w:rPr>
          <w:rFonts w:ascii="Tahoma" w:hAnsi="Tahoma" w:cs="Tahoma"/>
          <w:color w:val="000000"/>
        </w:rPr>
        <w:t xml:space="preserve"> </w:t>
      </w:r>
      <w:r w:rsidRPr="00AE5365">
        <w:rPr>
          <w:rFonts w:ascii="Tahoma" w:hAnsi="Tahoma" w:cs="Tahoma"/>
          <w:color w:val="000000"/>
        </w:rPr>
        <w:t>δηλαδή</w:t>
      </w:r>
      <w:r>
        <w:rPr>
          <w:rFonts w:ascii="Tahoma" w:hAnsi="Tahoma" w:cs="Tahoma"/>
          <w:b/>
          <w:bCs/>
          <w:color w:val="4159A0"/>
          <w:sz w:val="26"/>
          <w:szCs w:val="26"/>
        </w:rPr>
        <w:t xml:space="preserve"> </w:t>
      </w:r>
      <w:r w:rsidRPr="00AE5365">
        <w:rPr>
          <w:rFonts w:ascii="Tahoma" w:hAnsi="Tahoma" w:cs="Tahoma"/>
          <w:b/>
          <w:bCs/>
          <w:color w:val="4159A0"/>
          <w:sz w:val="26"/>
          <w:szCs w:val="26"/>
          <w:highlight w:val="yellow"/>
        </w:rPr>
        <w:t xml:space="preserve"> τα συστατικά τους ΔΕΝ </w:t>
      </w:r>
      <w:r w:rsidRPr="00AE5365">
        <w:rPr>
          <w:rFonts w:ascii="Tahoma" w:hAnsi="Tahoma" w:cs="Tahoma"/>
          <w:b/>
          <w:bCs/>
          <w:color w:val="4159A0"/>
          <w:sz w:val="26"/>
          <w:szCs w:val="26"/>
          <w:highlight w:val="yellow"/>
        </w:rPr>
        <w:t>διακρίνονται με γυμνό μάτι ή κοινό μικροσκόπιο</w:t>
      </w:r>
      <w:r>
        <w:rPr>
          <w:rFonts w:ascii="Tahoma" w:hAnsi="Tahoma" w:cs="Tahoma"/>
          <w:color w:val="000000"/>
        </w:rPr>
        <w:t xml:space="preserve"> </w:t>
      </w:r>
      <w:r w:rsidR="000E681C">
        <w:rPr>
          <w:rFonts w:ascii="Tahoma" w:hAnsi="Tahoma" w:cs="Tahoma"/>
          <w:color w:val="000000"/>
        </w:rPr>
        <w:t xml:space="preserve">για αυτό και </w:t>
      </w:r>
      <w:r w:rsidRPr="006E1947">
        <w:rPr>
          <w:rFonts w:ascii="Tahoma" w:hAnsi="Tahoma" w:cs="Tahoma"/>
          <w:color w:val="000000"/>
        </w:rPr>
        <w:t xml:space="preserve">έχουν σε όλη τη μάζα τους τις </w:t>
      </w:r>
      <w:r w:rsidRPr="0084066B">
        <w:rPr>
          <w:rFonts w:ascii="Tahoma" w:hAnsi="Tahoma" w:cs="Tahoma"/>
          <w:b/>
          <w:color w:val="000000"/>
        </w:rPr>
        <w:t>ίδιες ιδιότητες</w:t>
      </w:r>
      <w:r w:rsidRPr="006E1947">
        <w:rPr>
          <w:rFonts w:ascii="Tahoma" w:hAnsi="Tahoma" w:cs="Tahoma"/>
          <w:color w:val="000000"/>
        </w:rPr>
        <w:t>.</w:t>
      </w:r>
    </w:p>
    <w:p w14:paraId="7D894ADB" w14:textId="47856303" w:rsidR="00C16E0B" w:rsidRDefault="00A62ACA" w:rsidP="00CD0DD3">
      <w:pPr>
        <w:pStyle w:val="NormalWeb"/>
        <w:spacing w:line="374" w:lineRule="atLeast"/>
        <w:jc w:val="both"/>
        <w:rPr>
          <w:rFonts w:ascii="Tahoma" w:hAnsi="Tahoma" w:cs="Tahoma"/>
          <w:color w:val="000000"/>
        </w:rPr>
      </w:pPr>
      <w:r w:rsidRPr="00354A37">
        <w:rPr>
          <w:b/>
          <w:noProof/>
          <w:color w:val="4159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248444" wp14:editId="34ECA267">
                <wp:simplePos x="0" y="0"/>
                <wp:positionH relativeFrom="column">
                  <wp:posOffset>28575</wp:posOffset>
                </wp:positionH>
                <wp:positionV relativeFrom="paragraph">
                  <wp:posOffset>120014</wp:posOffset>
                </wp:positionV>
                <wp:extent cx="219075" cy="1133475"/>
                <wp:effectExtent l="438150" t="0" r="9525" b="85725"/>
                <wp:wrapNone/>
                <wp:docPr id="8" name="Connector: Curv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133475"/>
                        </a:xfrm>
                        <a:prstGeom prst="curvedConnector3">
                          <a:avLst>
                            <a:gd name="adj1" fmla="val -19814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48C83" id="Connector: Curved 8" o:spid="_x0000_s1026" type="#_x0000_t38" style="position:absolute;margin-left:2.25pt;margin-top:9.45pt;width:17.25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" adj="-42800" strokecolor="#4472c4 [3204]" strokeweight=".5pt">
                <v:stroke endarrow="block" joinstyle="miter"/>
              </v:shape>
            </w:pict>
          </mc:Fallback>
        </mc:AlternateContent>
      </w:r>
      <w:r w:rsidR="000E681C" w:rsidRPr="00354A37">
        <w:rPr>
          <w:b/>
          <w:noProof/>
          <w:color w:val="4159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77DCB" wp14:editId="71C33D59">
                <wp:simplePos x="0" y="0"/>
                <wp:positionH relativeFrom="column">
                  <wp:posOffset>-9525</wp:posOffset>
                </wp:positionH>
                <wp:positionV relativeFrom="paragraph">
                  <wp:posOffset>177165</wp:posOffset>
                </wp:positionV>
                <wp:extent cx="257175" cy="361950"/>
                <wp:effectExtent l="76200" t="0" r="0" b="95250"/>
                <wp:wrapNone/>
                <wp:docPr id="7" name="Connector: Curv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361950"/>
                        </a:xfrm>
                        <a:prstGeom prst="curvedConnector3">
                          <a:avLst>
                            <a:gd name="adj1" fmla="val -4814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35A41" id="Connector: Curved 7" o:spid="_x0000_s1026" type="#_x0000_t38" style="position:absolute;margin-left:-.75pt;margin-top:13.95pt;width:20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" adj="-10400" strokecolor="#4472c4 [3204]" strokeweight=".5pt">
                <v:stroke endarrow="block" joinstyle="miter"/>
              </v:shape>
            </w:pict>
          </mc:Fallback>
        </mc:AlternateContent>
      </w:r>
      <w:r w:rsidR="00C16E0B">
        <w:rPr>
          <w:rFonts w:ascii="Tahoma" w:hAnsi="Tahoma" w:cs="Tahoma"/>
          <w:color w:val="000000"/>
        </w:rPr>
        <w:t xml:space="preserve">Κάθε διάλυμα αποτελείται από δύο ή περισσότερα </w:t>
      </w:r>
      <w:r w:rsidR="00C16E0B" w:rsidRPr="000E681C">
        <w:rPr>
          <w:rFonts w:ascii="Tahoma" w:hAnsi="Tahoma" w:cs="Tahoma"/>
          <w:b/>
          <w:bCs/>
          <w:color w:val="4159A0"/>
          <w:sz w:val="26"/>
          <w:szCs w:val="26"/>
        </w:rPr>
        <w:t>συστατικά.</w:t>
      </w:r>
      <w:r w:rsidR="00C16E0B">
        <w:rPr>
          <w:rFonts w:ascii="Tahoma" w:hAnsi="Tahoma" w:cs="Tahoma"/>
          <w:color w:val="000000"/>
        </w:rPr>
        <w:t xml:space="preserve"> </w:t>
      </w:r>
    </w:p>
    <w:p w14:paraId="1709AED2" w14:textId="4EB45744" w:rsidR="00C16E0B" w:rsidRDefault="00C16E0B" w:rsidP="00C16E0B">
      <w:pPr>
        <w:pStyle w:val="NormalWeb"/>
        <w:numPr>
          <w:ilvl w:val="1"/>
          <w:numId w:val="3"/>
        </w:numPr>
        <w:spacing w:line="374" w:lineRule="atLeast"/>
        <w:jc w:val="both"/>
        <w:rPr>
          <w:rFonts w:ascii="Tahoma" w:hAnsi="Tahoma" w:cs="Tahoma"/>
          <w:color w:val="000000"/>
        </w:rPr>
      </w:pPr>
      <w:r w:rsidRPr="000E681C">
        <w:rPr>
          <w:rFonts w:ascii="Tahoma" w:hAnsi="Tahoma" w:cs="Tahoma"/>
          <w:b/>
          <w:bCs/>
          <w:color w:val="000000"/>
        </w:rPr>
        <w:t>Διαλύτη</w:t>
      </w:r>
      <w:r w:rsidRPr="0084066B">
        <w:rPr>
          <w:rFonts w:ascii="Tahoma" w:hAnsi="Tahoma" w:cs="Tahoma"/>
          <w:color w:val="000000"/>
        </w:rPr>
        <w:t xml:space="preserve"> θεωρούμε το συστατικό που έχει την ίδια φυσική κατάσταση με το διάλυμα. Στα υγρά διαλύματα ο διαλύτης βρίσκεται</w:t>
      </w:r>
      <w:r>
        <w:rPr>
          <w:rFonts w:ascii="Tahoma" w:hAnsi="Tahoma" w:cs="Tahoma"/>
          <w:color w:val="000000"/>
        </w:rPr>
        <w:t xml:space="preserve"> συνήθως σε μεγαλύτερη αναλογία</w:t>
      </w:r>
    </w:p>
    <w:p w14:paraId="69845A1F" w14:textId="7F9287BC" w:rsidR="00C16E0B" w:rsidRDefault="00C16E0B" w:rsidP="00C16E0B">
      <w:pPr>
        <w:pStyle w:val="NormalWeb"/>
        <w:numPr>
          <w:ilvl w:val="1"/>
          <w:numId w:val="3"/>
        </w:numPr>
        <w:spacing w:line="374" w:lineRule="atLeast"/>
        <w:jc w:val="both"/>
        <w:rPr>
          <w:rFonts w:ascii="Tahoma" w:hAnsi="Tahoma" w:cs="Tahoma"/>
          <w:color w:val="000000"/>
        </w:rPr>
      </w:pPr>
      <w:r w:rsidRPr="0084066B">
        <w:rPr>
          <w:rFonts w:ascii="Tahoma" w:hAnsi="Tahoma" w:cs="Tahoma"/>
          <w:color w:val="000000"/>
        </w:rPr>
        <w:t>τα υπόλοιπα ονομάζονται</w:t>
      </w:r>
      <w:r w:rsidRPr="0084066B">
        <w:rPr>
          <w:rStyle w:val="Strong"/>
          <w:rFonts w:ascii="Tahoma" w:hAnsi="Tahoma" w:cs="Tahoma"/>
          <w:color w:val="000000"/>
        </w:rPr>
        <w:t xml:space="preserve"> διαλυμένες ουσίες</w:t>
      </w:r>
      <w:r w:rsidRPr="0084066B">
        <w:rPr>
          <w:rFonts w:ascii="Tahoma" w:hAnsi="Tahoma" w:cs="Tahoma"/>
          <w:color w:val="000000"/>
        </w:rPr>
        <w:t xml:space="preserve">. </w:t>
      </w:r>
    </w:p>
    <w:p w14:paraId="7DFFDA2E" w14:textId="77777777" w:rsidR="000E681C" w:rsidRDefault="000E681C" w:rsidP="00CD0DD3">
      <w:pPr>
        <w:pStyle w:val="NormalWeb"/>
        <w:spacing w:line="374" w:lineRule="atLeas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 xml:space="preserve">Με </w:t>
      </w:r>
      <w:r w:rsidRPr="000E681C">
        <w:rPr>
          <w:rFonts w:ascii="Tahoma" w:hAnsi="Tahoma" w:cs="Tahoma"/>
          <w:color w:val="000000"/>
          <w:highlight w:val="yellow"/>
        </w:rPr>
        <w:t>κριτήριο την φάση τους</w:t>
      </w:r>
      <w:r>
        <w:rPr>
          <w:rFonts w:ascii="Tahoma" w:hAnsi="Tahoma" w:cs="Tahoma"/>
          <w:color w:val="000000"/>
        </w:rPr>
        <w:t xml:space="preserve"> (στερεά υγρά ή αέρια) τα διαλύματα χωρίζονται σε:</w:t>
      </w:r>
    </w:p>
    <w:p w14:paraId="64200A52" w14:textId="77777777" w:rsidR="00CD0DD3" w:rsidRPr="00CD0DD3" w:rsidRDefault="000E681C" w:rsidP="00CD0DD3">
      <w:pPr>
        <w:pStyle w:val="NormalWeb"/>
        <w:numPr>
          <w:ilvl w:val="0"/>
          <w:numId w:val="3"/>
        </w:numPr>
        <w:spacing w:line="374" w:lineRule="atLeast"/>
        <w:ind w:firstLine="360"/>
        <w:jc w:val="both"/>
        <w:rPr>
          <w:rFonts w:ascii="Tahoma" w:hAnsi="Tahoma" w:cs="Tahoma"/>
          <w:color w:val="000000"/>
        </w:rPr>
      </w:pPr>
      <w:r w:rsidRPr="00CD0DD3">
        <w:rPr>
          <w:rFonts w:ascii="Tahoma" w:hAnsi="Tahoma" w:cs="Tahoma"/>
          <w:b/>
          <w:bCs/>
          <w:color w:val="000000"/>
        </w:rPr>
        <w:t>Υγρά</w:t>
      </w:r>
      <w:r w:rsidRPr="00CD0DD3">
        <w:rPr>
          <w:rFonts w:ascii="Tahoma" w:hAnsi="Tahoma" w:cs="Tahoma"/>
          <w:color w:val="000000"/>
        </w:rPr>
        <w:t xml:space="preserve"> μια κατηγορία των οποίων είναι τα </w:t>
      </w:r>
      <w:r w:rsidRPr="00CD0DD3">
        <w:rPr>
          <w:rFonts w:ascii="Tahoma" w:hAnsi="Tahoma" w:cs="Tahoma"/>
          <w:b/>
          <w:bCs/>
          <w:color w:val="000000"/>
        </w:rPr>
        <w:t>υδατικά</w:t>
      </w:r>
      <w:r w:rsidR="00CD0DD3" w:rsidRPr="00CD0DD3">
        <w:rPr>
          <w:rFonts w:ascii="Tahoma" w:hAnsi="Tahoma" w:cs="Tahoma"/>
          <w:color w:val="000000"/>
        </w:rPr>
        <w:t xml:space="preserve"> δηλαδή </w:t>
      </w:r>
      <w:r w:rsidR="00AE5365" w:rsidRPr="00CD0DD3">
        <w:rPr>
          <w:rFonts w:ascii="Tahoma" w:hAnsi="Tahoma" w:cs="Tahoma"/>
          <w:color w:val="000000"/>
        </w:rPr>
        <w:t xml:space="preserve">Τα διαλύματα στα οποία διαλύτης είναι το νερό (π.χ.θαλασσινό νερό, νερό της βρύσης, το κρασί, ο ιδρώτας, τα δάκρυα,ζαχαρόνερο, αλατόνερο, διάλυμα μελανιού) </w:t>
      </w:r>
      <w:r w:rsidR="00CD0DD3">
        <w:rPr>
          <w:rFonts w:ascii="Tahoma" w:hAnsi="Tahoma" w:cs="Tahoma"/>
          <w:color w:val="000000"/>
        </w:rPr>
        <w:t xml:space="preserve">                                                                                        </w:t>
      </w:r>
      <w:r w:rsidR="00CD0DD3" w:rsidRPr="00CD0DD3">
        <w:rPr>
          <w:rFonts w:ascii="Tahoma" w:hAnsi="Tahoma" w:cs="Tahoma"/>
          <w:color w:val="000000"/>
        </w:rPr>
        <w:t xml:space="preserve">Προσοχή!!! </w:t>
      </w:r>
      <w:r w:rsidR="00AE5365" w:rsidRPr="00CD0DD3">
        <w:rPr>
          <w:rFonts w:ascii="Tahoma" w:hAnsi="Tahoma" w:cs="Tahoma"/>
          <w:color w:val="000000"/>
        </w:rPr>
        <w:t xml:space="preserve">Το </w:t>
      </w:r>
      <w:r w:rsidR="00AE5365" w:rsidRPr="00CD0DD3">
        <w:rPr>
          <w:rFonts w:ascii="Tahoma" w:hAnsi="Tahoma" w:cs="Tahoma"/>
          <w:b/>
          <w:color w:val="2F5496" w:themeColor="accent1" w:themeShade="BF"/>
        </w:rPr>
        <w:t>νερό</w:t>
      </w:r>
      <w:r w:rsidR="00AE5365" w:rsidRPr="00CD0DD3">
        <w:rPr>
          <w:rFonts w:ascii="Tahoma" w:hAnsi="Tahoma" w:cs="Tahoma"/>
          <w:color w:val="000000"/>
        </w:rPr>
        <w:t xml:space="preserve"> είναι ένας πολύ καλός διαλύτης. Είναι ο πιο διαδεδομένος, διότι μπορεί να διαλύει πάρα πολλές ουσίες και είναι φτηνός. Γι’ αυτό το λόγο χαρακτηρίζεται και ως </w:t>
      </w:r>
      <w:r w:rsidR="00AE5365" w:rsidRPr="00CD0DD3">
        <w:rPr>
          <w:rFonts w:ascii="Tahoma" w:hAnsi="Tahoma" w:cs="Tahoma"/>
          <w:b/>
          <w:color w:val="2F5496" w:themeColor="accent1" w:themeShade="BF"/>
        </w:rPr>
        <w:t>παγκόσμιος διαλύτης</w:t>
      </w:r>
      <w:r w:rsidR="00AE5365" w:rsidRPr="00CD0DD3">
        <w:rPr>
          <w:rFonts w:ascii="Tahoma" w:hAnsi="Tahoma" w:cs="Tahoma"/>
          <w:color w:val="2F5496" w:themeColor="accent1" w:themeShade="BF"/>
        </w:rPr>
        <w:t xml:space="preserve">. </w:t>
      </w:r>
    </w:p>
    <w:p w14:paraId="49170007" w14:textId="77777777" w:rsidR="00CD0DD3" w:rsidRDefault="00CD0DD3" w:rsidP="00CD0DD3">
      <w:pPr>
        <w:pStyle w:val="NormalWeb"/>
        <w:numPr>
          <w:ilvl w:val="0"/>
          <w:numId w:val="3"/>
        </w:numPr>
        <w:spacing w:line="374" w:lineRule="atLeast"/>
        <w:ind w:firstLine="360"/>
        <w:jc w:val="both"/>
        <w:rPr>
          <w:rFonts w:ascii="Tahoma" w:hAnsi="Tahoma" w:cs="Tahoma"/>
          <w:color w:val="000000"/>
        </w:rPr>
      </w:pPr>
      <w:r w:rsidRPr="00CD0DD3">
        <w:rPr>
          <w:rFonts w:ascii="Tahoma" w:hAnsi="Tahoma" w:cs="Tahoma"/>
          <w:b/>
          <w:bCs/>
          <w:color w:val="000000"/>
        </w:rPr>
        <w:t>Στερεά</w:t>
      </w:r>
      <w:r w:rsidRPr="00CD0DD3">
        <w:rPr>
          <w:rFonts w:ascii="Tahoma" w:hAnsi="Tahoma" w:cs="Tahoma"/>
          <w:color w:val="000000"/>
        </w:rPr>
        <w:t xml:space="preserve"> μια κατηγορία των οποίων είναι τα </w:t>
      </w:r>
      <w:r w:rsidRPr="00CD0DD3">
        <w:rPr>
          <w:rFonts w:ascii="Tahoma" w:hAnsi="Tahoma" w:cs="Tahoma"/>
          <w:b/>
          <w:color w:val="000000"/>
        </w:rPr>
        <w:t>κράματα των μετάλλων</w:t>
      </w:r>
      <w:r w:rsidRPr="00CD0DD3">
        <w:rPr>
          <w:rFonts w:ascii="Tahoma" w:hAnsi="Tahoma" w:cs="Tahoma"/>
          <w:color w:val="000000"/>
        </w:rPr>
        <w:t>. Τα κέρματα και τα κοσμήματα κατασκευάζονται συνήθως από κράματα και σπάνια από καθαρό μέταλλο.</w:t>
      </w:r>
    </w:p>
    <w:p w14:paraId="6268336E" w14:textId="0CF407CD" w:rsidR="00CD0DD3" w:rsidRDefault="00CD0DD3" w:rsidP="00CD0DD3">
      <w:pPr>
        <w:pStyle w:val="NormalWeb"/>
        <w:numPr>
          <w:ilvl w:val="0"/>
          <w:numId w:val="3"/>
        </w:numPr>
        <w:spacing w:line="374" w:lineRule="atLeast"/>
        <w:ind w:firstLine="360"/>
        <w:jc w:val="both"/>
        <w:rPr>
          <w:rFonts w:ascii="Tahoma" w:hAnsi="Tahoma" w:cs="Tahoma"/>
          <w:color w:val="000000"/>
        </w:rPr>
      </w:pPr>
      <w:r w:rsidRPr="00CD0DD3">
        <w:rPr>
          <w:rFonts w:ascii="Tahoma" w:hAnsi="Tahoma" w:cs="Tahoma"/>
          <w:b/>
          <w:bCs/>
          <w:color w:val="000000"/>
        </w:rPr>
        <w:t xml:space="preserve">Αέρια </w:t>
      </w:r>
      <w:r>
        <w:rPr>
          <w:rFonts w:ascii="Tahoma" w:hAnsi="Tahoma" w:cs="Tahoma"/>
          <w:color w:val="000000"/>
        </w:rPr>
        <w:t xml:space="preserve">όπως </w:t>
      </w:r>
      <w:r w:rsidRPr="00CD0DD3">
        <w:rPr>
          <w:rFonts w:ascii="Tahoma" w:hAnsi="Tahoma" w:cs="Tahoma"/>
          <w:color w:val="000000"/>
        </w:rPr>
        <w:t xml:space="preserve"> ο </w:t>
      </w:r>
      <w:r w:rsidRPr="00CD0DD3">
        <w:rPr>
          <w:rFonts w:ascii="Tahoma" w:hAnsi="Tahoma" w:cs="Tahoma"/>
          <w:b/>
          <w:color w:val="000000"/>
        </w:rPr>
        <w:t>αέρας που αναπνέουμε</w:t>
      </w:r>
      <w:r w:rsidRPr="00CD0DD3">
        <w:rPr>
          <w:rFonts w:ascii="Tahoma" w:hAnsi="Tahoma" w:cs="Tahoma"/>
          <w:color w:val="000000"/>
        </w:rPr>
        <w:t xml:space="preserve"> (περιέχει κυρίως άζωτο και οξυγόνο).</w:t>
      </w:r>
    </w:p>
    <w:p w14:paraId="08DBF3CE" w14:textId="7924DF61" w:rsidR="00CD0DD3" w:rsidRPr="00CD0DD3" w:rsidRDefault="00CD0DD3" w:rsidP="00CD0DD3">
      <w:pPr>
        <w:pStyle w:val="NormalWeb"/>
        <w:spacing w:line="374" w:lineRule="atLeast"/>
        <w:ind w:left="360"/>
        <w:jc w:val="both"/>
        <w:rPr>
          <w:rFonts w:ascii="Tahoma" w:hAnsi="Tahoma" w:cs="Tahoma"/>
          <w:color w:val="000000"/>
        </w:rPr>
      </w:pPr>
      <w:r w:rsidRPr="008C48C3">
        <w:rPr>
          <w:rFonts w:ascii="Tahoma" w:hAnsi="Tahoma" w:cs="Tahoma"/>
          <w:color w:val="000000"/>
        </w:rPr>
        <w:t>Οι όροι «διαλύτης» και «διαλυμένη ουσία» χρησιμοποιούνται συνήθως σε υγρά διαλύματα.</w:t>
      </w:r>
    </w:p>
    <w:p w14:paraId="336E2D03" w14:textId="3F2ABDE8" w:rsidR="003B0F91" w:rsidRDefault="003B0F91" w:rsidP="00AE5365">
      <w:pPr>
        <w:pStyle w:val="NormalWeb"/>
        <w:spacing w:before="0" w:beforeAutospacing="0" w:after="0" w:afterAutospacing="0" w:line="374" w:lineRule="atLeast"/>
        <w:jc w:val="both"/>
        <w:rPr>
          <w:rFonts w:ascii="Tahoma" w:hAnsi="Tahoma" w:cs="Tahoma"/>
          <w:color w:val="000000"/>
        </w:rPr>
      </w:pPr>
      <w:r w:rsidRPr="00CD0DD3">
        <w:rPr>
          <w:rFonts w:ascii="Tahoma" w:hAnsi="Tahoma" w:cs="Tahoma"/>
          <w:color w:val="000000"/>
          <w:highlight w:val="yellow"/>
        </w:rPr>
        <w:t>Παραδείγματα διαλύτη – διαλυμένης ουσίας</w:t>
      </w:r>
    </w:p>
    <w:p w14:paraId="0BD14DEA" w14:textId="2FAC2BFE" w:rsidR="003B0F91" w:rsidRDefault="003B0F91" w:rsidP="003B0F91">
      <w:pPr>
        <w:pStyle w:val="NormalWeb"/>
        <w:numPr>
          <w:ilvl w:val="0"/>
          <w:numId w:val="5"/>
        </w:numPr>
        <w:spacing w:before="0" w:beforeAutospacing="0" w:after="0" w:afterAutospacing="0" w:line="374" w:lineRule="atLeas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Στον αέρα </w:t>
      </w:r>
      <w:r w:rsidR="00CD0DD3">
        <w:rPr>
          <w:rFonts w:ascii="Tahoma" w:hAnsi="Tahoma" w:cs="Tahoma"/>
          <w:color w:val="000000"/>
        </w:rPr>
        <w:t xml:space="preserve">(αέριο διάλυμα) </w:t>
      </w:r>
      <w:r>
        <w:rPr>
          <w:rFonts w:ascii="Tahoma" w:hAnsi="Tahoma" w:cs="Tahoma"/>
          <w:color w:val="000000"/>
        </w:rPr>
        <w:t>διαλύτης είναι το άζωτο και διαλυμένη ουσία το οξυγόνο και άλλα συστατικά όπως το διοξείδιο του άνθρακα.</w:t>
      </w:r>
    </w:p>
    <w:p w14:paraId="5F9CACFD" w14:textId="3A72EF30" w:rsidR="003B0F91" w:rsidRDefault="003B0F91" w:rsidP="003B0F91">
      <w:pPr>
        <w:pStyle w:val="NormalWeb"/>
        <w:numPr>
          <w:ilvl w:val="0"/>
          <w:numId w:val="5"/>
        </w:numPr>
        <w:spacing w:before="0" w:beforeAutospacing="0" w:after="0" w:afterAutospacing="0" w:line="374" w:lineRule="atLeas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Στην θάλασσα </w:t>
      </w:r>
      <w:r w:rsidR="00CD0DD3">
        <w:rPr>
          <w:rFonts w:ascii="Tahoma" w:hAnsi="Tahoma" w:cs="Tahoma"/>
          <w:color w:val="000000"/>
        </w:rPr>
        <w:t xml:space="preserve">(υγρό- υδατικό διάλυμα) </w:t>
      </w:r>
      <w:r>
        <w:rPr>
          <w:rFonts w:ascii="Tahoma" w:hAnsi="Tahoma" w:cs="Tahoma"/>
          <w:color w:val="000000"/>
        </w:rPr>
        <w:t>διαλύτης είναι το νερό και διαλυμένες ουσίες το χλωριούχο νάτριο(αλάτι) το ιώδιο και άλλα.</w:t>
      </w:r>
    </w:p>
    <w:p w14:paraId="040601F3" w14:textId="64FA853B" w:rsidR="003B0F91" w:rsidRDefault="003B0F91" w:rsidP="003B0F91">
      <w:pPr>
        <w:pStyle w:val="NormalWeb"/>
        <w:numPr>
          <w:ilvl w:val="0"/>
          <w:numId w:val="5"/>
        </w:numPr>
        <w:spacing w:before="0" w:beforeAutospacing="0" w:after="0" w:afterAutospacing="0" w:line="374" w:lineRule="atLeas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Στον καφέ </w:t>
      </w:r>
      <w:r w:rsidR="00CD0DD3">
        <w:rPr>
          <w:rFonts w:ascii="Tahoma" w:hAnsi="Tahoma" w:cs="Tahoma"/>
          <w:color w:val="000000"/>
        </w:rPr>
        <w:t xml:space="preserve">(υγρό- υδατικό διάλυμα) </w:t>
      </w:r>
      <w:r>
        <w:rPr>
          <w:rFonts w:ascii="Tahoma" w:hAnsi="Tahoma" w:cs="Tahoma"/>
          <w:color w:val="000000"/>
        </w:rPr>
        <w:t>διαλύτης είναι το νερό και διαλυμένες ουσίες η ζάχαρη και ο καφές</w:t>
      </w:r>
    </w:p>
    <w:p w14:paraId="79D61381" w14:textId="2D32CBA4" w:rsidR="00CD0DD3" w:rsidRDefault="00CD0DD3" w:rsidP="003B0F91">
      <w:pPr>
        <w:pStyle w:val="NormalWeb"/>
        <w:numPr>
          <w:ilvl w:val="0"/>
          <w:numId w:val="5"/>
        </w:numPr>
        <w:spacing w:before="0" w:beforeAutospacing="0" w:after="0" w:afterAutospacing="0" w:line="374" w:lineRule="atLeas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Στο χρυσό κόσμημα (στερεό διάλυμα) διαλύτης είναι </w:t>
      </w:r>
      <w:r w:rsidR="008250B9">
        <w:rPr>
          <w:rFonts w:ascii="Tahoma" w:hAnsi="Tahoma" w:cs="Tahoma"/>
          <w:color w:val="000000"/>
        </w:rPr>
        <w:t xml:space="preserve">ο χρυσός και </w:t>
      </w:r>
      <w:r w:rsidR="008250B9">
        <w:rPr>
          <w:rFonts w:ascii="Tahoma" w:hAnsi="Tahoma" w:cs="Tahoma"/>
          <w:color w:val="000000"/>
        </w:rPr>
        <w:t>διαλυμένες ουσίες</w:t>
      </w:r>
      <w:r w:rsidR="008250B9">
        <w:rPr>
          <w:rFonts w:ascii="Tahoma" w:hAnsi="Tahoma" w:cs="Tahoma"/>
          <w:color w:val="000000"/>
        </w:rPr>
        <w:t xml:space="preserve"> </w:t>
      </w:r>
      <w:r w:rsidR="008250B9" w:rsidRPr="008250B9">
        <w:rPr>
          <w:rFonts w:ascii="Tahoma" w:hAnsi="Tahoma" w:cs="Tahoma"/>
          <w:color w:val="000000"/>
        </w:rPr>
        <w:t>ασήμι, χαλκός, τσίγκος, ίνδιο</w:t>
      </w:r>
      <w:r w:rsidR="008250B9" w:rsidRPr="008250B9">
        <w:rPr>
          <w:rFonts w:ascii="Tahoma" w:hAnsi="Tahoma" w:cs="Tahoma"/>
          <w:color w:val="000000"/>
        </w:rPr>
        <w:t>....</w:t>
      </w:r>
    </w:p>
    <w:p w14:paraId="27AD40B6" w14:textId="68BCF7A2" w:rsidR="008250B9" w:rsidRDefault="008250B9" w:rsidP="00A62A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74" w:lineRule="atLeast"/>
        <w:jc w:val="both"/>
        <w:rPr>
          <w:rFonts w:ascii="Tahoma" w:hAnsi="Tahoma" w:cs="Tahoma"/>
          <w:color w:val="000000"/>
        </w:rPr>
      </w:pPr>
      <w:r w:rsidRPr="008250B9">
        <w:rPr>
          <w:rFonts w:ascii="Tahoma" w:hAnsi="Tahoma" w:cs="Tahoma"/>
          <w:b/>
          <w:color w:val="2F5496" w:themeColor="accent1" w:themeShade="BF"/>
          <w:sz w:val="28"/>
          <w:szCs w:val="28"/>
        </w:rPr>
        <w:t>Δ</w:t>
      </w:r>
      <w:r w:rsidR="00C16E0B" w:rsidRPr="008250B9">
        <w:rPr>
          <w:rFonts w:ascii="Tahoma" w:hAnsi="Tahoma" w:cs="Tahoma"/>
          <w:b/>
          <w:color w:val="2F5496" w:themeColor="accent1" w:themeShade="BF"/>
          <w:sz w:val="28"/>
          <w:szCs w:val="28"/>
        </w:rPr>
        <w:t>ιαλυτότητα</w:t>
      </w:r>
      <w:r>
        <w:rPr>
          <w:rFonts w:ascii="Tahoma" w:hAnsi="Tahoma" w:cs="Tahoma"/>
          <w:b/>
          <w:color w:val="000000"/>
        </w:rPr>
        <w:t xml:space="preserve"> </w:t>
      </w:r>
      <w:r w:rsidRPr="008250B9">
        <w:rPr>
          <w:rFonts w:ascii="Tahoma" w:hAnsi="Tahoma" w:cs="Tahoma"/>
          <w:bCs/>
          <w:color w:val="000000"/>
        </w:rPr>
        <w:t>είναι η</w:t>
      </w:r>
      <w:r>
        <w:rPr>
          <w:rFonts w:ascii="Tahoma" w:hAnsi="Tahoma" w:cs="Tahoma"/>
          <w:b/>
          <w:color w:val="000000"/>
        </w:rPr>
        <w:t xml:space="preserve"> </w:t>
      </w:r>
      <w:r w:rsidR="00C16E0B">
        <w:rPr>
          <w:rFonts w:ascii="Tahoma" w:hAnsi="Tahoma" w:cs="Tahoma"/>
          <w:color w:val="000000"/>
        </w:rPr>
        <w:t xml:space="preserve">μέγιστη ποσότητα της ουσίας που μπορεί να διαλυθεί σε ορισμένη ποσότητα διαλύτη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</w:rPr>
        <w:t>Σε μια ορισμένη ποσότητα διαλύτη δεν μπορούμε να διαλύσουμε απεριόριστη ποσότητα διαλυμένης ουσίας</w:t>
      </w:r>
      <w:r>
        <w:rPr>
          <w:rFonts w:ascii="Tahoma" w:hAnsi="Tahoma" w:cs="Tahoma"/>
          <w:color w:val="000000"/>
        </w:rPr>
        <w:t xml:space="preserve"> θα αρχίσει το περίσσευμα να κατακαθεται ως </w:t>
      </w:r>
      <w:r w:rsidRPr="008250B9">
        <w:rPr>
          <w:rFonts w:ascii="Tahoma" w:hAnsi="Tahoma" w:cs="Tahoma"/>
          <w:b/>
          <w:bCs/>
          <w:color w:val="000000"/>
        </w:rPr>
        <w:t>ιζημα</w:t>
      </w:r>
      <w:r>
        <w:rPr>
          <w:rFonts w:ascii="Tahoma" w:hAnsi="Tahoma" w:cs="Tahoma"/>
          <w:color w:val="000000"/>
        </w:rPr>
        <w:t>)</w:t>
      </w:r>
    </w:p>
    <w:p w14:paraId="15823B12" w14:textId="11B5B815" w:rsidR="00C16E0B" w:rsidRDefault="008250B9" w:rsidP="008250B9">
      <w:pPr>
        <w:pStyle w:val="NormalWeb"/>
        <w:spacing w:line="374" w:lineRule="atLeas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</w:t>
      </w:r>
      <w:r w:rsidR="005F4404" w:rsidRPr="005F4404">
        <w:rPr>
          <w:rFonts w:ascii="Tahoma" w:hAnsi="Tahoma" w:cs="Tahoma"/>
          <w:color w:val="000000"/>
          <w:highlight w:val="yellow"/>
        </w:rPr>
        <w:t xml:space="preserve">Η διαλυτότητα </w:t>
      </w:r>
      <w:r w:rsidR="00C16E0B" w:rsidRPr="005F4404">
        <w:rPr>
          <w:rFonts w:ascii="Tahoma" w:hAnsi="Tahoma" w:cs="Tahoma"/>
          <w:color w:val="000000"/>
          <w:highlight w:val="yellow"/>
        </w:rPr>
        <w:t>εξαρτάται από:</w:t>
      </w:r>
      <w:r w:rsidR="00C16E0B">
        <w:rPr>
          <w:rFonts w:ascii="Tahoma" w:hAnsi="Tahoma" w:cs="Tahoma"/>
          <w:color w:val="000000"/>
        </w:rPr>
        <w:t xml:space="preserve"> </w:t>
      </w:r>
    </w:p>
    <w:p w14:paraId="4020D2EB" w14:textId="3C55E585" w:rsidR="00C16E0B" w:rsidRDefault="00C16E0B" w:rsidP="00C16E0B">
      <w:pPr>
        <w:pStyle w:val="NormalWeb"/>
        <w:numPr>
          <w:ilvl w:val="1"/>
          <w:numId w:val="3"/>
        </w:numPr>
        <w:spacing w:line="374" w:lineRule="atLeas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Το </w:t>
      </w:r>
      <w:r w:rsidRPr="005F4404">
        <w:rPr>
          <w:rFonts w:ascii="Tahoma" w:hAnsi="Tahoma" w:cs="Tahoma"/>
          <w:b/>
          <w:bCs/>
          <w:color w:val="000000"/>
        </w:rPr>
        <w:t>διαλύτη</w:t>
      </w:r>
      <w:r w:rsidR="005F4404">
        <w:rPr>
          <w:rFonts w:ascii="Tahoma" w:hAnsi="Tahoma" w:cs="Tahoma"/>
          <w:color w:val="000000"/>
        </w:rPr>
        <w:t xml:space="preserve"> π.χ. το λάδι ΔΕΝ μπορεί να διαλυθεί στο νερό όμως στην βενζίνη διαλύεται</w:t>
      </w:r>
    </w:p>
    <w:p w14:paraId="46484FBF" w14:textId="394951C4" w:rsidR="00C16E0B" w:rsidRDefault="00C16E0B" w:rsidP="00C16E0B">
      <w:pPr>
        <w:pStyle w:val="NormalWeb"/>
        <w:numPr>
          <w:ilvl w:val="1"/>
          <w:numId w:val="3"/>
        </w:numPr>
        <w:spacing w:line="374" w:lineRule="atLeas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 xml:space="preserve">την </w:t>
      </w:r>
      <w:r w:rsidRPr="005F4404">
        <w:rPr>
          <w:rFonts w:ascii="Tahoma" w:hAnsi="Tahoma" w:cs="Tahoma"/>
          <w:b/>
          <w:bCs/>
          <w:color w:val="000000"/>
        </w:rPr>
        <w:t>ουσία</w:t>
      </w:r>
      <w:r w:rsidR="005F4404">
        <w:rPr>
          <w:rFonts w:ascii="Tahoma" w:hAnsi="Tahoma" w:cs="Tahoma"/>
          <w:color w:val="000000"/>
        </w:rPr>
        <w:t xml:space="preserve"> π.χ. το οξυγόνο διαλύεται στο νερό στο λάδι όμως όχι</w:t>
      </w:r>
    </w:p>
    <w:p w14:paraId="5F282C13" w14:textId="7E25A2EF" w:rsidR="00C16E0B" w:rsidRDefault="00C16E0B" w:rsidP="00C16E0B">
      <w:pPr>
        <w:pStyle w:val="NormalWeb"/>
        <w:numPr>
          <w:ilvl w:val="1"/>
          <w:numId w:val="3"/>
        </w:numPr>
        <w:spacing w:line="374" w:lineRule="atLeas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τη </w:t>
      </w:r>
      <w:r w:rsidRPr="005F4404">
        <w:rPr>
          <w:rFonts w:ascii="Tahoma" w:hAnsi="Tahoma" w:cs="Tahoma"/>
          <w:b/>
          <w:bCs/>
          <w:color w:val="000000"/>
        </w:rPr>
        <w:t>θερμοκρασία</w:t>
      </w:r>
      <w:r>
        <w:rPr>
          <w:rFonts w:ascii="Tahoma" w:hAnsi="Tahoma" w:cs="Tahoma"/>
          <w:color w:val="000000"/>
        </w:rPr>
        <w:t xml:space="preserve"> </w:t>
      </w:r>
      <w:r w:rsidR="005F4404">
        <w:rPr>
          <w:rFonts w:ascii="Tahoma" w:hAnsi="Tahoma" w:cs="Tahoma"/>
          <w:color w:val="000000"/>
        </w:rPr>
        <w:t xml:space="preserve">π.χ. ο ζεστός καφές δεν έχει ίζημα = κατακάθι όταν όμως κρυώσει έχουμε ίζημα άρα </w:t>
      </w:r>
      <w:r w:rsidR="005F4404" w:rsidRPr="005F4404">
        <w:rPr>
          <w:rFonts w:ascii="Tahoma" w:hAnsi="Tahoma" w:cs="Tahoma"/>
          <w:b/>
          <w:bCs/>
          <w:color w:val="000000"/>
        </w:rPr>
        <w:t>μεγάλη θερμοκρασία σε υγρό = μεγάλη διαλυτότητα</w:t>
      </w:r>
      <w:r w:rsidR="005F4404">
        <w:rPr>
          <w:rFonts w:ascii="Tahoma" w:hAnsi="Tahoma" w:cs="Tahoma"/>
          <w:color w:val="000000"/>
        </w:rPr>
        <w:t xml:space="preserve"> γι αυτό ΔΕΝ έχουμε κατακάθι</w:t>
      </w:r>
    </w:p>
    <w:p w14:paraId="2EACB8A1" w14:textId="149AFA1C" w:rsidR="00C16E0B" w:rsidRPr="00A62ACA" w:rsidRDefault="005F4404" w:rsidP="00C16E0B">
      <w:pPr>
        <w:pStyle w:val="NormalWeb"/>
        <w:numPr>
          <w:ilvl w:val="1"/>
          <w:numId w:val="3"/>
        </w:numPr>
        <w:spacing w:after="0" w:line="374" w:lineRule="atLeast"/>
        <w:jc w:val="both"/>
        <w:rPr>
          <w:rFonts w:ascii="Tahoma" w:hAnsi="Tahoma" w:cs="Tahoma"/>
          <w:b/>
          <w:color w:val="2F5496" w:themeColor="accent1" w:themeShade="BF"/>
          <w:sz w:val="28"/>
          <w:szCs w:val="28"/>
        </w:rPr>
      </w:pPr>
      <w:r w:rsidRPr="00A62ACA">
        <w:rPr>
          <w:rFonts w:ascii="Tahoma" w:hAnsi="Tahoma" w:cs="Tahoma"/>
          <w:color w:val="000000"/>
        </w:rPr>
        <w:t xml:space="preserve">την </w:t>
      </w:r>
      <w:r w:rsidRPr="00A62ACA">
        <w:rPr>
          <w:rFonts w:ascii="Tahoma" w:hAnsi="Tahoma" w:cs="Tahoma"/>
          <w:b/>
          <w:bCs/>
          <w:color w:val="000000"/>
        </w:rPr>
        <w:t>πίεση</w:t>
      </w:r>
      <w:r w:rsidRPr="00A62ACA">
        <w:rPr>
          <w:rFonts w:ascii="Tahoma" w:hAnsi="Tahoma" w:cs="Tahoma"/>
          <w:color w:val="000000"/>
        </w:rPr>
        <w:t xml:space="preserve"> π.χ. όταν ανοίγουμε ένα ανθρακούχο νερό αυτό αφρίζει γιατί </w:t>
      </w:r>
      <w:r w:rsidRPr="00A62ACA">
        <w:rPr>
          <w:rFonts w:ascii="Tahoma" w:hAnsi="Tahoma" w:cs="Tahoma"/>
          <w:b/>
          <w:bCs/>
          <w:color w:val="000000"/>
        </w:rPr>
        <w:t>μειώνεται η πίεση και η διαλυτότητα του αέριου</w:t>
      </w:r>
      <w:r w:rsidRPr="00A62ACA">
        <w:rPr>
          <w:rFonts w:ascii="Tahoma" w:hAnsi="Tahoma" w:cs="Tahoma"/>
          <w:color w:val="000000"/>
        </w:rPr>
        <w:t xml:space="preserve"> διοξείδιου του άνθρακα (ανθρακικό) στο νερό</w:t>
      </w:r>
    </w:p>
    <w:p w14:paraId="208ED1FC" w14:textId="100E7269" w:rsidR="00C16E0B" w:rsidRDefault="00A62ACA" w:rsidP="00A62A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74" w:lineRule="atLeast"/>
        <w:jc w:val="both"/>
        <w:rPr>
          <w:rFonts w:ascii="Tahoma" w:hAnsi="Tahoma" w:cs="Tahoma"/>
          <w:color w:val="000000"/>
        </w:rPr>
      </w:pPr>
      <w:r w:rsidRPr="00A62ACA">
        <w:rPr>
          <w:rFonts w:ascii="Tahoma" w:hAnsi="Tahoma" w:cs="Tahoma"/>
          <w:b/>
          <w:color w:val="2F5496" w:themeColor="accent1" w:themeShade="BF"/>
          <w:sz w:val="28"/>
          <w:szCs w:val="28"/>
        </w:rPr>
        <w:t xml:space="preserve">Περιεκτικότητα </w:t>
      </w:r>
      <w:r>
        <w:rPr>
          <w:rFonts w:ascii="Tahoma" w:hAnsi="Tahoma" w:cs="Tahoma"/>
          <w:color w:val="000000"/>
        </w:rPr>
        <w:t xml:space="preserve">είναι ένα ποσοστό επί τοις 100 που μας δείχνει πόση διαλυμένη ουσία βρίσκεται σε ορισμένη ποσότητα διαλύματος. </w:t>
      </w:r>
    </w:p>
    <w:p w14:paraId="6C088E7E" w14:textId="20B218D3" w:rsidR="00C16E0B" w:rsidRDefault="00A62ACA" w:rsidP="00A62ACA">
      <w:pPr>
        <w:pStyle w:val="NormalWeb"/>
        <w:spacing w:line="374" w:lineRule="atLeast"/>
        <w:rPr>
          <w:rFonts w:ascii="Tahoma" w:hAnsi="Tahoma" w:cs="Tahoma"/>
          <w:b/>
          <w:bCs/>
          <w:color w:val="4159A0"/>
          <w:sz w:val="26"/>
          <w:szCs w:val="26"/>
        </w:rPr>
      </w:pPr>
      <w:r w:rsidRPr="00A62ACA">
        <w:rPr>
          <w:rStyle w:val="Strong"/>
          <w:rFonts w:ascii="Tahoma" w:hAnsi="Tahoma" w:cs="Tahoma"/>
          <w:b w:val="0"/>
          <w:color w:val="000000"/>
        </w:rPr>
        <w:t xml:space="preserve">Οι μονάδες μέτρησης ποικίλλουν γι’ αυτό έχουμε πολλές </w:t>
      </w:r>
      <w:r w:rsidR="00C16E0B">
        <w:rPr>
          <w:rFonts w:ascii="Tahoma" w:hAnsi="Tahoma" w:cs="Tahoma"/>
          <w:b/>
          <w:bCs/>
          <w:color w:val="4159A0"/>
          <w:sz w:val="26"/>
          <w:szCs w:val="26"/>
        </w:rPr>
        <w:t>Εκφράσεις Περιεκτικότητας</w:t>
      </w:r>
      <w:r w:rsidR="00C16E0B" w:rsidRPr="007800FA">
        <w:rPr>
          <w:rFonts w:ascii="Tahoma" w:hAnsi="Tahoma" w:cs="Tahoma"/>
          <w:b/>
          <w:bCs/>
          <w:color w:val="4159A0"/>
          <w:sz w:val="26"/>
          <w:szCs w:val="26"/>
        </w:rPr>
        <w:t xml:space="preserve"> </w:t>
      </w:r>
    </w:p>
    <w:p w14:paraId="4472FDBF" w14:textId="77777777" w:rsidR="00C16E0B" w:rsidRDefault="00C16E0B" w:rsidP="00A62ACA">
      <w:pPr>
        <w:pStyle w:val="NormalWeb"/>
        <w:numPr>
          <w:ilvl w:val="0"/>
          <w:numId w:val="6"/>
        </w:numPr>
        <w:spacing w:line="374" w:lineRule="atLeast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 xml:space="preserve">Η περιεκτικότητα διαλύματος στα εκατό βάρος προς βάρος </w:t>
      </w:r>
      <w:r w:rsidRPr="00DF31DC">
        <w:rPr>
          <w:rStyle w:val="Strong"/>
          <w:rFonts w:ascii="Tahoma" w:hAnsi="Tahoma" w:cs="Tahoma"/>
          <w:b w:val="0"/>
          <w:color w:val="000000"/>
        </w:rPr>
        <w:t xml:space="preserve">εκφράζει τη μάζα σε g της διαλυμένης ουσίας που περιέχεται ανά 100 g διαλύματος. Συμβολίζεται με: </w:t>
      </w:r>
      <w:r>
        <w:rPr>
          <w:rStyle w:val="Strong"/>
          <w:rFonts w:ascii="Tahoma" w:hAnsi="Tahoma" w:cs="Tahoma"/>
          <w:color w:val="000000"/>
        </w:rPr>
        <w:t xml:space="preserve">% w/w. </w:t>
      </w:r>
    </w:p>
    <w:p w14:paraId="3F7E804E" w14:textId="77777777" w:rsidR="00C16E0B" w:rsidRDefault="00C16E0B" w:rsidP="00A62ACA">
      <w:pPr>
        <w:pStyle w:val="NormalWeb"/>
        <w:numPr>
          <w:ilvl w:val="0"/>
          <w:numId w:val="6"/>
        </w:numPr>
        <w:spacing w:line="374" w:lineRule="atLeast"/>
        <w:rPr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 xml:space="preserve">Η περιεκτικότητα ενός διαλύματος στα εκατό βάρος προς όγκο </w:t>
      </w:r>
      <w:r w:rsidRPr="00DF31DC">
        <w:rPr>
          <w:rStyle w:val="Strong"/>
          <w:rFonts w:ascii="Tahoma" w:hAnsi="Tahoma" w:cs="Tahoma"/>
          <w:b w:val="0"/>
          <w:color w:val="000000"/>
        </w:rPr>
        <w:t xml:space="preserve">εκφράζει τα g της διαλυμένης ουσίας που περιέχονται ανά 100 mL διαλύματος. Συμβολίζεται με: </w:t>
      </w:r>
      <w:r>
        <w:rPr>
          <w:rStyle w:val="Strong"/>
          <w:rFonts w:ascii="Tahoma" w:hAnsi="Tahoma" w:cs="Tahoma"/>
          <w:color w:val="000000"/>
        </w:rPr>
        <w:t>% w/ν.</w:t>
      </w:r>
    </w:p>
    <w:p w14:paraId="5880DD14" w14:textId="1A0E1BE2" w:rsidR="00C16E0B" w:rsidRPr="000533AC" w:rsidRDefault="00C16E0B" w:rsidP="00A62ACA">
      <w:pPr>
        <w:pStyle w:val="NormalWeb"/>
        <w:numPr>
          <w:ilvl w:val="0"/>
          <w:numId w:val="6"/>
        </w:numPr>
        <w:spacing w:line="374" w:lineRule="atLeast"/>
        <w:rPr>
          <w:rStyle w:val="Strong"/>
          <w:rFonts w:ascii="Tahoma" w:hAnsi="Tahoma" w:cs="Tahoma"/>
          <w:b w:val="0"/>
          <w:bCs w:val="0"/>
          <w:color w:val="000000"/>
        </w:rPr>
      </w:pPr>
      <w:r>
        <w:rPr>
          <w:rStyle w:val="Strong"/>
          <w:rFonts w:ascii="Tahoma" w:hAnsi="Tahoma" w:cs="Tahoma"/>
          <w:color w:val="000000"/>
        </w:rPr>
        <w:t xml:space="preserve">Η περιεκτικότητα ενός διαλύματος στα εκατό όγκο προς όγκο </w:t>
      </w:r>
      <w:r w:rsidRPr="00A62ACA">
        <w:rPr>
          <w:rStyle w:val="Strong"/>
          <w:rFonts w:ascii="Tahoma" w:hAnsi="Tahoma" w:cs="Tahoma"/>
          <w:b w:val="0"/>
          <w:bCs w:val="0"/>
          <w:color w:val="000000"/>
        </w:rPr>
        <w:t>εκφράζει τα mL της διαλυμένης ουσίας που περιέχονται ανά 100 mL διαλύματος. Συμβολίζεται με:</w:t>
      </w:r>
      <w:r>
        <w:rPr>
          <w:rStyle w:val="Strong"/>
          <w:rFonts w:ascii="Tahoma" w:hAnsi="Tahoma" w:cs="Tahoma"/>
          <w:color w:val="000000"/>
        </w:rPr>
        <w:t xml:space="preserve"> % ν/ν.</w:t>
      </w:r>
    </w:p>
    <w:p w14:paraId="7D6823D2" w14:textId="1F333749" w:rsidR="000533AC" w:rsidRDefault="000533AC" w:rsidP="000533AC">
      <w:pPr>
        <w:pStyle w:val="NormalWeb"/>
        <w:spacing w:line="374" w:lineRule="atLeast"/>
        <w:ind w:left="720"/>
        <w:rPr>
          <w:rStyle w:val="Strong"/>
          <w:rFonts w:ascii="Tahoma" w:hAnsi="Tahoma" w:cs="Tahoma"/>
          <w:color w:val="000000"/>
        </w:rPr>
      </w:pPr>
    </w:p>
    <w:p w14:paraId="0ADCB913" w14:textId="50612A9A" w:rsidR="000533AC" w:rsidRDefault="000533AC" w:rsidP="00DB7C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74" w:lineRule="atLeast"/>
        <w:ind w:left="720"/>
        <w:rPr>
          <w:rStyle w:val="Strong"/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>Μαθηματικό υπόβαθρο για ασκήσεις:</w:t>
      </w:r>
    </w:p>
    <w:p w14:paraId="3AAC35A1" w14:textId="4E39F933" w:rsidR="000533AC" w:rsidRDefault="000533AC" w:rsidP="00DB7C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74" w:lineRule="atLeast"/>
        <w:ind w:left="720"/>
        <w:rPr>
          <w:rStyle w:val="Strong"/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>Απλή μέθοδος των τριών:</w:t>
      </w:r>
    </w:p>
    <w:p w14:paraId="2119EBA7" w14:textId="6E0A7482" w:rsidR="000533AC" w:rsidRDefault="00DB7CB6" w:rsidP="00DB7C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74" w:lineRule="atLeast"/>
        <w:ind w:left="720"/>
        <w:rPr>
          <w:rStyle w:val="Strong"/>
          <w:rFonts w:ascii="Tahoma" w:hAnsi="Tahoma" w:cs="Tahoma"/>
          <w:b w:val="0"/>
          <w:bCs w:val="0"/>
          <w:color w:val="000000"/>
        </w:rPr>
      </w:pPr>
      <w:r>
        <w:rPr>
          <w:rStyle w:val="Strong"/>
          <w:rFonts w:ascii="Tahoma" w:hAnsi="Tahoma" w:cs="Tahoma"/>
          <w:b w:val="0"/>
          <w:bCs w:val="0"/>
          <w:color w:val="000000"/>
          <w:lang w:val="en-US"/>
        </w:rPr>
        <w:t>H</w:t>
      </w:r>
      <w:r w:rsidR="000533AC">
        <w:rPr>
          <w:rStyle w:val="Strong"/>
          <w:rFonts w:ascii="Tahoma" w:hAnsi="Tahoma" w:cs="Tahoma"/>
          <w:b w:val="0"/>
          <w:bCs w:val="0"/>
          <w:color w:val="000000"/>
        </w:rPr>
        <w:t xml:space="preserve"> περίπτωση της περιεκτικότητας εκφράζει </w:t>
      </w:r>
      <w:r>
        <w:rPr>
          <w:rStyle w:val="Strong"/>
          <w:rFonts w:ascii="Tahoma" w:hAnsi="Tahoma" w:cs="Tahoma"/>
          <w:b w:val="0"/>
          <w:bCs w:val="0"/>
          <w:color w:val="000000"/>
        </w:rPr>
        <w:t>μια</w:t>
      </w:r>
      <w:r w:rsidR="000533AC">
        <w:rPr>
          <w:rStyle w:val="Strong"/>
          <w:rFonts w:ascii="Tahoma" w:hAnsi="Tahoma" w:cs="Tahoma"/>
          <w:b w:val="0"/>
          <w:bCs w:val="0"/>
          <w:color w:val="000000"/>
        </w:rPr>
        <w:t xml:space="preserve"> αναλογία </w:t>
      </w:r>
      <w:r>
        <w:rPr>
          <w:rStyle w:val="Strong"/>
          <w:rFonts w:ascii="Tahoma" w:hAnsi="Tahoma" w:cs="Tahoma"/>
          <w:b w:val="0"/>
          <w:bCs w:val="0"/>
          <w:color w:val="000000"/>
        </w:rPr>
        <w:t xml:space="preserve">ένα κλάσμα </w:t>
      </w:r>
      <w:r w:rsidR="000533AC">
        <w:rPr>
          <w:rStyle w:val="Strong"/>
          <w:rFonts w:ascii="Tahoma" w:hAnsi="Tahoma" w:cs="Tahoma"/>
          <w:b w:val="0"/>
          <w:bCs w:val="0"/>
          <w:color w:val="000000"/>
        </w:rPr>
        <w:t>δ.ο./ δ/μα</w:t>
      </w:r>
    </w:p>
    <w:p w14:paraId="4AB29DA5" w14:textId="21440E70" w:rsidR="00DB7CB6" w:rsidRPr="00DB7CB6" w:rsidRDefault="000533AC" w:rsidP="00DB7C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74" w:lineRule="atLeast"/>
        <w:ind w:left="720"/>
        <w:jc w:val="center"/>
        <w:rPr>
          <w:rFonts w:ascii="Tahoma" w:hAnsi="Tahoma" w:cs="Tahoma"/>
          <w:color w:val="000000"/>
          <w:sz w:val="44"/>
          <w:szCs w:val="44"/>
        </w:rPr>
      </w:pPr>
      <m:oMath>
        <m:f>
          <m:fPr>
            <m:ctrlPr>
              <w:rPr>
                <w:rFonts w:ascii="Cambria Math" w:hAnsi="Cambria Math" w:cs="Tahoma"/>
                <w:i/>
                <w:color w:val="000000"/>
                <w:sz w:val="44"/>
                <w:szCs w:val="44"/>
              </w:rPr>
            </m:ctrlPr>
          </m:fPr>
          <m:num>
            <m:r>
              <w:rPr>
                <w:rFonts w:ascii="Cambria Math" w:hAnsi="Cambria Math" w:cs="Tahoma"/>
                <w:color w:val="000000"/>
                <w:sz w:val="44"/>
                <w:szCs w:val="44"/>
              </w:rPr>
              <m:t xml:space="preserve">  α</m:t>
            </m:r>
          </m:num>
          <m:den>
            <m:r>
              <w:rPr>
                <w:rFonts w:ascii="Cambria Math" w:hAnsi="Cambria Math" w:cs="Tahoma"/>
                <w:color w:val="000000"/>
                <w:sz w:val="44"/>
                <w:szCs w:val="44"/>
              </w:rPr>
              <m:t>β</m:t>
            </m:r>
          </m:den>
        </m:f>
      </m:oMath>
      <w:r w:rsidRPr="000533AC">
        <w:rPr>
          <w:rFonts w:ascii="Tahoma" w:hAnsi="Tahoma" w:cs="Tahoma"/>
          <w:color w:val="000000"/>
          <w:sz w:val="44"/>
          <w:szCs w:val="44"/>
        </w:rPr>
        <w:t xml:space="preserve"> =</w:t>
      </w:r>
      <m:oMath>
        <m:f>
          <m:fPr>
            <m:ctrlPr>
              <w:rPr>
                <w:rFonts w:ascii="Cambria Math" w:hAnsi="Cambria Math" w:cs="Tahoma"/>
                <w:i/>
                <w:color w:val="000000"/>
                <w:sz w:val="44"/>
                <w:szCs w:val="44"/>
              </w:rPr>
            </m:ctrlPr>
          </m:fPr>
          <m:num>
            <m:r>
              <w:rPr>
                <w:rFonts w:ascii="Cambria Math" w:hAnsi="Cambria Math" w:cs="Tahoma"/>
                <w:color w:val="000000"/>
                <w:sz w:val="44"/>
                <w:szCs w:val="44"/>
              </w:rPr>
              <m:t>γ</m:t>
            </m:r>
          </m:num>
          <m:den>
            <m:r>
              <w:rPr>
                <w:rFonts w:ascii="Cambria Math" w:hAnsi="Cambria Math" w:cs="Tahoma"/>
                <w:color w:val="000000"/>
                <w:sz w:val="44"/>
                <w:szCs w:val="44"/>
              </w:rPr>
              <m:t>δ</m:t>
            </m:r>
          </m:den>
        </m:f>
      </m:oMath>
    </w:p>
    <w:p w14:paraId="188F65D9" w14:textId="77777777" w:rsidR="00DB7CB6" w:rsidRDefault="00DB7CB6" w:rsidP="00DB7C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74" w:lineRule="atLeast"/>
        <w:ind w:left="7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Το οποίο λύνεται χιαστί ως προς οποιονδήποτε άγνωστο</w:t>
      </w:r>
    </w:p>
    <w:p w14:paraId="4710F706" w14:textId="77777777" w:rsidR="009C00C4" w:rsidRDefault="009C00C4" w:rsidP="000533AC">
      <w:pPr>
        <w:pStyle w:val="NormalWeb"/>
        <w:spacing w:line="374" w:lineRule="atLeast"/>
        <w:ind w:left="720"/>
        <w:rPr>
          <w:rFonts w:ascii="Tahoma" w:hAnsi="Tahoma" w:cs="Tahoma"/>
          <w:color w:val="000000"/>
        </w:rPr>
      </w:pPr>
    </w:p>
    <w:p w14:paraId="2D6422B3" w14:textId="2AEC51F5" w:rsidR="00DB7CB6" w:rsidRDefault="00DB7CB6" w:rsidP="009C00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74" w:lineRule="atLeast"/>
        <w:ind w:left="720"/>
        <w:rPr>
          <w:rFonts w:ascii="Tahoma" w:hAnsi="Tahoma" w:cs="Tahoma"/>
          <w:color w:val="000000"/>
        </w:rPr>
      </w:pPr>
      <w:r w:rsidRPr="009C00C4">
        <w:rPr>
          <w:rFonts w:ascii="Tahoma" w:hAnsi="Tahoma" w:cs="Tahoma"/>
          <w:b/>
          <w:bCs/>
          <w:color w:val="000000"/>
        </w:rPr>
        <w:lastRenderedPageBreak/>
        <w:t>Χρήσιμα για ασκήσεις</w:t>
      </w:r>
      <w:r>
        <w:rPr>
          <w:rFonts w:ascii="Tahoma" w:hAnsi="Tahoma" w:cs="Tahoma"/>
          <w:color w:val="000000"/>
        </w:rPr>
        <w:t>:</w:t>
      </w:r>
    </w:p>
    <w:p w14:paraId="273AA14C" w14:textId="7A146C9B" w:rsidR="00DB7CB6" w:rsidRDefault="00DB7CB6" w:rsidP="009C00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74" w:lineRule="atLeast"/>
        <w:ind w:left="7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Η περιεκτικότητα ενός διαλύματος αλλάζει όταν προσθέσουμε ή αφαιρέσουμε διαλυμένη ουσία (π.χ. ζάχαρη)  ή διαλύτη (π.χ. νερό) </w:t>
      </w:r>
      <w:r w:rsidR="009C00C4">
        <w:rPr>
          <w:rFonts w:ascii="Tahoma" w:hAnsi="Tahoma" w:cs="Tahoma"/>
          <w:color w:val="000000"/>
        </w:rPr>
        <w:t>όχι όταν απλά ρίχνουμε το διάλυμα σε άλλο δοχείο</w:t>
      </w:r>
    </w:p>
    <w:p w14:paraId="4A70C8FA" w14:textId="0F4AB009" w:rsidR="00DB7CB6" w:rsidRDefault="00DB7CB6" w:rsidP="009C00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74" w:lineRule="atLeast"/>
        <w:ind w:left="7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Αν για παράδειγμα </w:t>
      </w:r>
      <w:r w:rsidRPr="009C00C4">
        <w:rPr>
          <w:rFonts w:ascii="Tahoma" w:hAnsi="Tahoma" w:cs="Tahoma"/>
          <w:b/>
          <w:bCs/>
          <w:color w:val="000000"/>
        </w:rPr>
        <w:t>ρίξω άλλη μια κουταλιά</w:t>
      </w:r>
      <w:r>
        <w:rPr>
          <w:rFonts w:ascii="Tahoma" w:hAnsi="Tahoma" w:cs="Tahoma"/>
          <w:color w:val="000000"/>
        </w:rPr>
        <w:t xml:space="preserve"> ζάχαρη η περιεκτικότητα αλλάζει (αυξάνεται) </w:t>
      </w:r>
    </w:p>
    <w:p w14:paraId="3F50116D" w14:textId="35CF0BD0" w:rsidR="00DB7CB6" w:rsidRDefault="00DB7CB6" w:rsidP="009C00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74" w:lineRule="atLeast"/>
        <w:ind w:left="7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Αν </w:t>
      </w:r>
      <w:r w:rsidRPr="009C00C4">
        <w:rPr>
          <w:rFonts w:ascii="Tahoma" w:hAnsi="Tahoma" w:cs="Tahoma"/>
          <w:b/>
          <w:bCs/>
          <w:color w:val="000000"/>
        </w:rPr>
        <w:t>προσθέσω νερό</w:t>
      </w:r>
      <w:r>
        <w:rPr>
          <w:rFonts w:ascii="Tahoma" w:hAnsi="Tahoma" w:cs="Tahoma"/>
          <w:color w:val="000000"/>
        </w:rPr>
        <w:t xml:space="preserve"> (διαλύτη) η περιεκτικότητα μειώνεται</w:t>
      </w:r>
    </w:p>
    <w:p w14:paraId="630500BA" w14:textId="2E59FE9B" w:rsidR="00DB7CB6" w:rsidRDefault="00DB7CB6" w:rsidP="009C00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74" w:lineRule="atLeast"/>
        <w:ind w:left="7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Αν </w:t>
      </w:r>
      <w:r w:rsidRPr="009C00C4">
        <w:rPr>
          <w:rFonts w:ascii="Tahoma" w:hAnsi="Tahoma" w:cs="Tahoma"/>
          <w:b/>
          <w:bCs/>
          <w:color w:val="000000"/>
        </w:rPr>
        <w:t>εξατμιστεί νερό</w:t>
      </w:r>
      <w:r>
        <w:rPr>
          <w:rFonts w:ascii="Tahoma" w:hAnsi="Tahoma" w:cs="Tahoma"/>
          <w:color w:val="000000"/>
        </w:rPr>
        <w:t xml:space="preserve"> (διαλύτης) </w:t>
      </w:r>
      <w:r>
        <w:rPr>
          <w:rFonts w:ascii="Tahoma" w:hAnsi="Tahoma" w:cs="Tahoma"/>
          <w:color w:val="000000"/>
        </w:rPr>
        <w:t>η περιεκτικότητα</w:t>
      </w:r>
      <w:r>
        <w:rPr>
          <w:rFonts w:ascii="Tahoma" w:hAnsi="Tahoma" w:cs="Tahoma"/>
          <w:color w:val="000000"/>
        </w:rPr>
        <w:t xml:space="preserve"> αυξάνεται (προφανώς η δ.ο. δεν εξατμίζεται....)</w:t>
      </w:r>
    </w:p>
    <w:p w14:paraId="4D894ADD" w14:textId="7C9766EC" w:rsidR="00DB7CB6" w:rsidRDefault="00DB7CB6" w:rsidP="009C00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74" w:lineRule="atLeast"/>
        <w:ind w:left="720"/>
        <w:rPr>
          <w:rStyle w:val="Strong"/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Η </w:t>
      </w:r>
      <w:r w:rsidRPr="009C00C4">
        <w:rPr>
          <w:rFonts w:ascii="Tahoma" w:hAnsi="Tahoma" w:cs="Tahoma"/>
          <w:b/>
          <w:bCs/>
          <w:color w:val="000000"/>
        </w:rPr>
        <w:t>πυκνότητα ρ=</w:t>
      </w:r>
      <w:r w:rsidRPr="009C00C4">
        <w:rPr>
          <w:rFonts w:ascii="Tahoma" w:hAnsi="Tahoma" w:cs="Tahoma"/>
          <w:b/>
          <w:bCs/>
          <w:color w:val="000000"/>
          <w:lang w:val="en-US"/>
        </w:rPr>
        <w:t>m</w:t>
      </w:r>
      <w:r w:rsidRPr="009C00C4">
        <w:rPr>
          <w:rFonts w:ascii="Tahoma" w:hAnsi="Tahoma" w:cs="Tahoma"/>
          <w:b/>
          <w:bCs/>
          <w:color w:val="000000"/>
        </w:rPr>
        <w:t>/</w:t>
      </w:r>
      <w:r w:rsidRPr="009C00C4">
        <w:rPr>
          <w:rFonts w:ascii="Tahoma" w:hAnsi="Tahoma" w:cs="Tahoma"/>
          <w:b/>
          <w:bCs/>
          <w:color w:val="000000"/>
          <w:lang w:val="en-US"/>
        </w:rPr>
        <w:t>V</w:t>
      </w:r>
      <w:r w:rsidRPr="009C00C4">
        <w:rPr>
          <w:rFonts w:ascii="Tahoma" w:hAnsi="Tahoma" w:cs="Tahoma"/>
          <w:color w:val="000000"/>
        </w:rPr>
        <w:t xml:space="preserve"> </w:t>
      </w:r>
      <w:r w:rsidR="009C00C4" w:rsidRPr="009C00C4">
        <w:rPr>
          <w:rFonts w:ascii="Tahoma" w:hAnsi="Tahoma" w:cs="Tahoma"/>
          <w:color w:val="000000"/>
        </w:rPr>
        <w:t>(</w:t>
      </w:r>
      <w:r w:rsidR="009C00C4">
        <w:rPr>
          <w:rFonts w:ascii="Tahoma" w:hAnsi="Tahoma" w:cs="Tahoma"/>
          <w:color w:val="000000"/>
        </w:rPr>
        <w:t xml:space="preserve">που έχετε ήδη διδαχθεί στην Φυσική) χρησιμεύει για να αλλάξω την μάα σε όγκο και το αντίστροφο ώστε από </w:t>
      </w:r>
      <w:r w:rsidR="009C00C4">
        <w:rPr>
          <w:rStyle w:val="Strong"/>
          <w:rFonts w:ascii="Tahoma" w:hAnsi="Tahoma" w:cs="Tahoma"/>
          <w:color w:val="000000"/>
        </w:rPr>
        <w:t>w/w</w:t>
      </w:r>
      <w:r w:rsidR="009C00C4">
        <w:rPr>
          <w:rStyle w:val="Strong"/>
          <w:rFonts w:ascii="Tahoma" w:hAnsi="Tahoma" w:cs="Tahoma"/>
          <w:color w:val="000000"/>
        </w:rPr>
        <w:t xml:space="preserve"> να πάω σε </w:t>
      </w:r>
      <w:r w:rsidR="009C00C4">
        <w:rPr>
          <w:rStyle w:val="Strong"/>
          <w:rFonts w:ascii="Tahoma" w:hAnsi="Tahoma" w:cs="Tahoma"/>
          <w:color w:val="000000"/>
        </w:rPr>
        <w:t>w/ν.</w:t>
      </w:r>
      <w:r w:rsidR="009C00C4">
        <w:rPr>
          <w:rStyle w:val="Strong"/>
          <w:rFonts w:ascii="Tahoma" w:hAnsi="Tahoma" w:cs="Tahoma"/>
          <w:color w:val="000000"/>
        </w:rPr>
        <w:t xml:space="preserve"> ή το αντίστροφο</w:t>
      </w:r>
    </w:p>
    <w:p w14:paraId="57546C3C" w14:textId="6920C3E1" w:rsidR="009C00C4" w:rsidRPr="009C00C4" w:rsidRDefault="009C00C4" w:rsidP="009C00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74" w:lineRule="atLeast"/>
        <w:ind w:left="7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Όταν ανακατεύω διαλύματα ουσιαστικά ενωποιούνται οι ποσότητες της  διαλυμένης ουσίας και των διαλυμάτων.</w:t>
      </w:r>
    </w:p>
    <w:p w14:paraId="3103B8EC" w14:textId="77777777" w:rsidR="009C00C4" w:rsidRDefault="009C00C4" w:rsidP="000533AC">
      <w:pPr>
        <w:pStyle w:val="NormalWeb"/>
        <w:spacing w:line="374" w:lineRule="atLeast"/>
        <w:ind w:left="720"/>
        <w:rPr>
          <w:rFonts w:ascii="Tahoma" w:hAnsi="Tahoma" w:cs="Tahoma"/>
          <w:b/>
          <w:bCs/>
          <w:color w:val="2F5496" w:themeColor="accent1" w:themeShade="BF"/>
        </w:rPr>
      </w:pPr>
    </w:p>
    <w:p w14:paraId="222AFBFF" w14:textId="5BA055AD" w:rsidR="00DB7CB6" w:rsidRPr="009C00C4" w:rsidRDefault="009C00C4" w:rsidP="000533AC">
      <w:pPr>
        <w:pStyle w:val="NormalWeb"/>
        <w:spacing w:line="374" w:lineRule="atLeast"/>
        <w:ind w:left="720"/>
        <w:rPr>
          <w:rFonts w:ascii="Tahoma" w:hAnsi="Tahoma" w:cs="Tahoma"/>
          <w:b/>
          <w:bCs/>
          <w:color w:val="2F5496" w:themeColor="accent1" w:themeShade="BF"/>
        </w:rPr>
      </w:pPr>
      <w:r w:rsidRPr="009C00C4">
        <w:rPr>
          <w:rFonts w:ascii="Tahoma" w:hAnsi="Tahoma" w:cs="Tahoma"/>
          <w:b/>
          <w:bCs/>
          <w:color w:val="2F5496" w:themeColor="accent1" w:themeShade="BF"/>
        </w:rPr>
        <w:t>Τρόποι διαχωρισμού μειγμάτων:</w:t>
      </w:r>
    </w:p>
    <w:p w14:paraId="44055DBB" w14:textId="5F6A661A" w:rsidR="000533AC" w:rsidRPr="00DB7CB6" w:rsidRDefault="000533AC" w:rsidP="000533AC">
      <w:pPr>
        <w:pStyle w:val="NormalWeb"/>
        <w:spacing w:line="374" w:lineRule="atLeast"/>
        <w:ind w:left="7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</w:t>
      </w:r>
      <w:r w:rsidR="009C00C4">
        <w:rPr>
          <w:rFonts w:ascii="Tahoma" w:hAnsi="Tahoma" w:cs="Tahoma"/>
          <w:b/>
          <w:bCs/>
          <w:noProof/>
          <w:color w:val="D82B4A"/>
        </w:rPr>
        <w:drawing>
          <wp:inline distT="0" distB="0" distL="0" distR="0" wp14:anchorId="0FDBCAE4" wp14:editId="769133CA">
            <wp:extent cx="5274310" cy="2226945"/>
            <wp:effectExtent l="0" t="0" r="2540" b="1905"/>
            <wp:docPr id="29" name="Picture 29" descr="ΤΕΧΝΙΚΕΣ ΔΙΑΧΩΡΙΣΜ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ΤΕΧΝΙΚΕΣ ΔΙΑΧΩΡΙΣΜΟ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33AC" w:rsidRPr="00DB7CB6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BE0FB" w14:textId="77777777" w:rsidR="00187D25" w:rsidRDefault="00187D25" w:rsidP="009C00C4">
      <w:pPr>
        <w:spacing w:after="0" w:line="240" w:lineRule="auto"/>
      </w:pPr>
      <w:r>
        <w:separator/>
      </w:r>
    </w:p>
  </w:endnote>
  <w:endnote w:type="continuationSeparator" w:id="0">
    <w:p w14:paraId="5D2D5467" w14:textId="77777777" w:rsidR="00187D25" w:rsidRDefault="00187D25" w:rsidP="009C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7DCF2" w14:textId="77777777" w:rsidR="009C00C4" w:rsidRDefault="009C00C4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86B0C67" w14:textId="77777777" w:rsidR="009C00C4" w:rsidRDefault="009C0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B66B7" w14:textId="77777777" w:rsidR="00187D25" w:rsidRDefault="00187D25" w:rsidP="009C00C4">
      <w:pPr>
        <w:spacing w:after="0" w:line="240" w:lineRule="auto"/>
      </w:pPr>
      <w:r>
        <w:separator/>
      </w:r>
    </w:p>
  </w:footnote>
  <w:footnote w:type="continuationSeparator" w:id="0">
    <w:p w14:paraId="2D99A9CF" w14:textId="77777777" w:rsidR="00187D25" w:rsidRDefault="00187D25" w:rsidP="009C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C305E" w14:textId="1CDD3780" w:rsidR="009C00C4" w:rsidRDefault="009C00C4" w:rsidP="009C00C4">
    <w:pPr>
      <w:tabs>
        <w:tab w:val="left" w:pos="4980"/>
      </w:tabs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685FD7" wp14:editId="52317ED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D307BD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  <w:szCs w:val="20"/>
        </w:rPr>
        <w:alias w:val="Title"/>
        <w:id w:val="15524250"/>
        <w:placeholder>
          <w:docPart w:val="44D28699ED2B4D7F92AA40C91AFA8C2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4472C4" w:themeColor="accent1"/>
            <w:sz w:val="20"/>
            <w:szCs w:val="20"/>
          </w:rPr>
          <w:t>Μείγματα Β΄Γυμνασίου η-Τάξη</w:t>
        </w:r>
      </w:sdtContent>
    </w:sdt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  <w:t>Αικ. Ρόζη</w:t>
    </w:r>
  </w:p>
  <w:p w14:paraId="4F6BD7BE" w14:textId="77777777" w:rsidR="009C00C4" w:rsidRDefault="009C00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alt="http://digitalschool.minedu.gov.gr/modules/ebook/show.php/DSGYM-B202/11/1997,311/images/square_white.jpg" style="width:15.75pt;height:14.25pt;visibility:visible;mso-wrap-style:square" o:bullet="t">
        <v:imagedata r:id="rId1" o:title="square_white"/>
      </v:shape>
    </w:pict>
  </w:numPicBullet>
  <w:abstractNum w:abstractNumId="0" w15:restartNumberingAfterBreak="0">
    <w:nsid w:val="0AEB0772"/>
    <w:multiLevelType w:val="hybridMultilevel"/>
    <w:tmpl w:val="64B63796"/>
    <w:lvl w:ilvl="0" w:tplc="D5AE02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00FC4"/>
    <w:multiLevelType w:val="multilevel"/>
    <w:tmpl w:val="CCA212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ACA7A0A"/>
    <w:multiLevelType w:val="hybridMultilevel"/>
    <w:tmpl w:val="364EBC58"/>
    <w:lvl w:ilvl="0" w:tplc="1506F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EE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9A3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629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A07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92D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26E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18D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A4AD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24E04D5"/>
    <w:multiLevelType w:val="hybridMultilevel"/>
    <w:tmpl w:val="F906F1B2"/>
    <w:lvl w:ilvl="0" w:tplc="D5AE02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22BC0"/>
    <w:multiLevelType w:val="hybridMultilevel"/>
    <w:tmpl w:val="4A6CA9F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A522C5"/>
    <w:multiLevelType w:val="hybridMultilevel"/>
    <w:tmpl w:val="434652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0B"/>
    <w:rsid w:val="000533AC"/>
    <w:rsid w:val="000E681C"/>
    <w:rsid w:val="00122869"/>
    <w:rsid w:val="00187D25"/>
    <w:rsid w:val="00354A37"/>
    <w:rsid w:val="003B0F91"/>
    <w:rsid w:val="005F4404"/>
    <w:rsid w:val="006B3C0F"/>
    <w:rsid w:val="008250B9"/>
    <w:rsid w:val="009C00C4"/>
    <w:rsid w:val="00A62ACA"/>
    <w:rsid w:val="00AE5365"/>
    <w:rsid w:val="00C16E0B"/>
    <w:rsid w:val="00CD0DD3"/>
    <w:rsid w:val="00DB7CB6"/>
    <w:rsid w:val="00DC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500B"/>
  <w15:chartTrackingRefBased/>
  <w15:docId w15:val="{1A65EEE2-8A5C-4FC7-BD05-1370AA48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E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ue">
    <w:name w:val="blue"/>
    <w:basedOn w:val="Normal"/>
    <w:rsid w:val="00C1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159A0"/>
      <w:sz w:val="26"/>
      <w:szCs w:val="26"/>
      <w:lang w:eastAsia="el-GR"/>
    </w:rPr>
  </w:style>
  <w:style w:type="paragraph" w:styleId="NormalWeb">
    <w:name w:val="Normal (Web)"/>
    <w:basedOn w:val="Normal"/>
    <w:uiPriority w:val="99"/>
    <w:unhideWhenUsed/>
    <w:rsid w:val="00C1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C16E0B"/>
    <w:rPr>
      <w:b/>
      <w:bCs/>
    </w:rPr>
  </w:style>
  <w:style w:type="paragraph" w:styleId="ListParagraph">
    <w:name w:val="List Paragraph"/>
    <w:basedOn w:val="Normal"/>
    <w:uiPriority w:val="34"/>
    <w:qFormat/>
    <w:rsid w:val="00C16E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2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3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358"/>
    <w:rPr>
      <w:rFonts w:ascii="Segoe UI" w:hAnsi="Segoe UI" w:cs="Segoe UI"/>
      <w:sz w:val="18"/>
      <w:szCs w:val="18"/>
    </w:rPr>
  </w:style>
  <w:style w:type="character" w:customStyle="1" w:styleId="txtdesc">
    <w:name w:val="txtdesc"/>
    <w:basedOn w:val="DefaultParagraphFont"/>
    <w:rsid w:val="008250B9"/>
  </w:style>
  <w:style w:type="character" w:styleId="PlaceholderText">
    <w:name w:val="Placeholder Text"/>
    <w:basedOn w:val="DefaultParagraphFont"/>
    <w:uiPriority w:val="99"/>
    <w:semiHidden/>
    <w:rsid w:val="000533A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C00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0C4"/>
  </w:style>
  <w:style w:type="paragraph" w:styleId="Footer">
    <w:name w:val="footer"/>
    <w:basedOn w:val="Normal"/>
    <w:link w:val="FooterChar"/>
    <w:uiPriority w:val="99"/>
    <w:unhideWhenUsed/>
    <w:rsid w:val="009C00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D28699ED2B4D7F92AA40C91AFA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96EF-345C-4759-BFA8-789D0E1E992C}"/>
      </w:docPartPr>
      <w:docPartBody>
        <w:p w:rsidR="00000000" w:rsidRDefault="00520C15" w:rsidP="00520C15">
          <w:pPr>
            <w:pStyle w:val="44D28699ED2B4D7F92AA40C91AFA8C23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15"/>
    <w:rsid w:val="000B7465"/>
    <w:rsid w:val="0052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0C15"/>
    <w:rPr>
      <w:color w:val="808080"/>
    </w:rPr>
  </w:style>
  <w:style w:type="paragraph" w:customStyle="1" w:styleId="44D28699ED2B4D7F92AA40C91AFA8C23">
    <w:name w:val="44D28699ED2B4D7F92AA40C91AFA8C23"/>
    <w:rsid w:val="00520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821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Μείγματα Β΄Γυμνασίου η-Τάξη</dc:title>
  <dc:subject/>
  <dc:creator>George Tzolos</dc:creator>
  <cp:keywords/>
  <dc:description/>
  <cp:lastModifiedBy>George Tzolos</cp:lastModifiedBy>
  <cp:revision>1</cp:revision>
  <dcterms:created xsi:type="dcterms:W3CDTF">2020-04-06T16:12:00Z</dcterms:created>
  <dcterms:modified xsi:type="dcterms:W3CDTF">2020-04-06T18:38:00Z</dcterms:modified>
</cp:coreProperties>
</file>