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7D" w:rsidRPr="00BB0338" w:rsidRDefault="000F7D3C">
      <w:pPr>
        <w:rPr>
          <w:sz w:val="24"/>
          <w:szCs w:val="24"/>
        </w:rPr>
      </w:pPr>
      <w:r w:rsidRPr="00BB0338">
        <w:rPr>
          <w:sz w:val="24"/>
          <w:szCs w:val="24"/>
        </w:rPr>
        <w:fldChar w:fldCharType="begin"/>
      </w:r>
      <w:r w:rsidRPr="00BB0338">
        <w:rPr>
          <w:sz w:val="24"/>
          <w:szCs w:val="24"/>
        </w:rPr>
        <w:instrText xml:space="preserve"> HYPERLINK "https://www.youtube.com/watch?v=FQX4QOtkkfE" </w:instrText>
      </w:r>
      <w:r w:rsidRPr="00BB0338">
        <w:rPr>
          <w:sz w:val="24"/>
          <w:szCs w:val="24"/>
        </w:rPr>
        <w:fldChar w:fldCharType="separate"/>
      </w:r>
      <w:r w:rsidRPr="00BB0338">
        <w:rPr>
          <w:rStyle w:val="-"/>
          <w:sz w:val="24"/>
          <w:szCs w:val="24"/>
        </w:rPr>
        <w:t>https://www.youtube.com/watch?v=FQX4QOtkkfE</w:t>
      </w:r>
      <w:r w:rsidRPr="00BB0338">
        <w:rPr>
          <w:sz w:val="24"/>
          <w:szCs w:val="24"/>
        </w:rPr>
        <w:fldChar w:fldCharType="end"/>
      </w:r>
    </w:p>
    <w:p w:rsidR="000F7D3C" w:rsidRPr="00BB0338" w:rsidRDefault="000F7D3C">
      <w:pPr>
        <w:rPr>
          <w:sz w:val="24"/>
          <w:szCs w:val="24"/>
        </w:rPr>
      </w:pPr>
      <w:r w:rsidRPr="00BB0338">
        <w:rPr>
          <w:sz w:val="24"/>
          <w:szCs w:val="24"/>
        </w:rPr>
        <w:t>Φρυκτωρίες   Μουσείο ΟΤΕ</w:t>
      </w:r>
    </w:p>
    <w:p w:rsidR="000F7D3C" w:rsidRDefault="000F7D3C">
      <w:pPr>
        <w:rPr>
          <w:sz w:val="24"/>
          <w:szCs w:val="24"/>
        </w:rPr>
      </w:pPr>
    </w:p>
    <w:p w:rsidR="00BB0338" w:rsidRPr="00BB0338" w:rsidRDefault="00BB0338">
      <w:pPr>
        <w:rPr>
          <w:sz w:val="24"/>
          <w:szCs w:val="24"/>
        </w:rPr>
      </w:pPr>
    </w:p>
    <w:p w:rsidR="000F7D3C" w:rsidRPr="00BB0338" w:rsidRDefault="000F7D3C">
      <w:pPr>
        <w:rPr>
          <w:color w:val="CC344A"/>
          <w:sz w:val="24"/>
          <w:szCs w:val="24"/>
        </w:rPr>
      </w:pPr>
      <w:r w:rsidRPr="00BB0338">
        <w:rPr>
          <w:sz w:val="24"/>
          <w:szCs w:val="24"/>
        </w:rPr>
        <w:t xml:space="preserve">ΠΥΡΣΕΙΑ  ΚΑΙ  ΦΡΥΚΤΩΡΙΕΣ   </w:t>
      </w:r>
      <w:r w:rsidRPr="00BB0338">
        <w:rPr>
          <w:rFonts w:ascii="Arial" w:eastAsia="Times New Roman" w:hAnsi="Arial" w:cs="Arial"/>
          <w:color w:val="CC344A"/>
          <w:sz w:val="24"/>
          <w:szCs w:val="24"/>
          <w:lang w:eastAsia="el-GR"/>
        </w:rPr>
        <w:t>Οι</w:t>
      </w:r>
      <w:r w:rsidRPr="00BB0338">
        <w:rPr>
          <w:rFonts w:ascii="Arial" w:hAnsi="Arial" w:cs="Arial"/>
          <w:color w:val="FFFFFF"/>
          <w:sz w:val="24"/>
          <w:szCs w:val="24"/>
        </w:rPr>
        <w:t> </w:t>
      </w:r>
      <w:hyperlink r:id="rId4" w:history="1">
        <w:r w:rsidRPr="00BB0338">
          <w:rPr>
            <w:rStyle w:val="-"/>
            <w:rFonts w:ascii="Arial" w:hAnsi="Arial" w:cs="Arial"/>
            <w:color w:val="CC344A"/>
            <w:sz w:val="24"/>
            <w:szCs w:val="24"/>
            <w:u w:val="none"/>
          </w:rPr>
          <w:t>τηλεπικοινωνίες των αρχαίων Ελλήνων</w:t>
        </w:r>
      </w:hyperlink>
    </w:p>
    <w:p w:rsidR="00B31979" w:rsidRDefault="000F7D3C" w:rsidP="00BB0338">
      <w:pPr>
        <w:rPr>
          <w:rFonts w:ascii="Arial" w:eastAsia="Times New Roman" w:hAnsi="Arial" w:cs="Arial"/>
          <w:b/>
          <w:bCs/>
          <w:color w:val="FFFFFF"/>
          <w:sz w:val="24"/>
          <w:szCs w:val="24"/>
          <w:lang w:eastAsia="el-GR"/>
        </w:rPr>
      </w:pPr>
      <w:r w:rsidRPr="00BB0338">
        <w:rPr>
          <w:sz w:val="24"/>
          <w:szCs w:val="24"/>
        </w:rPr>
        <w:t>Μ</w:t>
      </w:r>
      <w:r w:rsidR="00BB0338" w:rsidRPr="00BB0338">
        <w:rPr>
          <w:sz w:val="24"/>
          <w:szCs w:val="24"/>
        </w:rPr>
        <w:t xml:space="preserve">ουσείο Κ. </w:t>
      </w:r>
      <w:proofErr w:type="spellStart"/>
      <w:r w:rsidR="00BB0338" w:rsidRPr="00BB0338">
        <w:rPr>
          <w:sz w:val="24"/>
          <w:szCs w:val="24"/>
        </w:rPr>
        <w:t>Κοτσανά</w:t>
      </w:r>
      <w:proofErr w:type="spellEnd"/>
      <w:r w:rsidR="00BB0338" w:rsidRPr="00BB0338">
        <w:rPr>
          <w:color w:val="CC344A"/>
          <w:sz w:val="24"/>
          <w:szCs w:val="24"/>
        </w:rPr>
        <w:t xml:space="preserve">      </w:t>
      </w:r>
      <w:hyperlink r:id="rId5" w:history="1">
        <w:r w:rsidR="00B31979" w:rsidRPr="00B117FB">
          <w:rPr>
            <w:rStyle w:val="-"/>
            <w:sz w:val="24"/>
            <w:szCs w:val="24"/>
          </w:rPr>
          <w:t>http://kotsanas.com/exh.php?exhibit=1201001</w:t>
        </w:r>
        <w:r w:rsidR="00B31979" w:rsidRPr="00B117FB">
          <w:rPr>
            <w:rStyle w:val="-"/>
            <w:rFonts w:ascii="Arial" w:eastAsia="Times New Roman" w:hAnsi="Arial" w:cs="Arial"/>
            <w:b/>
            <w:bCs/>
            <w:sz w:val="24"/>
            <w:szCs w:val="24"/>
            <w:lang w:eastAsia="el-GR"/>
          </w:rPr>
          <w:t>κα</w:t>
        </w:r>
      </w:hyperlink>
    </w:p>
    <w:p w:rsidR="000F7D3C" w:rsidRPr="000F7D3C" w:rsidRDefault="00BB0338" w:rsidP="00BB0338">
      <w:pPr>
        <w:rPr>
          <w:rFonts w:ascii="Arial" w:eastAsia="Times New Roman" w:hAnsi="Arial" w:cs="Arial"/>
          <w:b/>
          <w:bCs/>
          <w:color w:val="FFFFFF"/>
          <w:sz w:val="24"/>
          <w:szCs w:val="24"/>
          <w:lang w:eastAsia="el-GR"/>
        </w:rPr>
      </w:pPr>
      <w:r w:rsidRPr="00BB0338">
        <w:rPr>
          <w:rFonts w:ascii="Arial" w:eastAsia="Times New Roman" w:hAnsi="Arial" w:cs="Arial"/>
          <w:b/>
          <w:bCs/>
          <w:color w:val="FFFFFF"/>
          <w:sz w:val="24"/>
          <w:szCs w:val="24"/>
          <w:lang w:eastAsia="el-GR"/>
        </w:rPr>
        <w:t xml:space="preserve"> .com/exexhibit=1201001</w:t>
      </w:r>
      <w:r w:rsidR="000F7D3C" w:rsidRPr="000F7D3C">
        <w:rPr>
          <w:rFonts w:ascii="Arial" w:eastAsia="Times New Roman" w:hAnsi="Arial" w:cs="Arial"/>
          <w:b/>
          <w:bCs/>
          <w:color w:val="FFFFFF"/>
          <w:sz w:val="24"/>
          <w:szCs w:val="24"/>
          <w:lang w:eastAsia="el-GR"/>
        </w:rPr>
        <w:t>ι φρυκτωρίες</w:t>
      </w:r>
    </w:p>
    <w:p w:rsidR="000F7D3C" w:rsidRPr="000F7D3C" w:rsidRDefault="000F7D3C" w:rsidP="000F7D3C">
      <w:pPr>
        <w:spacing w:after="0" w:line="240" w:lineRule="auto"/>
        <w:rPr>
          <w:rFonts w:ascii="Times New Roman" w:eastAsia="Times New Roman" w:hAnsi="Times New Roman" w:cs="Times New Roman"/>
          <w:sz w:val="24"/>
          <w:szCs w:val="24"/>
          <w:lang w:eastAsia="el-GR"/>
        </w:rPr>
      </w:pPr>
      <w:r w:rsidRPr="00BB0338">
        <w:rPr>
          <w:rFonts w:ascii="Arial" w:eastAsia="Times New Roman" w:hAnsi="Arial" w:cs="Arial"/>
          <w:color w:val="FFFFFF"/>
          <w:sz w:val="24"/>
          <w:szCs w:val="24"/>
          <w:lang w:eastAsia="el-GR"/>
        </w:rPr>
        <w:t>Π</w:t>
      </w:r>
      <w:r w:rsidRPr="000F7D3C">
        <w:rPr>
          <w:rFonts w:ascii="Arial" w:eastAsia="Times New Roman" w:hAnsi="Arial" w:cs="Arial"/>
          <w:color w:val="FFFFFF"/>
          <w:sz w:val="24"/>
          <w:szCs w:val="24"/>
          <w:lang w:eastAsia="el-GR"/>
        </w:rPr>
        <w:br/>
      </w:r>
    </w:p>
    <w:p w:rsidR="000F7D3C" w:rsidRPr="000F7D3C" w:rsidRDefault="000F7D3C" w:rsidP="000F7D3C">
      <w:pPr>
        <w:spacing w:after="0" w:line="240" w:lineRule="auto"/>
        <w:rPr>
          <w:rFonts w:ascii="Arial" w:eastAsia="Times New Roman" w:hAnsi="Arial" w:cs="Arial"/>
          <w:color w:val="FFFFFF"/>
          <w:sz w:val="24"/>
          <w:szCs w:val="24"/>
          <w:lang w:eastAsia="el-GR"/>
        </w:rPr>
      </w:pPr>
      <w:r w:rsidRPr="000F7D3C">
        <w:rPr>
          <w:rFonts w:ascii="Arial" w:eastAsia="Times New Roman" w:hAnsi="Arial" w:cs="Arial"/>
          <w:color w:val="FFFFFF"/>
          <w:sz w:val="24"/>
          <w:szCs w:val="24"/>
          <w:lang w:eastAsia="el-GR"/>
        </w:rPr>
        <w:t>Ιδιοφυής μέθοδος οπτικής μετάδοσης μηνυμάτων (γράμμα - γράμμα) μεταξύ υψωμάτων που απείχαν αρκετά χιλιόμετρα με συνδυαστικό σύστημα πυρσών  δύο ), προδρομικό της ση</w:t>
      </w:r>
      <w:r>
        <w:rPr>
          <w:noProof/>
          <w:lang w:eastAsia="el-GR"/>
        </w:rPr>
        <w:drawing>
          <wp:inline distT="0" distB="0" distL="0" distR="0">
            <wp:extent cx="5274310" cy="3955733"/>
            <wp:effectExtent l="19050" t="0" r="2540" b="0"/>
            <wp:docPr id="3" name="Εικόνα 3" descr="http://kotsanas.com/photo/1201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tsanas.com/photo/1201001-01.jpg"/>
                    <pic:cNvPicPr>
                      <a:picLocks noChangeAspect="1" noChangeArrowheads="1"/>
                    </pic:cNvPicPr>
                  </pic:nvPicPr>
                  <pic:blipFill>
                    <a:blip r:embed="rId6"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r w:rsidRPr="000F7D3C">
        <w:rPr>
          <w:rFonts w:ascii="Arial" w:eastAsia="Times New Roman" w:hAnsi="Arial" w:cs="Arial"/>
          <w:color w:val="FFFFFF"/>
          <w:sz w:val="24"/>
          <w:szCs w:val="24"/>
          <w:lang w:eastAsia="el-GR"/>
        </w:rPr>
        <w:t xml:space="preserve"> τεχνολογίας και μοναδική στο είδος του καταγεγραμμένη πρόταση π</w:t>
      </w:r>
      <w:r>
        <w:rPr>
          <w:rFonts w:ascii="Arial" w:hAnsi="Arial" w:cs="Arial"/>
          <w:color w:val="FFFFFF"/>
        </w:rPr>
        <w:t> </w:t>
      </w:r>
      <w:r w:rsidRPr="000F7D3C">
        <w:rPr>
          <w:rFonts w:ascii="Arial" w:eastAsia="Times New Roman" w:hAnsi="Arial" w:cs="Arial"/>
          <w:color w:val="FFFFFF"/>
          <w:sz w:val="24"/>
          <w:szCs w:val="24"/>
          <w:lang w:eastAsia="el-GR"/>
        </w:rPr>
        <w:t>κοσμίως μέχρι τον 16ο μ. Χ. αιώνα. Με απλοϊκή χρήση επινόησε ο Παλαμήδης έγινε γνωστή, από το βοηθό του «Αγαμέμνων»).</w:t>
      </w:r>
    </w:p>
    <w:p w:rsidR="000F7D3C" w:rsidRPr="000F7D3C" w:rsidRDefault="000F7D3C" w:rsidP="000F7D3C">
      <w:pPr>
        <w:spacing w:after="0" w:line="240" w:lineRule="auto"/>
        <w:rPr>
          <w:rFonts w:ascii="Arial" w:eastAsia="Times New Roman" w:hAnsi="Arial" w:cs="Arial"/>
          <w:color w:val="FFFFFF"/>
          <w:sz w:val="24"/>
          <w:szCs w:val="24"/>
          <w:lang w:eastAsia="el-GR"/>
        </w:rPr>
      </w:pPr>
      <w:r w:rsidRPr="000F7D3C">
        <w:rPr>
          <w:rFonts w:ascii="Arial" w:eastAsia="Times New Roman" w:hAnsi="Arial" w:cs="Arial"/>
          <w:color w:val="FFFFFF"/>
          <w:sz w:val="24"/>
          <w:szCs w:val="24"/>
          <w:lang w:eastAsia="el-GR"/>
        </w:rPr>
        <w:t xml:space="preserve">Σε κατάλληλα επιλεγμένα υψώματα κτίζονταν οι «φρυκτωρίες». Κάθε φρυκτωρία περιλάμβανε «δύο τοίχους με ύψος αναστήματος ανδρός» και τη δυνατότητα ανάρτησης πέντε πυρσών στον καθένα. Μεταξύ των </w:t>
      </w:r>
      <w:r>
        <w:rPr>
          <w:rFonts w:ascii="Arial" w:hAnsi="Arial" w:cs="Arial"/>
          <w:color w:val="FFFFFF"/>
        </w:rPr>
        <w:t xml:space="preserve">Ιδιοφυής </w:t>
      </w:r>
      <w:r w:rsidR="00BB0338" w:rsidRPr="00BB0338">
        <w:rPr>
          <w:rFonts w:ascii="Arial" w:hAnsi="Arial" w:cs="Arial"/>
          <w:color w:val="FFFFFF"/>
        </w:rPr>
        <w:t>http://kotsanas.com/exh.php?exhibit=1201001</w:t>
      </w:r>
      <w:r>
        <w:rPr>
          <w:rFonts w:ascii="Arial" w:hAnsi="Arial" w:cs="Arial"/>
          <w:color w:val="FFFFFF"/>
        </w:rPr>
        <w:t>ος οπτικής μετάδοσης μηνυμάτων (γράμμα - γράμμα) μεταξύ υψωμάτων που απείχαν αρκετά χιλιόμετρα με συνδυαστικό σύστημ</w:t>
      </w:r>
      <w:r w:rsidR="00BB0338">
        <w:rPr>
          <w:rFonts w:ascii="Arial" w:hAnsi="Arial" w:cs="Arial"/>
          <w:color w:val="FFFFFF"/>
        </w:rPr>
        <w:t xml:space="preserve">α πυρσών που </w:t>
      </w:r>
      <w:r>
        <w:rPr>
          <w:rFonts w:ascii="Arial" w:hAnsi="Arial" w:cs="Arial"/>
          <w:color w:val="FFFFFF"/>
        </w:rPr>
        <w:t xml:space="preserve">προδρομικό της σημερινής τεχνολογίας και </w:t>
      </w:r>
      <w:r>
        <w:rPr>
          <w:rFonts w:ascii="Arial" w:hAnsi="Arial" w:cs="Arial"/>
          <w:color w:val="FFFFFF"/>
        </w:rPr>
        <w:lastRenderedPageBreak/>
        <w:t>μοναδική στο είδος του καταγεγραμμένη πρόταση παγκοσμίως μέχρι τον 16ο μ. Χ. αιώνα. Με απλοϊκή έγινε γνωστή, από το σε μια νύκτα η άλωση της Τροίας στις Μυκήνες (Αισχύλος, «Αγαμέμνων»</w:t>
      </w:r>
      <w:r w:rsidRPr="000F7D3C">
        <w:rPr>
          <w:rFonts w:ascii="Arial" w:eastAsia="Times New Roman" w:hAnsi="Arial" w:cs="Arial"/>
          <w:color w:val="FFFFFF"/>
          <w:sz w:val="24"/>
          <w:szCs w:val="24"/>
          <w:lang w:eastAsia="el-GR"/>
        </w:rPr>
        <w:t xml:space="preserve">δική «διόπτρα» </w:t>
      </w:r>
      <w:r>
        <w:rPr>
          <w:rFonts w:ascii="Arial" w:eastAsia="Times New Roman" w:hAnsi="Arial" w:cs="Arial"/>
          <w:color w:val="FFFFFF"/>
          <w:sz w:val="24"/>
          <w:szCs w:val="24"/>
          <w:lang w:eastAsia="el-GR"/>
        </w:rPr>
        <w:t>(σκοπευτική διά</w:t>
      </w:r>
      <w:r w:rsidRPr="000F7D3C">
        <w:rPr>
          <w:rFonts w:ascii="Arial" w:eastAsia="Times New Roman" w:hAnsi="Arial" w:cs="Arial"/>
          <w:color w:val="FFFFFF"/>
          <w:sz w:val="24"/>
          <w:szCs w:val="24"/>
          <w:lang w:eastAsia="el-GR"/>
        </w:rPr>
        <w:t xml:space="preserve">) </w:t>
      </w:r>
      <w:r>
        <w:rPr>
          <w:rFonts w:ascii="Arial" w:eastAsia="Times New Roman" w:hAnsi="Arial" w:cs="Arial"/>
          <w:color w:val="FFFFFF"/>
          <w:sz w:val="24"/>
          <w:szCs w:val="24"/>
          <w:lang w:eastAsia="el-GR"/>
        </w:rPr>
        <w:t>για τη διάκριση από το</w:t>
      </w:r>
      <w:r w:rsidRPr="000F7D3C">
        <w:rPr>
          <w:rFonts w:ascii="Arial" w:eastAsia="Times New Roman" w:hAnsi="Arial" w:cs="Arial"/>
          <w:color w:val="FFFFFF"/>
          <w:sz w:val="24"/>
          <w:szCs w:val="24"/>
          <w:lang w:eastAsia="el-GR"/>
        </w:rPr>
        <w:t>» των δεξιών ή αριστερών πυρσών της απέναντι φρυκτωρίας</w:t>
      </w:r>
      <w:r>
        <w:rPr>
          <w:rFonts w:ascii="Arial" w:eastAsia="Times New Roman" w:hAnsi="Arial" w:cs="Arial"/>
          <w:color w:val="FFFFFF"/>
          <w:sz w:val="24"/>
          <w:szCs w:val="24"/>
          <w:lang w:eastAsia="el-GR"/>
        </w:rPr>
        <w:t>.</w:t>
      </w:r>
      <w:r w:rsidRPr="000F7D3C">
        <w:rPr>
          <w:rFonts w:ascii="Arial" w:eastAsia="Times New Roman" w:hAnsi="Arial" w:cs="Arial"/>
          <w:color w:val="FFFFFF"/>
          <w:sz w:val="24"/>
          <w:szCs w:val="24"/>
          <w:lang w:eastAsia="el-GR"/>
        </w:rPr>
        <w:t xml:space="preserve"> από πέντε πινακίδες με αναγραμμένα τα γράμματα του αλφαβήτου χωρισμένα σε πεντάδες. Οι αριστεροί πυρσοί από</w:t>
      </w:r>
      <w:r>
        <w:rPr>
          <w:rFonts w:ascii="Arial" w:eastAsia="Times New Roman" w:hAnsi="Arial" w:cs="Arial"/>
          <w:color w:val="FFFFFF"/>
          <w:sz w:val="24"/>
          <w:szCs w:val="24"/>
          <w:lang w:eastAsia="el-GR"/>
        </w:rPr>
        <w:t xml:space="preserve"> το μέρος του «πομπού» </w:t>
      </w:r>
      <w:r w:rsidRPr="000F7D3C">
        <w:rPr>
          <w:rFonts w:ascii="Arial" w:eastAsia="Times New Roman" w:hAnsi="Arial" w:cs="Arial"/>
          <w:color w:val="FFFFFF"/>
          <w:sz w:val="24"/>
          <w:szCs w:val="24"/>
          <w:lang w:eastAsia="el-GR"/>
        </w:rPr>
        <w:t xml:space="preserve"> αναφέρονταν στον αριθμό της πινακίδας, ενώ οι δεξιοί στη σειρά του γράμματος της συγκεκριμένης πινακίδας. Η έναρξη της διαδικασίας αποστολής γινόταν με την ανάρτηση δύο πυρσών από τον «πομπό», την επιβεβαίωση με την ανάρτηση δύο πυρσών από το «δέκτη» και το κατέβασμα των πυρσών και από τους δύο.</w:t>
      </w:r>
    </w:p>
    <w:p w:rsidR="000F7D3C" w:rsidRPr="000F7D3C" w:rsidRDefault="000F7D3C" w:rsidP="000F7D3C">
      <w:pPr>
        <w:spacing w:after="0" w:line="240" w:lineRule="auto"/>
        <w:rPr>
          <w:rFonts w:ascii="Arial" w:eastAsia="Times New Roman" w:hAnsi="Arial" w:cs="Arial"/>
          <w:color w:val="FFFFFF"/>
          <w:sz w:val="24"/>
          <w:szCs w:val="24"/>
          <w:lang w:eastAsia="el-GR"/>
        </w:rPr>
      </w:pPr>
      <w:r w:rsidRPr="000F7D3C">
        <w:rPr>
          <w:rFonts w:ascii="Arial" w:eastAsia="Times New Roman" w:hAnsi="Arial" w:cs="Arial"/>
          <w:color w:val="FFFFFF"/>
          <w:sz w:val="24"/>
          <w:szCs w:val="24"/>
          <w:lang w:eastAsia="el-GR"/>
        </w:rPr>
        <w:t>Για παράδειγμα, όταν υψώνονταν δύο πυρσοί στον αριστερό τοίχο και τέσσερεις στο δεξιό, γινόταν εκπομπή του γράμματος «Ι».</w:t>
      </w:r>
    </w:p>
    <w:p w:rsidR="000F7D3C" w:rsidRPr="000F7D3C" w:rsidRDefault="000F7D3C" w:rsidP="000F7D3C">
      <w:pPr>
        <w:spacing w:after="0" w:line="240" w:lineRule="auto"/>
        <w:rPr>
          <w:rFonts w:ascii="Arial" w:eastAsia="Times New Roman" w:hAnsi="Arial" w:cs="Arial"/>
          <w:color w:val="FFFFFF"/>
          <w:sz w:val="24"/>
          <w:szCs w:val="24"/>
          <w:lang w:eastAsia="el-GR"/>
        </w:rPr>
      </w:pPr>
      <w:r w:rsidRPr="000F7D3C">
        <w:rPr>
          <w:rFonts w:ascii="Arial" w:eastAsia="Times New Roman" w:hAnsi="Arial" w:cs="Arial"/>
          <w:color w:val="FFFFFF"/>
          <w:sz w:val="24"/>
          <w:szCs w:val="24"/>
          <w:lang w:eastAsia="el-GR"/>
        </w:rPr>
        <w:t>ΠΗΓΕΣ: «Πολύβιος, Ιστορία X 45-47»</w:t>
      </w:r>
    </w:p>
    <w:p w:rsidR="000F7D3C" w:rsidRDefault="000F7D3C"/>
    <w:sectPr w:rsidR="000F7D3C" w:rsidSect="00803F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7D3C"/>
    <w:rsid w:val="000F7D3C"/>
    <w:rsid w:val="00803F7D"/>
    <w:rsid w:val="00B31979"/>
    <w:rsid w:val="00BB03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7D"/>
  </w:style>
  <w:style w:type="paragraph" w:styleId="3">
    <w:name w:val="heading 3"/>
    <w:basedOn w:val="a"/>
    <w:link w:val="3Char"/>
    <w:uiPriority w:val="9"/>
    <w:qFormat/>
    <w:rsid w:val="000F7D3C"/>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F7D3C"/>
    <w:rPr>
      <w:color w:val="0000FF" w:themeColor="hyperlink"/>
      <w:u w:val="single"/>
    </w:rPr>
  </w:style>
  <w:style w:type="character" w:customStyle="1" w:styleId="3Char">
    <w:name w:val="Επικεφαλίδα 3 Char"/>
    <w:basedOn w:val="a0"/>
    <w:link w:val="3"/>
    <w:uiPriority w:val="9"/>
    <w:rsid w:val="000F7D3C"/>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0F7D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0F7D3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F7D3C"/>
    <w:rPr>
      <w:rFonts w:ascii="Tahoma" w:hAnsi="Tahoma" w:cs="Tahoma"/>
      <w:sz w:val="16"/>
      <w:szCs w:val="16"/>
    </w:rPr>
  </w:style>
  <w:style w:type="character" w:styleId="-0">
    <w:name w:val="FollowedHyperlink"/>
    <w:basedOn w:val="a0"/>
    <w:uiPriority w:val="99"/>
    <w:semiHidden/>
    <w:unhideWhenUsed/>
    <w:rsid w:val="00B319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0949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kotsanas.com/exh.php?exhibit=1201001&#954;&#945;" TargetMode="External"/><Relationship Id="rId4" Type="http://schemas.openxmlformats.org/officeDocument/2006/relationships/hyperlink" Target="http://kotsanas.com/cat.php?category=1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322</Words>
  <Characters>1744</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MANTI</dc:creator>
  <cp:lastModifiedBy> STELLA MANTI</cp:lastModifiedBy>
  <cp:revision>2</cp:revision>
  <dcterms:created xsi:type="dcterms:W3CDTF">2020-12-20T15:34:00Z</dcterms:created>
  <dcterms:modified xsi:type="dcterms:W3CDTF">2020-12-20T17:39:00Z</dcterms:modified>
</cp:coreProperties>
</file>