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C9" w:rsidRDefault="00623DAA" w:rsidP="00623DAA">
      <w:pPr>
        <w:jc w:val="center"/>
        <w:rPr>
          <w:b/>
          <w:sz w:val="28"/>
          <w:szCs w:val="28"/>
        </w:rPr>
      </w:pPr>
      <w:r w:rsidRPr="00623DAA">
        <w:rPr>
          <w:b/>
          <w:sz w:val="28"/>
          <w:szCs w:val="28"/>
        </w:rPr>
        <w:t>ΤΕΧΝΟΛΟΓΙΚΕΣ ΕΝΟΤΗΤΕΣ</w:t>
      </w:r>
    </w:p>
    <w:p w:rsidR="00623DAA" w:rsidRDefault="00623DAA" w:rsidP="00623DAA">
      <w:pPr>
        <w:ind w:left="-567" w:right="-1134"/>
        <w:rPr>
          <w:sz w:val="28"/>
          <w:szCs w:val="28"/>
        </w:rPr>
      </w:pPr>
    </w:p>
    <w:p w:rsidR="00623DAA" w:rsidRDefault="00623DAA" w:rsidP="00623DAA">
      <w:pPr>
        <w:ind w:left="-567" w:right="-1134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Για να μπορούμε να μελετήσουμε τα διάφορα τεχνολογικά δημιουργήματα που υπάρχουν γύρω μας τα έχουμε κατατάξει σε κάποιες μεγάλες κατηγορίες που τις ονομάζουμε </w:t>
      </w:r>
      <w:r w:rsidRPr="00623DAA">
        <w:rPr>
          <w:b/>
          <w:color w:val="FF0000"/>
          <w:sz w:val="28"/>
          <w:szCs w:val="28"/>
        </w:rPr>
        <w:t>τεχνολογικές ενότητες.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Κάποιες από αυτές είναι: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Εργαλεία και μηχανές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Ενέργεια και ισχύς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Μεταφορές και Επικοινωνία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Τομέας δομικών έργων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 xml:space="preserve">Γεωργική τεχνολογία 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Ιατρική τεχνολογία</w:t>
      </w: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>Διαστημική τεχνολογία</w:t>
      </w:r>
    </w:p>
    <w:p w:rsidR="00613FFC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 w:rsidRPr="00D54907">
        <w:rPr>
          <w:b/>
          <w:color w:val="000000" w:themeColor="text1"/>
          <w:sz w:val="28"/>
          <w:szCs w:val="28"/>
        </w:rPr>
        <w:t xml:space="preserve">Γενετική τεχνολογία </w:t>
      </w:r>
      <w:r w:rsidR="00613FFC">
        <w:rPr>
          <w:b/>
          <w:color w:val="000000" w:themeColor="text1"/>
          <w:sz w:val="28"/>
          <w:szCs w:val="28"/>
        </w:rPr>
        <w:t xml:space="preserve">                </w:t>
      </w:r>
    </w:p>
    <w:p w:rsidR="00D54907" w:rsidRDefault="00613FFC" w:rsidP="00623DAA">
      <w:pPr>
        <w:ind w:left="-567" w:right="-113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Pr="00613FFC">
        <w:rPr>
          <w:color w:val="000000" w:themeColor="text1"/>
          <w:sz w:val="28"/>
          <w:szCs w:val="28"/>
        </w:rPr>
        <w:t>κ.α.</w:t>
      </w:r>
    </w:p>
    <w:p w:rsidR="00613FFC" w:rsidRDefault="00613FFC" w:rsidP="00623DAA">
      <w:pPr>
        <w:ind w:left="-567" w:right="-1134"/>
        <w:rPr>
          <w:b/>
          <w:color w:val="000000" w:themeColor="text1"/>
          <w:sz w:val="28"/>
          <w:szCs w:val="28"/>
        </w:rPr>
      </w:pPr>
    </w:p>
    <w:p w:rsidR="00D54907" w:rsidRPr="00D54907" w:rsidRDefault="00D54907" w:rsidP="00623DAA">
      <w:pPr>
        <w:ind w:left="-567" w:right="-113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Εμείς θα ασχοληθούμε κυρίως με τις τέσσερεις πρώτες ενότητες. Θα μελετήσουμε</w:t>
      </w:r>
      <w:r w:rsidR="002E74D7">
        <w:rPr>
          <w:color w:val="000000" w:themeColor="text1"/>
          <w:sz w:val="28"/>
          <w:szCs w:val="28"/>
        </w:rPr>
        <w:t xml:space="preserve"> κάποια ενδεικτικά δημιουργήματα που ανήκουν σε κάθε μία από αυτές και στη συνέχεια οι μαθητές θα επιλέξουν το έργο  με το οποίο θα θελήσουν να ασχοληθούν.</w:t>
      </w:r>
    </w:p>
    <w:p w:rsidR="00D54907" w:rsidRPr="00D54907" w:rsidRDefault="00D54907" w:rsidP="00D54907">
      <w:pPr>
        <w:ind w:right="-1134"/>
        <w:rPr>
          <w:b/>
          <w:color w:val="FF0000"/>
          <w:sz w:val="28"/>
          <w:szCs w:val="28"/>
        </w:rPr>
      </w:pPr>
    </w:p>
    <w:p w:rsidR="00623DAA" w:rsidRPr="00623DAA" w:rsidRDefault="00623DAA" w:rsidP="00623DAA">
      <w:pPr>
        <w:rPr>
          <w:sz w:val="28"/>
          <w:szCs w:val="28"/>
        </w:rPr>
      </w:pPr>
    </w:p>
    <w:sectPr w:rsidR="00623DAA" w:rsidRPr="00623DAA" w:rsidSect="00AD1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DAA"/>
    <w:rsid w:val="002E74D7"/>
    <w:rsid w:val="00613FFC"/>
    <w:rsid w:val="00623DAA"/>
    <w:rsid w:val="0089741F"/>
    <w:rsid w:val="00AD14C9"/>
    <w:rsid w:val="00D5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3</cp:revision>
  <dcterms:created xsi:type="dcterms:W3CDTF">2020-11-28T17:51:00Z</dcterms:created>
  <dcterms:modified xsi:type="dcterms:W3CDTF">2020-11-28T19:15:00Z</dcterms:modified>
</cp:coreProperties>
</file>