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0D" w:rsidRDefault="00FD0D0D" w:rsidP="00FD0D0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el-GR"/>
        </w:rPr>
      </w:pPr>
      <w:r w:rsidRPr="000D54DF">
        <w:rPr>
          <w:rFonts w:ascii="Times New Roman" w:hAnsi="Times New Roman" w:cs="Times New Roman"/>
          <w:sz w:val="24"/>
          <w:szCs w:val="24"/>
          <w:u w:val="single"/>
          <w:lang w:eastAsia="el-GR"/>
        </w:rPr>
        <w:t>Η ΣΗΜΑΣΙΑ ΤΩΝ ΕΓΚΛΙΣΕΩΝ</w:t>
      </w:r>
    </w:p>
    <w:p w:rsidR="00FD0D0D" w:rsidRPr="000D54DF" w:rsidRDefault="00FD0D0D" w:rsidP="00FD0D0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el-GR"/>
        </w:rPr>
      </w:pP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Απλή οριστική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: και στον εξαρτημένο και στον ανεξάρτητο λόγο, εκφράζει κάτι το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πραγματικό.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 Όμως η οριστική των απρόσωπων ρ. στον παρατατικό (π.χ. </w:t>
      </w:r>
      <w:proofErr w:type="spellStart"/>
      <w:r w:rsidRPr="000D54DF">
        <w:rPr>
          <w:rFonts w:ascii="Times New Roman" w:hAnsi="Times New Roman" w:cs="Times New Roman"/>
          <w:sz w:val="24"/>
          <w:szCs w:val="24"/>
          <w:lang w:eastAsia="el-GR"/>
        </w:rPr>
        <w:t>έχρην</w:t>
      </w:r>
      <w:proofErr w:type="spellEnd"/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, έδει, προσήκει) δεν δηλώνει το πραγματικό αλλά το </w:t>
      </w:r>
      <w:r w:rsidRPr="000D54DF">
        <w:rPr>
          <w:rFonts w:ascii="Times New Roman" w:hAnsi="Times New Roman" w:cs="Times New Roman"/>
          <w:i/>
          <w:sz w:val="24"/>
          <w:szCs w:val="24"/>
          <w:lang w:eastAsia="el-GR"/>
        </w:rPr>
        <w:t>μη πραγματικό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>, 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π.χ. </w:t>
      </w:r>
      <w:proofErr w:type="spellStart"/>
      <w:r w:rsidRPr="000D54DF">
        <w:rPr>
          <w:rFonts w:ascii="Times New Roman" w:hAnsi="Times New Roman" w:cs="Times New Roman"/>
          <w:sz w:val="24"/>
          <w:szCs w:val="24"/>
          <w:lang w:eastAsia="el-GR"/>
        </w:rPr>
        <w:t>Ἐχρην</w:t>
      </w:r>
      <w:proofErr w:type="spellEnd"/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D54DF">
        <w:rPr>
          <w:rFonts w:ascii="Times New Roman" w:hAnsi="Times New Roman" w:cs="Times New Roman"/>
          <w:sz w:val="24"/>
          <w:szCs w:val="24"/>
          <w:lang w:eastAsia="el-GR"/>
        </w:rPr>
        <w:t>τόν</w:t>
      </w:r>
      <w:proofErr w:type="spellEnd"/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D54DF">
        <w:rPr>
          <w:rFonts w:ascii="Times New Roman" w:hAnsi="Times New Roman" w:cs="Times New Roman"/>
          <w:sz w:val="24"/>
          <w:szCs w:val="24"/>
          <w:lang w:eastAsia="el-GR"/>
        </w:rPr>
        <w:t>Σωκράτην</w:t>
      </w:r>
      <w:proofErr w:type="spellEnd"/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D54DF">
        <w:rPr>
          <w:rFonts w:ascii="Times New Roman" w:hAnsi="Times New Roman" w:cs="Times New Roman"/>
          <w:sz w:val="24"/>
          <w:szCs w:val="24"/>
          <w:lang w:eastAsia="el-GR"/>
        </w:rPr>
        <w:t>διδάσκειν</w:t>
      </w:r>
      <w:proofErr w:type="spellEnd"/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 τούς </w:t>
      </w:r>
      <w:proofErr w:type="spellStart"/>
      <w:r w:rsidRPr="000D54DF">
        <w:rPr>
          <w:rFonts w:ascii="Times New Roman" w:hAnsi="Times New Roman" w:cs="Times New Roman"/>
          <w:sz w:val="24"/>
          <w:szCs w:val="24"/>
          <w:lang w:eastAsia="el-GR"/>
        </w:rPr>
        <w:t>συνόντας</w:t>
      </w:r>
      <w:proofErr w:type="spellEnd"/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D54DF">
        <w:rPr>
          <w:rFonts w:ascii="Times New Roman" w:hAnsi="Times New Roman" w:cs="Times New Roman"/>
          <w:sz w:val="24"/>
          <w:szCs w:val="24"/>
          <w:lang w:eastAsia="el-GR"/>
        </w:rPr>
        <w:t>σωφρονειν</w:t>
      </w:r>
      <w:proofErr w:type="spellEnd"/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/ Επίσης: η οριστική ιστορικού χρόνου: εκφράζει </w:t>
      </w:r>
      <w:r w:rsidRPr="000D54DF">
        <w:rPr>
          <w:rFonts w:ascii="Times New Roman" w:hAnsi="Times New Roman" w:cs="Times New Roman"/>
          <w:i/>
          <w:sz w:val="24"/>
          <w:szCs w:val="24"/>
          <w:lang w:eastAsia="el-GR"/>
        </w:rPr>
        <w:t>απραγματοποίητη ευχή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Δυνητική οριστική</w:t>
      </w:r>
      <w:r w:rsidRPr="000D54DF">
        <w:rPr>
          <w:rFonts w:ascii="Times New Roman" w:hAnsi="Times New Roman" w:cs="Times New Roman"/>
          <w:sz w:val="24"/>
          <w:szCs w:val="24"/>
          <w:u w:val="single"/>
          <w:lang w:eastAsia="el-GR"/>
        </w:rPr>
        <w:t>: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 (οριστική ιστορικού χρόνου + αν δυνητικό) και στον ανεξάρτητο και στον εξαρτημένο λόγο εκφράζει κάτι που θα μπορούσε να γίνει στο παρελθόν, κάτι το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απραγματοποίητο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 ή το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μη πραγματικό.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Ευχετική οριστική: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 (οριστική παρατατικού ή σπάνια αορίστου με το ει γαρ (ή) είθε μόνο στον ανεξάρτητο λόγο εκφράζει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ευχή ανεκπλήρωτη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 ή το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μη πραγματικό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>, Ορ. Πρτ, -&gt; ευχή ανεκπλήρωτη στο παρόν.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Ορ. </w:t>
      </w:r>
      <w:proofErr w:type="spellStart"/>
      <w:r w:rsidRPr="000D54DF">
        <w:rPr>
          <w:rFonts w:ascii="Times New Roman" w:hAnsi="Times New Roman" w:cs="Times New Roman"/>
          <w:sz w:val="24"/>
          <w:szCs w:val="24"/>
          <w:lang w:eastAsia="el-GR"/>
        </w:rPr>
        <w:t>Αορ</w:t>
      </w:r>
      <w:proofErr w:type="spellEnd"/>
      <w:r w:rsidRPr="000D54DF">
        <w:rPr>
          <w:rFonts w:ascii="Times New Roman" w:hAnsi="Times New Roman" w:cs="Times New Roman"/>
          <w:sz w:val="24"/>
          <w:szCs w:val="24"/>
          <w:lang w:eastAsia="el-GR"/>
        </w:rPr>
        <w:t>. -&gt; ευχή ανεκπλήρωτη στο παρελθόν.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proofErr w:type="spellStart"/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Απορρηματική</w:t>
      </w:r>
      <w:proofErr w:type="spellEnd"/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 υποτακτική</w:t>
      </w:r>
      <w:r w:rsidRPr="000D54DF">
        <w:rPr>
          <w:rFonts w:ascii="Times New Roman" w:hAnsi="Times New Roman" w:cs="Times New Roman"/>
          <w:sz w:val="24"/>
          <w:szCs w:val="24"/>
          <w:u w:val="single"/>
          <w:lang w:eastAsia="el-GR"/>
        </w:rPr>
        <w:t>: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 (προηγούνται μερικές φορές τα ρ. </w:t>
      </w:r>
      <w:proofErr w:type="spellStart"/>
      <w:r w:rsidRPr="000D54DF">
        <w:rPr>
          <w:rFonts w:ascii="Times New Roman" w:hAnsi="Times New Roman" w:cs="Times New Roman"/>
          <w:sz w:val="24"/>
          <w:szCs w:val="24"/>
          <w:lang w:eastAsia="el-GR"/>
        </w:rPr>
        <w:t>βούλει</w:t>
      </w:r>
      <w:proofErr w:type="spellEnd"/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0D54DF">
        <w:rPr>
          <w:rFonts w:ascii="Times New Roman" w:hAnsi="Times New Roman" w:cs="Times New Roman"/>
          <w:sz w:val="24"/>
          <w:szCs w:val="24"/>
          <w:lang w:eastAsia="el-GR"/>
        </w:rPr>
        <w:t>βούλεσθε</w:t>
      </w:r>
      <w:proofErr w:type="spellEnd"/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) εκφράζει την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απορία 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>του υποκειμένου και στον εξαρτημένο και στον ανεξάρτητο λόγο (ευθείες ερωτήσεις).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Απλή υποτακτική</w:t>
      </w:r>
      <w:r w:rsidRPr="000D54DF">
        <w:rPr>
          <w:rFonts w:ascii="Times New Roman" w:hAnsi="Times New Roman" w:cs="Times New Roman"/>
          <w:sz w:val="24"/>
          <w:szCs w:val="24"/>
          <w:u w:val="single"/>
          <w:lang w:eastAsia="el-GR"/>
        </w:rPr>
        <w:t>: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 μόνο στον εξαρτημένο λόγο εκφράζει το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προσδοκώμενο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αόριστη επανάληψη στο παρόν και το μέλλον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 xml:space="preserve">Προτρεπτική υποτακτική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(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εκφράζει παραίνεση) 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Απλή ευκτική ή ευχετική ευκτική</w:t>
      </w:r>
      <w:r w:rsidRPr="000D54DF">
        <w:rPr>
          <w:rFonts w:ascii="Times New Roman" w:hAnsi="Times New Roman" w:cs="Times New Roman"/>
          <w:sz w:val="24"/>
          <w:szCs w:val="24"/>
          <w:u w:val="single"/>
          <w:lang w:eastAsia="el-GR"/>
        </w:rPr>
        <w:t>: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 μόνο στον ανεξάρτητο λόγο, εκφράζει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ευχή που μπορεί να εκπληρωθεί στο παρόν – μέλλον.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Δυνητική ευκτική:</w:t>
      </w:r>
      <w:r w:rsidRPr="000D54DF">
        <w:rPr>
          <w:rFonts w:ascii="Times New Roman" w:hAnsi="Times New Roman" w:cs="Times New Roman"/>
          <w:sz w:val="24"/>
          <w:szCs w:val="24"/>
          <w:u w:val="single"/>
          <w:lang w:eastAsia="el-GR"/>
        </w:rPr>
        <w:t> 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(εκτός μέλλοντα) και στον ανεξάρτητο και στον εξαρτημένο λόγο εκφράζει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κάτι που μπορεί να γίνει στο παρόν ή μέλλον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Ευκτική του πλαγίου λόγου: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> μόνο στον εξαρτημένο λόγο, εξαρτάται πάντα από ιστορικό χρόνο. 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sz w:val="24"/>
          <w:szCs w:val="24"/>
          <w:lang w:eastAsia="el-GR"/>
        </w:rPr>
        <w:t>Μεταφράζεται με οριστική ή υποτακτική, βρίσκεται στις ειδικές, αιτιολογικές (σπάνια), πλάγιες, τελικές, ενδοιαστικές, αναφορικές, υποθετικές, χρονικές προτάσεις.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Επαναληπτική ευκτική: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> βρίσκεται σε αόριστο χρόνο, σε χρονικές προτάσεις, αναφορικές, υποθετικές. Εκφράζει επανάληψη.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………………………………………………………………………………………..</w:t>
      </w: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Προστακτική: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 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μόνο στον ανεξάρτητο λόγο, δηλώνει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έντονη απαίτηση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. Επίσης: </w:t>
      </w:r>
      <w:r w:rsidRPr="000D54DF">
        <w:rPr>
          <w:rFonts w:ascii="Times New Roman" w:hAnsi="Times New Roman" w:cs="Times New Roman"/>
          <w:b/>
          <w:sz w:val="24"/>
          <w:szCs w:val="24"/>
          <w:lang w:eastAsia="el-GR"/>
        </w:rPr>
        <w:t>προτροπή-παραίνεση-συμβουλή , προσταγή, ευχή, υποχώρηση</w:t>
      </w:r>
      <w:r w:rsidRPr="000D54DF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FD0D0D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D54DF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FD0D0D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FD0D0D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FD0D0D" w:rsidRPr="000D54DF" w:rsidRDefault="00FD0D0D" w:rsidP="00FD0D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FD0D0D" w:rsidRPr="000D54DF" w:rsidTr="004717B4">
        <w:tc>
          <w:tcPr>
            <w:tcW w:w="8522" w:type="dxa"/>
          </w:tcPr>
          <w:p w:rsidR="00FD0D0D" w:rsidRPr="000D54DF" w:rsidRDefault="00FD0D0D" w:rsidP="004717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0D54DF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Οι προτάσεις κρίσεως</w:t>
            </w:r>
            <w:r w:rsidRPr="000D54DF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: εκφέρονται με </w:t>
            </w:r>
            <w:r w:rsidRPr="000D54DF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απλή οριστική, δυνητική οριστική, δυνητική ευκτική, ευκτική του πλάγιου λόγου</w:t>
            </w:r>
            <w:r w:rsidRPr="000D54DF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. Άρνηση ου (ουκ, </w:t>
            </w:r>
            <w:proofErr w:type="spellStart"/>
            <w:r w:rsidRPr="000D54DF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ουχ</w:t>
            </w:r>
            <w:proofErr w:type="spellEnd"/>
            <w:r w:rsidRPr="000D54DF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).</w:t>
            </w:r>
          </w:p>
        </w:tc>
      </w:tr>
      <w:tr w:rsidR="00FD0D0D" w:rsidRPr="000D54DF" w:rsidTr="004717B4">
        <w:tc>
          <w:tcPr>
            <w:tcW w:w="8522" w:type="dxa"/>
          </w:tcPr>
          <w:p w:rsidR="00FD0D0D" w:rsidRPr="000D54DF" w:rsidRDefault="00FD0D0D" w:rsidP="004717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0D54DF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Οι προτάσεις επιθυμίας</w:t>
            </w:r>
            <w:r w:rsidRPr="000D54DF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 εκφέρονται με </w:t>
            </w:r>
            <w:r w:rsidRPr="000D54DF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υποτακτική, προστακτική, ευχετική οριστική, ευχετική ευκτική, ευκτική του πλάγιου λόγου</w:t>
            </w:r>
            <w:r w:rsidRPr="000D54DF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. Άρνηση μη.</w:t>
            </w:r>
          </w:p>
        </w:tc>
      </w:tr>
    </w:tbl>
    <w:p w:rsidR="00FD0D0D" w:rsidRPr="000D54DF" w:rsidRDefault="00FD0D0D" w:rsidP="00FD0D0D">
      <w:pPr>
        <w:shd w:val="clear" w:color="auto" w:fill="FFFFFF"/>
        <w:spacing w:before="171" w:after="0" w:line="309" w:lineRule="atLeast"/>
        <w:jc w:val="both"/>
        <w:rPr>
          <w:rFonts w:ascii="Times New Roman" w:eastAsia="Times New Roman" w:hAnsi="Times New Roman" w:cs="Times New Roman"/>
          <w:b/>
          <w:bCs/>
          <w:color w:val="070606"/>
          <w:sz w:val="24"/>
          <w:szCs w:val="24"/>
          <w:u w:val="single"/>
          <w:lang w:eastAsia="el-GR"/>
        </w:rPr>
      </w:pPr>
    </w:p>
    <w:p w:rsidR="00FD0D0D" w:rsidRDefault="00FD0D0D" w:rsidP="00FD0D0D">
      <w:pPr>
        <w:shd w:val="clear" w:color="auto" w:fill="FFFFFF"/>
        <w:spacing w:before="171" w:after="0" w:line="309" w:lineRule="atLeast"/>
        <w:jc w:val="both"/>
        <w:rPr>
          <w:rFonts w:ascii="Arial" w:eastAsia="Times New Roman" w:hAnsi="Arial" w:cs="Arial"/>
          <w:b/>
          <w:bCs/>
          <w:color w:val="070606"/>
          <w:sz w:val="21"/>
          <w:u w:val="single"/>
          <w:lang w:eastAsia="el-GR"/>
        </w:rPr>
      </w:pPr>
    </w:p>
    <w:p w:rsidR="00FD0D0D" w:rsidRDefault="00FD0D0D" w:rsidP="00FD0D0D">
      <w:pPr>
        <w:shd w:val="clear" w:color="auto" w:fill="FFFFFF"/>
        <w:spacing w:before="171" w:after="0" w:line="309" w:lineRule="atLeast"/>
        <w:jc w:val="both"/>
        <w:rPr>
          <w:rFonts w:ascii="Arial" w:eastAsia="Times New Roman" w:hAnsi="Arial" w:cs="Arial"/>
          <w:b/>
          <w:bCs/>
          <w:color w:val="070606"/>
          <w:sz w:val="21"/>
          <w:u w:val="single"/>
          <w:lang w:eastAsia="el-GR"/>
        </w:rPr>
      </w:pPr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20"/>
  <w:characterSpacingControl w:val="doNotCompress"/>
  <w:compat/>
  <w:rsids>
    <w:rsidRoot w:val="00FD0D0D"/>
    <w:rsid w:val="004D5536"/>
    <w:rsid w:val="005953D8"/>
    <w:rsid w:val="007B6D96"/>
    <w:rsid w:val="00FD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D0D"/>
    <w:pPr>
      <w:spacing w:after="0" w:line="240" w:lineRule="auto"/>
    </w:pPr>
  </w:style>
  <w:style w:type="table" w:styleId="a4">
    <w:name w:val="Table Grid"/>
    <w:basedOn w:val="a1"/>
    <w:uiPriority w:val="59"/>
    <w:rsid w:val="00FD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2017-02-07T21:23:00Z</dcterms:created>
  <dcterms:modified xsi:type="dcterms:W3CDTF">2017-02-07T21:23:00Z</dcterms:modified>
</cp:coreProperties>
</file>