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36" w:rsidRPr="000B0538" w:rsidRDefault="00302EFE" w:rsidP="00DA7AE6">
      <w:pPr>
        <w:jc w:val="center"/>
        <w:rPr>
          <w:rFonts w:ascii="Arial" w:hAnsi="Arial" w:cs="Arial"/>
          <w:u w:val="single"/>
        </w:rPr>
      </w:pPr>
      <w:r w:rsidRPr="000B0538">
        <w:rPr>
          <w:rFonts w:ascii="Arial" w:hAnsi="Arial" w:cs="Arial"/>
          <w:u w:val="single"/>
        </w:rPr>
        <w:t xml:space="preserve">ΕΙΣΑΓΩΓΗ ΣΤΗ </w:t>
      </w:r>
      <w:r w:rsidR="00DA3748" w:rsidRPr="000B0538">
        <w:rPr>
          <w:rFonts w:ascii="Arial" w:hAnsi="Arial" w:cs="Arial"/>
          <w:u w:val="single"/>
        </w:rPr>
        <w:t>ΝΕΟΤΕΡΗ ΕΠΟΧΗ</w:t>
      </w:r>
    </w:p>
    <w:p w:rsidR="00302EFE" w:rsidRPr="000B0538" w:rsidRDefault="00302EFE" w:rsidP="00DA7AE6">
      <w:pPr>
        <w:jc w:val="both"/>
        <w:rPr>
          <w:rFonts w:ascii="Arial" w:hAnsi="Arial" w:cs="Arial"/>
          <w:b/>
          <w:u w:val="single"/>
        </w:rPr>
      </w:pPr>
      <w:r w:rsidRPr="000B0538">
        <w:rPr>
          <w:rFonts w:ascii="Arial" w:hAnsi="Arial" w:cs="Arial"/>
          <w:b/>
          <w:u w:val="single"/>
        </w:rPr>
        <w:t>1. Μεγάλες Ανακαλύψεις</w:t>
      </w:r>
      <w:r w:rsidR="005E36E5" w:rsidRPr="000B0538">
        <w:rPr>
          <w:rFonts w:ascii="Arial" w:hAnsi="Arial" w:cs="Arial"/>
          <w:b/>
          <w:u w:val="single"/>
        </w:rPr>
        <w:t xml:space="preserve"> (15</w:t>
      </w:r>
      <w:r w:rsidR="005E36E5" w:rsidRPr="000B0538">
        <w:rPr>
          <w:rFonts w:ascii="Arial" w:hAnsi="Arial" w:cs="Arial"/>
          <w:b/>
          <w:u w:val="single"/>
          <w:vertAlign w:val="superscript"/>
        </w:rPr>
        <w:t>ος</w:t>
      </w:r>
      <w:r w:rsidR="005E36E5" w:rsidRPr="000B0538">
        <w:rPr>
          <w:rFonts w:ascii="Arial" w:hAnsi="Arial" w:cs="Arial"/>
          <w:b/>
          <w:u w:val="single"/>
        </w:rPr>
        <w:t>-17οςαι.)</w:t>
      </w:r>
    </w:p>
    <w:p w:rsidR="00302EFE" w:rsidRPr="000B0538" w:rsidRDefault="00302EFE" w:rsidP="00DA7AE6">
      <w:pPr>
        <w:jc w:val="both"/>
        <w:rPr>
          <w:rFonts w:ascii="Arial" w:hAnsi="Arial" w:cs="Arial"/>
        </w:rPr>
      </w:pPr>
      <w:r w:rsidRPr="000B0538">
        <w:rPr>
          <w:rFonts w:ascii="Arial" w:hAnsi="Arial" w:cs="Arial"/>
        </w:rPr>
        <w:t xml:space="preserve">Από το 1492 κ.ε. ανακαλύπτονται και </w:t>
      </w:r>
      <w:proofErr w:type="spellStart"/>
      <w:r w:rsidRPr="000B0538">
        <w:rPr>
          <w:rFonts w:ascii="Arial" w:hAnsi="Arial" w:cs="Arial"/>
          <w:b/>
        </w:rPr>
        <w:t>αποικιοποιούνται</w:t>
      </w:r>
      <w:proofErr w:type="spellEnd"/>
      <w:r w:rsidR="00FD1154" w:rsidRPr="000B0538">
        <w:rPr>
          <w:rFonts w:ascii="Arial" w:hAnsi="Arial" w:cs="Arial"/>
          <w:b/>
        </w:rPr>
        <w:t xml:space="preserve">, </w:t>
      </w:r>
      <w:r w:rsidR="00FD1154" w:rsidRPr="000B0538">
        <w:rPr>
          <w:rFonts w:ascii="Arial" w:hAnsi="Arial" w:cs="Arial"/>
        </w:rPr>
        <w:t>άμεσα ή έμμεσα</w:t>
      </w:r>
      <w:r w:rsidRPr="000B0538">
        <w:rPr>
          <w:rFonts w:ascii="Arial" w:hAnsi="Arial" w:cs="Arial"/>
          <w:b/>
        </w:rPr>
        <w:t xml:space="preserve"> </w:t>
      </w:r>
      <w:r w:rsidRPr="000B0538">
        <w:rPr>
          <w:rFonts w:ascii="Arial" w:hAnsi="Arial" w:cs="Arial"/>
        </w:rPr>
        <w:t xml:space="preserve">οι περισσότερες </w:t>
      </w:r>
      <w:r w:rsidR="00DA7AE6" w:rsidRPr="000B0538">
        <w:rPr>
          <w:rFonts w:ascii="Arial" w:hAnsi="Arial" w:cs="Arial"/>
        </w:rPr>
        <w:t>(</w:t>
      </w:r>
      <w:r w:rsidRPr="000B0538">
        <w:rPr>
          <w:rFonts w:ascii="Arial" w:hAnsi="Arial" w:cs="Arial"/>
        </w:rPr>
        <w:t>και πλουσιότερες</w:t>
      </w:r>
      <w:r w:rsidR="00DA7AE6" w:rsidRPr="000B0538">
        <w:rPr>
          <w:rFonts w:ascii="Arial" w:hAnsi="Arial" w:cs="Arial"/>
        </w:rPr>
        <w:t xml:space="preserve">) </w:t>
      </w:r>
      <w:r w:rsidRPr="000B0538">
        <w:rPr>
          <w:rFonts w:ascii="Arial" w:hAnsi="Arial" w:cs="Arial"/>
        </w:rPr>
        <w:t xml:space="preserve"> περιοχές του πλανήτη προς όφελος των ευρωπαϊκών Δυνάμεων  - </w:t>
      </w:r>
      <w:r w:rsidR="00FD1154" w:rsidRPr="000B0538">
        <w:rPr>
          <w:rFonts w:ascii="Arial" w:hAnsi="Arial" w:cs="Arial"/>
        </w:rPr>
        <w:t xml:space="preserve"> </w:t>
      </w:r>
      <w:r w:rsidRPr="000B0538">
        <w:rPr>
          <w:rFonts w:ascii="Arial" w:hAnsi="Arial" w:cs="Arial"/>
        </w:rPr>
        <w:t>σταδιακά, παγκόσμια ναυτική και αποικιακή κυριαρχία Αγγλίας – ραγδαία αύξηση εμπορίου και πλούτου (τριγωνικό εμπόριο)</w:t>
      </w:r>
    </w:p>
    <w:p w:rsidR="00302EFE" w:rsidRPr="000B0538" w:rsidRDefault="00302EFE" w:rsidP="00DA7AE6">
      <w:pPr>
        <w:jc w:val="both"/>
        <w:rPr>
          <w:rFonts w:ascii="Arial" w:hAnsi="Arial" w:cs="Arial"/>
          <w:b/>
          <w:u w:val="single"/>
        </w:rPr>
      </w:pPr>
      <w:r w:rsidRPr="000B0538">
        <w:rPr>
          <w:rFonts w:ascii="Arial" w:hAnsi="Arial" w:cs="Arial"/>
          <w:b/>
          <w:u w:val="single"/>
        </w:rPr>
        <w:t>2. Αναγέννηση (15</w:t>
      </w:r>
      <w:r w:rsidRPr="000B0538">
        <w:rPr>
          <w:rFonts w:ascii="Arial" w:hAnsi="Arial" w:cs="Arial"/>
          <w:b/>
          <w:u w:val="single"/>
          <w:vertAlign w:val="superscript"/>
        </w:rPr>
        <w:t>ος</w:t>
      </w:r>
      <w:r w:rsidRPr="000B0538">
        <w:rPr>
          <w:rFonts w:ascii="Arial" w:hAnsi="Arial" w:cs="Arial"/>
          <w:b/>
          <w:u w:val="single"/>
        </w:rPr>
        <w:t>-16</w:t>
      </w:r>
      <w:r w:rsidRPr="000B0538">
        <w:rPr>
          <w:rFonts w:ascii="Arial" w:hAnsi="Arial" w:cs="Arial"/>
          <w:b/>
          <w:u w:val="single"/>
          <w:vertAlign w:val="superscript"/>
        </w:rPr>
        <w:t>ος</w:t>
      </w:r>
      <w:r w:rsidRPr="000B0538">
        <w:rPr>
          <w:rFonts w:ascii="Arial" w:hAnsi="Arial" w:cs="Arial"/>
          <w:b/>
          <w:u w:val="single"/>
        </w:rPr>
        <w:t xml:space="preserve"> αι)</w:t>
      </w:r>
    </w:p>
    <w:p w:rsidR="00DA7AE6" w:rsidRPr="000B0538" w:rsidRDefault="00302EFE" w:rsidP="00DA7AE6">
      <w:pPr>
        <w:pStyle w:val="a3"/>
        <w:numPr>
          <w:ilvl w:val="0"/>
          <w:numId w:val="2"/>
        </w:numPr>
        <w:jc w:val="both"/>
        <w:rPr>
          <w:rFonts w:ascii="Arial" w:hAnsi="Arial" w:cs="Arial"/>
        </w:rPr>
      </w:pPr>
      <w:r w:rsidRPr="000B0538">
        <w:rPr>
          <w:rFonts w:ascii="Arial" w:hAnsi="Arial" w:cs="Arial"/>
          <w:u w:val="single"/>
        </w:rPr>
        <w:t>Χαρακτηριστικά:</w:t>
      </w:r>
      <w:r w:rsidRPr="000B0538">
        <w:rPr>
          <w:rFonts w:ascii="Arial" w:hAnsi="Arial" w:cs="Arial"/>
        </w:rPr>
        <w:t xml:space="preserve"> </w:t>
      </w:r>
    </w:p>
    <w:p w:rsidR="00302EFE" w:rsidRPr="000B0538" w:rsidRDefault="00302EFE" w:rsidP="00DA7AE6">
      <w:pPr>
        <w:pStyle w:val="a3"/>
        <w:jc w:val="both"/>
        <w:rPr>
          <w:rFonts w:ascii="Arial" w:hAnsi="Arial" w:cs="Arial"/>
        </w:rPr>
      </w:pPr>
      <w:r w:rsidRPr="000B0538">
        <w:rPr>
          <w:rFonts w:ascii="Arial" w:hAnsi="Arial" w:cs="Arial"/>
        </w:rPr>
        <w:t>Στροφή προς την Αρχαιότητα – λατρεία της γνώσης και του ωραίου -  κοσμικότητα και αισιοδοξία - Οικουμενικός άνθρωπος (</w:t>
      </w:r>
      <w:r w:rsidRPr="000B0538">
        <w:rPr>
          <w:rFonts w:ascii="Arial" w:hAnsi="Arial" w:cs="Arial"/>
          <w:lang w:val="en-US"/>
        </w:rPr>
        <w:t>Homo</w:t>
      </w:r>
      <w:r w:rsidRPr="000B0538">
        <w:rPr>
          <w:rFonts w:ascii="Arial" w:hAnsi="Arial" w:cs="Arial"/>
        </w:rPr>
        <w:t xml:space="preserve"> </w:t>
      </w:r>
      <w:proofErr w:type="spellStart"/>
      <w:r w:rsidRPr="000B0538">
        <w:rPr>
          <w:rFonts w:ascii="Arial" w:hAnsi="Arial" w:cs="Arial"/>
          <w:lang w:val="en-US"/>
        </w:rPr>
        <w:t>universalis</w:t>
      </w:r>
      <w:proofErr w:type="spellEnd"/>
      <w:r w:rsidRPr="000B0538">
        <w:rPr>
          <w:rFonts w:ascii="Arial" w:hAnsi="Arial" w:cs="Arial"/>
        </w:rPr>
        <w:t>) – Τυπογραφία – Ανθρωπισμός (Ουμανισμός)</w:t>
      </w:r>
    </w:p>
    <w:p w:rsidR="00DA7AE6" w:rsidRPr="000B0538" w:rsidRDefault="00302EFE" w:rsidP="00DA7AE6">
      <w:pPr>
        <w:pStyle w:val="a3"/>
        <w:numPr>
          <w:ilvl w:val="0"/>
          <w:numId w:val="2"/>
        </w:numPr>
        <w:jc w:val="both"/>
        <w:rPr>
          <w:rFonts w:ascii="Arial" w:hAnsi="Arial" w:cs="Arial"/>
        </w:rPr>
      </w:pPr>
      <w:r w:rsidRPr="000B0538">
        <w:rPr>
          <w:rFonts w:ascii="Arial" w:hAnsi="Arial" w:cs="Arial"/>
          <w:u w:val="single"/>
        </w:rPr>
        <w:t>Κέντρα</w:t>
      </w:r>
    </w:p>
    <w:p w:rsidR="00302EFE" w:rsidRPr="000B0538" w:rsidRDefault="00302EFE" w:rsidP="00DA7AE6">
      <w:pPr>
        <w:pStyle w:val="a3"/>
        <w:jc w:val="both"/>
        <w:rPr>
          <w:rFonts w:ascii="Arial" w:hAnsi="Arial" w:cs="Arial"/>
        </w:rPr>
      </w:pPr>
      <w:r w:rsidRPr="000B0538">
        <w:rPr>
          <w:rFonts w:ascii="Arial" w:hAnsi="Arial" w:cs="Arial"/>
        </w:rPr>
        <w:t xml:space="preserve"> Φλωρεντία και Ιταλικές πόλεις – στη συνέχεια, Γαλλία, Κάτω Χώρες, Γερμανία, Αγγλία</w:t>
      </w:r>
    </w:p>
    <w:p w:rsidR="00DA7AE6" w:rsidRPr="000B0538" w:rsidRDefault="00302EFE" w:rsidP="00DA7AE6">
      <w:pPr>
        <w:pStyle w:val="a3"/>
        <w:numPr>
          <w:ilvl w:val="0"/>
          <w:numId w:val="2"/>
        </w:numPr>
        <w:jc w:val="both"/>
        <w:rPr>
          <w:rFonts w:ascii="Arial" w:hAnsi="Arial" w:cs="Arial"/>
        </w:rPr>
      </w:pPr>
      <w:r w:rsidRPr="000B0538">
        <w:rPr>
          <w:rFonts w:ascii="Arial" w:hAnsi="Arial" w:cs="Arial"/>
          <w:u w:val="single"/>
        </w:rPr>
        <w:t>Ορισμένες εμβληματικές μορφές</w:t>
      </w:r>
    </w:p>
    <w:p w:rsidR="00302EFE" w:rsidRPr="000B0538" w:rsidRDefault="00302EFE" w:rsidP="00DA7AE6">
      <w:pPr>
        <w:pStyle w:val="a3"/>
        <w:jc w:val="both"/>
        <w:rPr>
          <w:rFonts w:ascii="Arial" w:hAnsi="Arial" w:cs="Arial"/>
        </w:rPr>
      </w:pPr>
      <w:r w:rsidRPr="000B0538">
        <w:rPr>
          <w:rFonts w:ascii="Arial" w:hAnsi="Arial" w:cs="Arial"/>
        </w:rPr>
        <w:t xml:space="preserve"> Έρασμος, Μορ, </w:t>
      </w:r>
      <w:proofErr w:type="spellStart"/>
      <w:r w:rsidRPr="000B0538">
        <w:rPr>
          <w:rFonts w:ascii="Arial" w:hAnsi="Arial" w:cs="Arial"/>
        </w:rPr>
        <w:t>Μικελάντζελο</w:t>
      </w:r>
      <w:proofErr w:type="spellEnd"/>
      <w:r w:rsidRPr="000B0538">
        <w:rPr>
          <w:rFonts w:ascii="Arial" w:hAnsi="Arial" w:cs="Arial"/>
        </w:rPr>
        <w:t xml:space="preserve">, Λεονάρντο, </w:t>
      </w:r>
      <w:proofErr w:type="spellStart"/>
      <w:r w:rsidRPr="000B0538">
        <w:rPr>
          <w:rFonts w:ascii="Arial" w:hAnsi="Arial" w:cs="Arial"/>
        </w:rPr>
        <w:t>Μακιαβέλλι</w:t>
      </w:r>
      <w:proofErr w:type="spellEnd"/>
      <w:r w:rsidRPr="000B0538">
        <w:rPr>
          <w:rFonts w:ascii="Arial" w:hAnsi="Arial" w:cs="Arial"/>
        </w:rPr>
        <w:t xml:space="preserve">, </w:t>
      </w:r>
      <w:proofErr w:type="spellStart"/>
      <w:r w:rsidRPr="000B0538">
        <w:rPr>
          <w:rFonts w:ascii="Arial" w:hAnsi="Arial" w:cs="Arial"/>
        </w:rPr>
        <w:t>Μονταίν</w:t>
      </w:r>
      <w:proofErr w:type="spellEnd"/>
      <w:r w:rsidRPr="000B0538">
        <w:rPr>
          <w:rFonts w:ascii="Arial" w:hAnsi="Arial" w:cs="Arial"/>
        </w:rPr>
        <w:t xml:space="preserve">, Σαίξπηρ, Θερβάντες </w:t>
      </w:r>
    </w:p>
    <w:p w:rsidR="00302EFE" w:rsidRPr="000B0538" w:rsidRDefault="00302EFE" w:rsidP="00DA7AE6">
      <w:pPr>
        <w:jc w:val="both"/>
        <w:rPr>
          <w:rFonts w:ascii="Arial" w:hAnsi="Arial" w:cs="Arial"/>
          <w:b/>
          <w:u w:val="single"/>
        </w:rPr>
      </w:pPr>
      <w:r w:rsidRPr="000B0538">
        <w:rPr>
          <w:rFonts w:ascii="Arial" w:hAnsi="Arial" w:cs="Arial"/>
          <w:b/>
          <w:u w:val="single"/>
        </w:rPr>
        <w:t>3. Έως τον Διαφωτισμό (16</w:t>
      </w:r>
      <w:r w:rsidRPr="000B0538">
        <w:rPr>
          <w:rFonts w:ascii="Arial" w:hAnsi="Arial" w:cs="Arial"/>
          <w:b/>
          <w:u w:val="single"/>
          <w:vertAlign w:val="superscript"/>
        </w:rPr>
        <w:t>ος</w:t>
      </w:r>
      <w:r w:rsidRPr="000B0538">
        <w:rPr>
          <w:rFonts w:ascii="Arial" w:hAnsi="Arial" w:cs="Arial"/>
          <w:b/>
          <w:u w:val="single"/>
        </w:rPr>
        <w:t>- 18</w:t>
      </w:r>
      <w:r w:rsidRPr="000B0538">
        <w:rPr>
          <w:rFonts w:ascii="Arial" w:hAnsi="Arial" w:cs="Arial"/>
          <w:b/>
          <w:u w:val="single"/>
          <w:vertAlign w:val="superscript"/>
        </w:rPr>
        <w:t>ος</w:t>
      </w:r>
      <w:r w:rsidRPr="000B0538">
        <w:rPr>
          <w:rFonts w:ascii="Arial" w:hAnsi="Arial" w:cs="Arial"/>
          <w:b/>
          <w:u w:val="single"/>
        </w:rPr>
        <w:t xml:space="preserve"> αι.)</w:t>
      </w:r>
    </w:p>
    <w:p w:rsidR="00DA3748" w:rsidRPr="000B0538" w:rsidRDefault="00DA3748" w:rsidP="00DA7AE6">
      <w:pPr>
        <w:pStyle w:val="a3"/>
        <w:numPr>
          <w:ilvl w:val="0"/>
          <w:numId w:val="1"/>
        </w:numPr>
        <w:jc w:val="both"/>
        <w:rPr>
          <w:rFonts w:ascii="Arial" w:hAnsi="Arial" w:cs="Arial"/>
          <w:u w:val="single"/>
        </w:rPr>
      </w:pPr>
      <w:r w:rsidRPr="000B0538">
        <w:rPr>
          <w:rFonts w:ascii="Arial" w:hAnsi="Arial" w:cs="Arial"/>
          <w:u w:val="single"/>
        </w:rPr>
        <w:t>Οικονομία</w:t>
      </w:r>
    </w:p>
    <w:p w:rsidR="00DA3748" w:rsidRPr="000B0538" w:rsidRDefault="00DA3748" w:rsidP="00DA7AE6">
      <w:pPr>
        <w:jc w:val="both"/>
        <w:rPr>
          <w:rFonts w:ascii="Arial" w:hAnsi="Arial" w:cs="Arial"/>
        </w:rPr>
      </w:pPr>
      <w:r w:rsidRPr="000B0538">
        <w:rPr>
          <w:rFonts w:ascii="Arial" w:hAnsi="Arial" w:cs="Arial"/>
        </w:rPr>
        <w:t xml:space="preserve">Αγροτικές καινοτομίες: </w:t>
      </w:r>
      <w:proofErr w:type="spellStart"/>
      <w:r w:rsidRPr="000B0538">
        <w:rPr>
          <w:rFonts w:ascii="Arial" w:hAnsi="Arial" w:cs="Arial"/>
        </w:rPr>
        <w:t>Τριζωνική</w:t>
      </w:r>
      <w:proofErr w:type="spellEnd"/>
      <w:r w:rsidRPr="000B0538">
        <w:rPr>
          <w:rFonts w:ascii="Arial" w:hAnsi="Arial" w:cs="Arial"/>
        </w:rPr>
        <w:t xml:space="preserve"> καλλιέργεια – εκχερσώσεις και αποξηράνσεις ελών</w:t>
      </w:r>
      <w:r w:rsidR="006D4B24" w:rsidRPr="000B0538">
        <w:rPr>
          <w:rFonts w:ascii="Arial" w:hAnsi="Arial" w:cs="Arial"/>
        </w:rPr>
        <w:t xml:space="preserve"> (τέλος Μεσαίωνα) – αγροτικές καινοτομίες έως τον 19</w:t>
      </w:r>
      <w:r w:rsidR="006D4B24" w:rsidRPr="000B0538">
        <w:rPr>
          <w:rFonts w:ascii="Arial" w:hAnsi="Arial" w:cs="Arial"/>
          <w:vertAlign w:val="superscript"/>
        </w:rPr>
        <w:t>ο</w:t>
      </w:r>
      <w:r w:rsidR="006D4B24" w:rsidRPr="000B0538">
        <w:rPr>
          <w:rFonts w:ascii="Arial" w:hAnsi="Arial" w:cs="Arial"/>
        </w:rPr>
        <w:t xml:space="preserve"> αιώνα</w:t>
      </w:r>
      <w:r w:rsidR="00DA7AE6" w:rsidRPr="000B0538">
        <w:rPr>
          <w:rFonts w:ascii="Arial" w:hAnsi="Arial" w:cs="Arial"/>
        </w:rPr>
        <w:t xml:space="preserve"> </w:t>
      </w:r>
      <w:r w:rsidR="00DA7AE6" w:rsidRPr="000B0538">
        <w:rPr>
          <w:rFonts w:ascii="Arial" w:hAnsi="Arial" w:cs="Arial"/>
          <w:b/>
        </w:rPr>
        <w:t>(«αγροτική επανάσταση»)</w:t>
      </w:r>
    </w:p>
    <w:p w:rsidR="00DA3748" w:rsidRPr="000B0538" w:rsidRDefault="00DA3748" w:rsidP="00DA7AE6">
      <w:pPr>
        <w:jc w:val="both"/>
        <w:rPr>
          <w:rFonts w:ascii="Arial" w:hAnsi="Arial" w:cs="Arial"/>
        </w:rPr>
      </w:pPr>
      <w:r w:rsidRPr="000B0538">
        <w:rPr>
          <w:rFonts w:ascii="Arial" w:hAnsi="Arial" w:cs="Arial"/>
        </w:rPr>
        <w:t>Ανάπτυξη πόλεων - Αύξηση πληθυσμού, μείωση επιδημιών και θνησιμότητας (όμως: επιδημία «Μαύρου Θανάτου» τον 14ο αιώνα)</w:t>
      </w:r>
    </w:p>
    <w:p w:rsidR="00DA3748" w:rsidRPr="000B0538" w:rsidRDefault="00DA3748" w:rsidP="00DA7AE6">
      <w:pPr>
        <w:jc w:val="both"/>
        <w:rPr>
          <w:rFonts w:ascii="Arial" w:hAnsi="Arial" w:cs="Arial"/>
        </w:rPr>
      </w:pPr>
      <w:r w:rsidRPr="000B0538">
        <w:rPr>
          <w:rFonts w:ascii="Arial" w:hAnsi="Arial" w:cs="Arial"/>
        </w:rPr>
        <w:t>Εμπόριο και βιοτεχνία, πολλές πόλεις «ελεύθερες κοινότητες» - Ανάπτυξη λιμανιών</w:t>
      </w:r>
      <w:r w:rsidR="006D4B24" w:rsidRPr="000B0538">
        <w:rPr>
          <w:rFonts w:ascii="Arial" w:hAnsi="Arial" w:cs="Arial"/>
        </w:rPr>
        <w:t xml:space="preserve"> και εμφάνιση </w:t>
      </w:r>
      <w:r w:rsidR="006D4B24" w:rsidRPr="000B0538">
        <w:rPr>
          <w:rFonts w:ascii="Arial" w:hAnsi="Arial" w:cs="Arial"/>
          <w:b/>
        </w:rPr>
        <w:t xml:space="preserve">αστικής τάξης </w:t>
      </w:r>
      <w:r w:rsidR="006D4B24" w:rsidRPr="000B0538">
        <w:rPr>
          <w:rFonts w:ascii="Arial" w:hAnsi="Arial" w:cs="Arial"/>
        </w:rPr>
        <w:t>(έμποροι, τραπεζίτες, βιοτέχνες)</w:t>
      </w:r>
    </w:p>
    <w:p w:rsidR="00BA20E1" w:rsidRPr="000B0538" w:rsidRDefault="00BA20E1" w:rsidP="00DA7AE6">
      <w:pPr>
        <w:jc w:val="both"/>
        <w:rPr>
          <w:rFonts w:ascii="Arial" w:hAnsi="Arial" w:cs="Arial"/>
        </w:rPr>
      </w:pPr>
      <w:r w:rsidRPr="000B0538">
        <w:rPr>
          <w:rFonts w:ascii="Arial" w:hAnsi="Arial" w:cs="Arial"/>
        </w:rPr>
        <w:t>Απαρχές Βιομηχανικής Επανάστασης</w:t>
      </w:r>
      <w:r w:rsidR="00CE0597" w:rsidRPr="000B0538">
        <w:rPr>
          <w:rFonts w:ascii="Arial" w:hAnsi="Arial" w:cs="Arial"/>
        </w:rPr>
        <w:t xml:space="preserve">. </w:t>
      </w:r>
      <w:r w:rsidRPr="000B0538">
        <w:rPr>
          <w:rFonts w:ascii="Arial" w:hAnsi="Arial" w:cs="Arial"/>
        </w:rPr>
        <w:t>Στην Αγγλία, εκμηχάνιση της παραγωγής μαλλιού</w:t>
      </w:r>
    </w:p>
    <w:p w:rsidR="00DA3748" w:rsidRPr="000B0538" w:rsidRDefault="00DA3748" w:rsidP="00DA7AE6">
      <w:pPr>
        <w:pStyle w:val="a3"/>
        <w:numPr>
          <w:ilvl w:val="0"/>
          <w:numId w:val="1"/>
        </w:numPr>
        <w:jc w:val="both"/>
        <w:rPr>
          <w:rFonts w:ascii="Arial" w:hAnsi="Arial" w:cs="Arial"/>
          <w:u w:val="single"/>
        </w:rPr>
      </w:pPr>
      <w:r w:rsidRPr="000B0538">
        <w:rPr>
          <w:rFonts w:ascii="Arial" w:hAnsi="Arial" w:cs="Arial"/>
          <w:u w:val="single"/>
        </w:rPr>
        <w:t>Πολιτική</w:t>
      </w:r>
    </w:p>
    <w:p w:rsidR="00DA3748" w:rsidRPr="000B0538" w:rsidRDefault="00BA20E1" w:rsidP="00DA7AE6">
      <w:pPr>
        <w:jc w:val="both"/>
        <w:rPr>
          <w:rFonts w:ascii="Arial" w:hAnsi="Arial" w:cs="Arial"/>
        </w:rPr>
      </w:pPr>
      <w:r w:rsidRPr="000B0538">
        <w:rPr>
          <w:rFonts w:ascii="Arial" w:hAnsi="Arial" w:cs="Arial"/>
        </w:rPr>
        <w:t>Σταδιακή κ</w:t>
      </w:r>
      <w:r w:rsidR="00CE0597" w:rsidRPr="000B0538">
        <w:rPr>
          <w:rFonts w:ascii="Arial" w:hAnsi="Arial" w:cs="Arial"/>
        </w:rPr>
        <w:t>α</w:t>
      </w:r>
      <w:r w:rsidR="00DA3748" w:rsidRPr="000B0538">
        <w:rPr>
          <w:rFonts w:ascii="Arial" w:hAnsi="Arial" w:cs="Arial"/>
        </w:rPr>
        <w:t>τ</w:t>
      </w:r>
      <w:r w:rsidR="00CE0597" w:rsidRPr="000B0538">
        <w:rPr>
          <w:rFonts w:ascii="Arial" w:hAnsi="Arial" w:cs="Arial"/>
        </w:rPr>
        <w:t>ά</w:t>
      </w:r>
      <w:r w:rsidRPr="000B0538">
        <w:rPr>
          <w:rFonts w:ascii="Arial" w:hAnsi="Arial" w:cs="Arial"/>
        </w:rPr>
        <w:t>ρ</w:t>
      </w:r>
      <w:r w:rsidR="00DA3748" w:rsidRPr="000B0538">
        <w:rPr>
          <w:rFonts w:ascii="Arial" w:hAnsi="Arial" w:cs="Arial"/>
        </w:rPr>
        <w:t>ρευση φεουδαρχίας, ανάδειξη ισχυρών μοναρχιών – προσπάθεια για ενοποίηση/</w:t>
      </w:r>
      <w:proofErr w:type="spellStart"/>
      <w:r w:rsidR="00DA3748" w:rsidRPr="000B0538">
        <w:rPr>
          <w:rFonts w:ascii="Arial" w:hAnsi="Arial" w:cs="Arial"/>
        </w:rPr>
        <w:t>ομογενοποίηση</w:t>
      </w:r>
      <w:proofErr w:type="spellEnd"/>
      <w:r w:rsidR="00DA3748" w:rsidRPr="000B0538">
        <w:rPr>
          <w:rFonts w:ascii="Arial" w:hAnsi="Arial" w:cs="Arial"/>
        </w:rPr>
        <w:t xml:space="preserve"> </w:t>
      </w:r>
      <w:r w:rsidRPr="000B0538">
        <w:rPr>
          <w:rFonts w:ascii="Arial" w:hAnsi="Arial" w:cs="Arial"/>
        </w:rPr>
        <w:t xml:space="preserve">των </w:t>
      </w:r>
      <w:r w:rsidR="00DA3748" w:rsidRPr="000B0538">
        <w:rPr>
          <w:rFonts w:ascii="Arial" w:hAnsi="Arial" w:cs="Arial"/>
        </w:rPr>
        <w:t>βασιλείων</w:t>
      </w:r>
      <w:r w:rsidR="006D4B24" w:rsidRPr="000B0538">
        <w:rPr>
          <w:rFonts w:ascii="Arial" w:hAnsi="Arial" w:cs="Arial"/>
        </w:rPr>
        <w:t xml:space="preserve"> </w:t>
      </w:r>
      <w:r w:rsidRPr="000B0538">
        <w:rPr>
          <w:rFonts w:ascii="Arial" w:hAnsi="Arial" w:cs="Arial"/>
        </w:rPr>
        <w:t xml:space="preserve">τους </w:t>
      </w:r>
      <w:r w:rsidR="00CE0597" w:rsidRPr="000B0538">
        <w:rPr>
          <w:rFonts w:ascii="Arial" w:hAnsi="Arial" w:cs="Arial"/>
        </w:rPr>
        <w:t xml:space="preserve">- </w:t>
      </w:r>
      <w:r w:rsidRPr="000B0538">
        <w:rPr>
          <w:rFonts w:ascii="Arial" w:hAnsi="Arial" w:cs="Arial"/>
        </w:rPr>
        <w:t xml:space="preserve">ιδεολογία περί </w:t>
      </w:r>
      <w:r w:rsidR="006D4B24" w:rsidRPr="000B0538">
        <w:rPr>
          <w:rFonts w:ascii="Arial" w:hAnsi="Arial" w:cs="Arial"/>
        </w:rPr>
        <w:t>«ελέω Θεού βασιλεία</w:t>
      </w:r>
      <w:r w:rsidRPr="000B0538">
        <w:rPr>
          <w:rFonts w:ascii="Arial" w:hAnsi="Arial" w:cs="Arial"/>
        </w:rPr>
        <w:t>ς</w:t>
      </w:r>
      <w:r w:rsidR="006D4B24" w:rsidRPr="000B0538">
        <w:rPr>
          <w:rFonts w:ascii="Arial" w:hAnsi="Arial" w:cs="Arial"/>
        </w:rPr>
        <w:t>»</w:t>
      </w:r>
    </w:p>
    <w:p w:rsidR="00DA3748" w:rsidRPr="000B0538" w:rsidRDefault="00DA3748" w:rsidP="00DA7AE6">
      <w:pPr>
        <w:jc w:val="both"/>
        <w:rPr>
          <w:rFonts w:ascii="Arial" w:hAnsi="Arial" w:cs="Arial"/>
        </w:rPr>
      </w:pPr>
      <w:r w:rsidRPr="000B0538">
        <w:rPr>
          <w:rFonts w:ascii="Arial" w:hAnsi="Arial" w:cs="Arial"/>
        </w:rPr>
        <w:t>Κυριαρχία</w:t>
      </w:r>
      <w:r w:rsidR="006D4B24" w:rsidRPr="000B0538">
        <w:rPr>
          <w:rFonts w:ascii="Arial" w:hAnsi="Arial" w:cs="Arial"/>
        </w:rPr>
        <w:t>, αρχικά,</w:t>
      </w:r>
      <w:r w:rsidRPr="000B0538">
        <w:rPr>
          <w:rFonts w:ascii="Arial" w:hAnsi="Arial" w:cs="Arial"/>
        </w:rPr>
        <w:t xml:space="preserve"> Ισπανίας</w:t>
      </w:r>
      <w:r w:rsidR="006D4B24" w:rsidRPr="000B0538">
        <w:rPr>
          <w:rFonts w:ascii="Arial" w:hAnsi="Arial" w:cs="Arial"/>
        </w:rPr>
        <w:t xml:space="preserve"> (16ος αι.) -</w:t>
      </w:r>
      <w:r w:rsidRPr="000B0538">
        <w:rPr>
          <w:rFonts w:ascii="Arial" w:hAnsi="Arial" w:cs="Arial"/>
        </w:rPr>
        <w:t xml:space="preserve"> Ανάδειξη Γαλλίας</w:t>
      </w:r>
      <w:r w:rsidR="006D4B24" w:rsidRPr="000B0538">
        <w:rPr>
          <w:rFonts w:ascii="Arial" w:hAnsi="Arial" w:cs="Arial"/>
        </w:rPr>
        <w:t xml:space="preserve"> (17ος -18ος αι.) και,</w:t>
      </w:r>
      <w:r w:rsidRPr="000B0538">
        <w:rPr>
          <w:rFonts w:ascii="Arial" w:hAnsi="Arial" w:cs="Arial"/>
        </w:rPr>
        <w:t xml:space="preserve"> σταδιακ</w:t>
      </w:r>
      <w:r w:rsidR="006D4B24" w:rsidRPr="000B0538">
        <w:rPr>
          <w:rFonts w:ascii="Arial" w:hAnsi="Arial" w:cs="Arial"/>
        </w:rPr>
        <w:t>ά,</w:t>
      </w:r>
      <w:r w:rsidRPr="000B0538">
        <w:rPr>
          <w:rFonts w:ascii="Arial" w:hAnsi="Arial" w:cs="Arial"/>
        </w:rPr>
        <w:t xml:space="preserve"> </w:t>
      </w:r>
      <w:r w:rsidR="006D4B24" w:rsidRPr="000B0538">
        <w:rPr>
          <w:rFonts w:ascii="Arial" w:hAnsi="Arial" w:cs="Arial"/>
        </w:rPr>
        <w:t xml:space="preserve">αυξανόμενος </w:t>
      </w:r>
      <w:r w:rsidRPr="000B0538">
        <w:rPr>
          <w:rFonts w:ascii="Arial" w:hAnsi="Arial" w:cs="Arial"/>
        </w:rPr>
        <w:t>ανταγωνισμός της με Αγγλία</w:t>
      </w:r>
      <w:r w:rsidR="006D4B24" w:rsidRPr="000B0538">
        <w:rPr>
          <w:rFonts w:ascii="Arial" w:hAnsi="Arial" w:cs="Arial"/>
        </w:rPr>
        <w:t xml:space="preserve"> / σταδιακή κατάπτωση Οθωμανικής Αυτοκρατορίας (από 17ο αι. κ.ε.) – η Γαλλία συνάπτει τις πρώτες Διομολογήσεις μαζί της (1535)</w:t>
      </w:r>
    </w:p>
    <w:p w:rsidR="006D4B24" w:rsidRPr="000B0538" w:rsidRDefault="006D4B24" w:rsidP="00DA7AE6">
      <w:pPr>
        <w:jc w:val="both"/>
        <w:rPr>
          <w:rFonts w:ascii="Arial" w:hAnsi="Arial" w:cs="Arial"/>
        </w:rPr>
      </w:pPr>
      <w:r w:rsidRPr="000B0538">
        <w:rPr>
          <w:rFonts w:ascii="Arial" w:hAnsi="Arial" w:cs="Arial"/>
        </w:rPr>
        <w:t>Αγγλία: πορεία προς την κυριαρχία της αστικής τάξης που περιορίζει τη δύναμη του βασιλιά</w:t>
      </w:r>
      <w:r w:rsidR="000A50C0" w:rsidRPr="000B0538">
        <w:rPr>
          <w:rFonts w:ascii="Arial" w:hAnsi="Arial" w:cs="Arial"/>
        </w:rPr>
        <w:t>:</w:t>
      </w:r>
      <w:r w:rsidRPr="000B0538">
        <w:rPr>
          <w:rFonts w:ascii="Arial" w:hAnsi="Arial" w:cs="Arial"/>
        </w:rPr>
        <w:t xml:space="preserve"> </w:t>
      </w:r>
      <w:r w:rsidR="00BA20E1" w:rsidRPr="000B0538">
        <w:rPr>
          <w:rFonts w:ascii="Arial" w:hAnsi="Arial" w:cs="Arial"/>
        </w:rPr>
        <w:t xml:space="preserve">Δικτατορία </w:t>
      </w:r>
      <w:proofErr w:type="spellStart"/>
      <w:r w:rsidR="00BA20E1" w:rsidRPr="000B0538">
        <w:rPr>
          <w:rFonts w:ascii="Arial" w:hAnsi="Arial" w:cs="Arial"/>
        </w:rPr>
        <w:t>Κρόμβελ</w:t>
      </w:r>
      <w:proofErr w:type="spellEnd"/>
      <w:r w:rsidR="00BA20E1" w:rsidRPr="000B0538">
        <w:rPr>
          <w:rFonts w:ascii="Arial" w:hAnsi="Arial" w:cs="Arial"/>
        </w:rPr>
        <w:t xml:space="preserve"> (1649) </w:t>
      </w:r>
      <w:r w:rsidRPr="000B0538">
        <w:rPr>
          <w:rFonts w:ascii="Arial" w:hAnsi="Arial" w:cs="Arial"/>
        </w:rPr>
        <w:t xml:space="preserve">- </w:t>
      </w:r>
      <w:r w:rsidRPr="000B0538">
        <w:rPr>
          <w:rFonts w:ascii="Arial" w:hAnsi="Arial" w:cs="Arial"/>
          <w:lang w:val="en-US"/>
        </w:rPr>
        <w:t>Habeas</w:t>
      </w:r>
      <w:r w:rsidRPr="000B0538">
        <w:rPr>
          <w:rFonts w:ascii="Arial" w:hAnsi="Arial" w:cs="Arial"/>
        </w:rPr>
        <w:t xml:space="preserve"> </w:t>
      </w:r>
      <w:r w:rsidRPr="000B0538">
        <w:rPr>
          <w:rFonts w:ascii="Arial" w:hAnsi="Arial" w:cs="Arial"/>
          <w:lang w:val="en-US"/>
        </w:rPr>
        <w:t>Corpus</w:t>
      </w:r>
      <w:r w:rsidRPr="000B0538">
        <w:rPr>
          <w:rFonts w:ascii="Arial" w:hAnsi="Arial" w:cs="Arial"/>
        </w:rPr>
        <w:t xml:space="preserve"> (1679)</w:t>
      </w:r>
      <w:r w:rsidR="00BA20E1" w:rsidRPr="000B0538">
        <w:rPr>
          <w:rFonts w:ascii="Arial" w:hAnsi="Arial" w:cs="Arial"/>
        </w:rPr>
        <w:t xml:space="preserve"> -</w:t>
      </w:r>
      <w:r w:rsidRPr="000B0538">
        <w:rPr>
          <w:rFonts w:ascii="Arial" w:hAnsi="Arial" w:cs="Arial"/>
        </w:rPr>
        <w:t xml:space="preserve"> Ένδοξη Επανάσταση (1688)</w:t>
      </w:r>
    </w:p>
    <w:p w:rsidR="00BA20E1" w:rsidRPr="000B0538" w:rsidRDefault="00BA20E1" w:rsidP="00DA7AE6">
      <w:pPr>
        <w:pStyle w:val="a3"/>
        <w:numPr>
          <w:ilvl w:val="0"/>
          <w:numId w:val="1"/>
        </w:numPr>
        <w:jc w:val="both"/>
        <w:rPr>
          <w:rFonts w:ascii="Arial" w:hAnsi="Arial" w:cs="Arial"/>
          <w:u w:val="single"/>
        </w:rPr>
      </w:pPr>
      <w:r w:rsidRPr="000B0538">
        <w:rPr>
          <w:rFonts w:ascii="Arial" w:hAnsi="Arial" w:cs="Arial"/>
          <w:u w:val="single"/>
        </w:rPr>
        <w:t>Κοινωνία</w:t>
      </w:r>
    </w:p>
    <w:p w:rsidR="00BA20E1" w:rsidRPr="000B0538" w:rsidRDefault="00BA20E1" w:rsidP="00DA7AE6">
      <w:pPr>
        <w:jc w:val="both"/>
        <w:rPr>
          <w:rFonts w:ascii="Arial" w:hAnsi="Arial" w:cs="Arial"/>
        </w:rPr>
      </w:pPr>
      <w:r w:rsidRPr="000B0538">
        <w:rPr>
          <w:rFonts w:ascii="Arial" w:hAnsi="Arial" w:cs="Arial"/>
        </w:rPr>
        <w:t>Οι αγροτικοί πληθυσμοί ζουν πολύ φτωχικά. Οι αλλαγές στην αγροτική παραγωγή οδηγούν σε συγκέντρωση της γης στα χέρια λίγων. Πολλοί αγρότες συρρέουν στις πόλεις όπου ζουν ως πάμφτωχο εργατικό δυναμικό χωρίς δικαιώματα</w:t>
      </w:r>
      <w:r w:rsidR="00DA7AE6" w:rsidRPr="000B0538">
        <w:rPr>
          <w:rFonts w:ascii="Arial" w:hAnsi="Arial" w:cs="Arial"/>
        </w:rPr>
        <w:t xml:space="preserve"> (Λονδίνο, Παρίσι)</w:t>
      </w:r>
      <w:r w:rsidRPr="000B0538">
        <w:rPr>
          <w:rFonts w:ascii="Arial" w:hAnsi="Arial" w:cs="Arial"/>
        </w:rPr>
        <w:t>.</w:t>
      </w:r>
      <w:r w:rsidR="00DA7AE6" w:rsidRPr="000B0538">
        <w:rPr>
          <w:rFonts w:ascii="Arial" w:hAnsi="Arial" w:cs="Arial"/>
        </w:rPr>
        <w:t xml:space="preserve"> Δεν έχουν πολιτικά ή άλλα δικαιώματα</w:t>
      </w:r>
    </w:p>
    <w:p w:rsidR="00BA20E1" w:rsidRPr="000B0538" w:rsidRDefault="00BA20E1" w:rsidP="00DA7AE6">
      <w:pPr>
        <w:jc w:val="both"/>
        <w:rPr>
          <w:rFonts w:ascii="Arial" w:hAnsi="Arial" w:cs="Arial"/>
        </w:rPr>
      </w:pPr>
      <w:r w:rsidRPr="000B0538">
        <w:rPr>
          <w:rFonts w:ascii="Arial" w:hAnsi="Arial" w:cs="Arial"/>
        </w:rPr>
        <w:t xml:space="preserve">Στις πόλεις κυριαρχούν οι αστοί που </w:t>
      </w:r>
      <w:r w:rsidR="00DA7AE6" w:rsidRPr="000B0538">
        <w:rPr>
          <w:rFonts w:ascii="Arial" w:hAnsi="Arial" w:cs="Arial"/>
        </w:rPr>
        <w:t>δημιουργούν</w:t>
      </w:r>
      <w:r w:rsidRPr="000B0538">
        <w:rPr>
          <w:rFonts w:ascii="Arial" w:hAnsi="Arial" w:cs="Arial"/>
        </w:rPr>
        <w:t xml:space="preserve"> τεράστιο πλούτο</w:t>
      </w:r>
      <w:r w:rsidR="00DA7AE6" w:rsidRPr="000B0538">
        <w:rPr>
          <w:rFonts w:ascii="Arial" w:hAnsi="Arial" w:cs="Arial"/>
        </w:rPr>
        <w:t>. Έχουν μεγάλη οικονομική, αλλά περιορισμένη πολιτική δύναμη στην ηπειρωτική Ευρώπη</w:t>
      </w:r>
    </w:p>
    <w:p w:rsidR="00BA20E1" w:rsidRPr="000B0538" w:rsidRDefault="00BA20E1" w:rsidP="00DA7AE6">
      <w:pPr>
        <w:jc w:val="both"/>
        <w:rPr>
          <w:rFonts w:ascii="Arial" w:hAnsi="Arial" w:cs="Arial"/>
        </w:rPr>
      </w:pPr>
      <w:r w:rsidRPr="000B0538">
        <w:rPr>
          <w:rFonts w:ascii="Arial" w:hAnsi="Arial" w:cs="Arial"/>
        </w:rPr>
        <w:lastRenderedPageBreak/>
        <w:t>Η παλιά φεουδαρχία (ευγενείς) τον 18</w:t>
      </w:r>
      <w:r w:rsidRPr="000B0538">
        <w:rPr>
          <w:rFonts w:ascii="Arial" w:hAnsi="Arial" w:cs="Arial"/>
          <w:vertAlign w:val="superscript"/>
        </w:rPr>
        <w:t>ο</w:t>
      </w:r>
      <w:r w:rsidRPr="000B0538">
        <w:rPr>
          <w:rFonts w:ascii="Arial" w:hAnsi="Arial" w:cs="Arial"/>
        </w:rPr>
        <w:t xml:space="preserve">  χάνει τη σημασία της μαζί την γεωργία ως βασικό τομέα οικονομίας</w:t>
      </w:r>
      <w:r w:rsidR="00DA7AE6" w:rsidRPr="000B0538">
        <w:rPr>
          <w:rFonts w:ascii="Arial" w:hAnsi="Arial" w:cs="Arial"/>
        </w:rPr>
        <w:t xml:space="preserve">. Ωστόσο, συντάσσονται πίσω από τις ισχυρές ευρωπαϊκές μοναρχίες για να διατηρήσουν μια σειρά από προνόμια. </w:t>
      </w:r>
      <w:r w:rsidRPr="000B0538">
        <w:rPr>
          <w:rFonts w:ascii="Arial" w:hAnsi="Arial" w:cs="Arial"/>
        </w:rPr>
        <w:t xml:space="preserve">  </w:t>
      </w:r>
    </w:p>
    <w:p w:rsidR="00DA3748" w:rsidRPr="000B0538" w:rsidRDefault="000A50C0" w:rsidP="00DA7AE6">
      <w:pPr>
        <w:pStyle w:val="a3"/>
        <w:numPr>
          <w:ilvl w:val="0"/>
          <w:numId w:val="1"/>
        </w:numPr>
        <w:jc w:val="both"/>
        <w:rPr>
          <w:rFonts w:ascii="Arial" w:hAnsi="Arial" w:cs="Arial"/>
          <w:u w:val="single"/>
        </w:rPr>
      </w:pPr>
      <w:r w:rsidRPr="000B0538">
        <w:rPr>
          <w:rFonts w:ascii="Arial" w:hAnsi="Arial" w:cs="Arial"/>
          <w:u w:val="single"/>
        </w:rPr>
        <w:t>Ιδεολογία- Πνευματικός πολιτισμός- Τεχνολογία</w:t>
      </w:r>
    </w:p>
    <w:p w:rsidR="00DA3748" w:rsidRPr="000B0538" w:rsidRDefault="00DA3748" w:rsidP="00DA7AE6">
      <w:pPr>
        <w:jc w:val="both"/>
        <w:rPr>
          <w:rFonts w:ascii="Arial" w:hAnsi="Arial" w:cs="Arial"/>
        </w:rPr>
      </w:pPr>
      <w:r w:rsidRPr="000B0538">
        <w:rPr>
          <w:rFonts w:ascii="Arial" w:hAnsi="Arial" w:cs="Arial"/>
        </w:rPr>
        <w:t xml:space="preserve">Θρησκευτικοί πόλεμοι: </w:t>
      </w:r>
      <w:r w:rsidRPr="000B0538">
        <w:rPr>
          <w:rFonts w:ascii="Arial" w:hAnsi="Arial" w:cs="Arial"/>
          <w:b/>
        </w:rPr>
        <w:t>Προτεσταντισμός</w:t>
      </w:r>
      <w:r w:rsidRPr="000B0538">
        <w:rPr>
          <w:rFonts w:ascii="Arial" w:hAnsi="Arial" w:cs="Arial"/>
        </w:rPr>
        <w:t xml:space="preserve"> και Τριακονταετής Πόλεμος στην Ευρώπη (1618-1648) – Συνθήκη Βεστφαλίας (1648)</w:t>
      </w:r>
      <w:r w:rsidR="00BA20E1" w:rsidRPr="000B0538">
        <w:rPr>
          <w:rFonts w:ascii="Arial" w:hAnsi="Arial" w:cs="Arial"/>
        </w:rPr>
        <w:t>: αρχή θρησκευτικής ανοχής</w:t>
      </w:r>
      <w:r w:rsidR="00DA7AE6" w:rsidRPr="000B0538">
        <w:rPr>
          <w:rFonts w:ascii="Arial" w:hAnsi="Arial" w:cs="Arial"/>
        </w:rPr>
        <w:t xml:space="preserve"> – περιορισμού ρόλου Εκκλησίας</w:t>
      </w:r>
    </w:p>
    <w:p w:rsidR="00BA20E1" w:rsidRPr="000B0538" w:rsidRDefault="00BA20E1" w:rsidP="00DA7AE6">
      <w:pPr>
        <w:jc w:val="both"/>
        <w:rPr>
          <w:rFonts w:ascii="Arial" w:hAnsi="Arial" w:cs="Arial"/>
        </w:rPr>
      </w:pPr>
      <w:r w:rsidRPr="000B0538">
        <w:rPr>
          <w:rFonts w:ascii="Arial" w:hAnsi="Arial" w:cs="Arial"/>
        </w:rPr>
        <w:t xml:space="preserve">Αγγλία: </w:t>
      </w:r>
      <w:r w:rsidR="00DA7AE6" w:rsidRPr="000B0538">
        <w:rPr>
          <w:rFonts w:ascii="Arial" w:hAnsi="Arial" w:cs="Arial"/>
        </w:rPr>
        <w:t xml:space="preserve">πρώτη εμφάνιση των </w:t>
      </w:r>
      <w:r w:rsidRPr="000B0538">
        <w:rPr>
          <w:rFonts w:ascii="Arial" w:hAnsi="Arial" w:cs="Arial"/>
        </w:rPr>
        <w:t xml:space="preserve">ιδεών φιλελευθερισμού </w:t>
      </w:r>
      <w:r w:rsidR="00DA7AE6" w:rsidRPr="000B0538">
        <w:rPr>
          <w:rFonts w:ascii="Arial" w:hAnsi="Arial" w:cs="Arial"/>
        </w:rPr>
        <w:t>και ορθολογισμού (Τζον Λοκ, 17</w:t>
      </w:r>
      <w:r w:rsidR="00DA7AE6" w:rsidRPr="000B0538">
        <w:rPr>
          <w:rFonts w:ascii="Arial" w:hAnsi="Arial" w:cs="Arial"/>
          <w:vertAlign w:val="superscript"/>
        </w:rPr>
        <w:t>ος</w:t>
      </w:r>
      <w:r w:rsidR="00DA7AE6" w:rsidRPr="000B0538">
        <w:rPr>
          <w:rFonts w:ascii="Arial" w:hAnsi="Arial" w:cs="Arial"/>
        </w:rPr>
        <w:t xml:space="preserve"> αι.)</w:t>
      </w:r>
    </w:p>
    <w:p w:rsidR="000A50C0" w:rsidRPr="000B0538" w:rsidRDefault="000A50C0" w:rsidP="00DA7AE6">
      <w:pPr>
        <w:jc w:val="both"/>
        <w:rPr>
          <w:rFonts w:ascii="Arial" w:hAnsi="Arial" w:cs="Arial"/>
        </w:rPr>
      </w:pPr>
      <w:r w:rsidRPr="000B0538">
        <w:rPr>
          <w:rFonts w:ascii="Arial" w:hAnsi="Arial" w:cs="Arial"/>
        </w:rPr>
        <w:t xml:space="preserve">Επιστημονική επανάσταση. Ραγδαία πρόοδος σε όλες τις επιστήμες και πλήρης ρήξη με Αρχαιότητα και Μεσαίωνα. Κοπέρνικος, </w:t>
      </w:r>
      <w:proofErr w:type="spellStart"/>
      <w:r w:rsidRPr="000B0538">
        <w:rPr>
          <w:rFonts w:ascii="Arial" w:hAnsi="Arial" w:cs="Arial"/>
        </w:rPr>
        <w:t>Βεζάλ</w:t>
      </w:r>
      <w:proofErr w:type="spellEnd"/>
      <w:r w:rsidRPr="000B0538">
        <w:rPr>
          <w:rFonts w:ascii="Arial" w:hAnsi="Arial" w:cs="Arial"/>
        </w:rPr>
        <w:t xml:space="preserve">, Γαλιλαίος, Κέπλερ, Νιούτον, Πασκάλ, Λάιμπνιτς, </w:t>
      </w:r>
      <w:proofErr w:type="spellStart"/>
      <w:r w:rsidRPr="000B0538">
        <w:rPr>
          <w:rFonts w:ascii="Arial" w:hAnsi="Arial" w:cs="Arial"/>
        </w:rPr>
        <w:t>Ντεκάρτ</w:t>
      </w:r>
      <w:proofErr w:type="spellEnd"/>
      <w:r w:rsidRPr="000B0538">
        <w:rPr>
          <w:rFonts w:ascii="Arial" w:hAnsi="Arial" w:cs="Arial"/>
        </w:rPr>
        <w:t xml:space="preserve">. </w:t>
      </w:r>
    </w:p>
    <w:p w:rsidR="004D2258" w:rsidRPr="000B0538" w:rsidRDefault="000A50C0" w:rsidP="00DA7AE6">
      <w:pPr>
        <w:jc w:val="both"/>
        <w:rPr>
          <w:rFonts w:ascii="Arial" w:hAnsi="Arial" w:cs="Arial"/>
        </w:rPr>
      </w:pPr>
      <w:r w:rsidRPr="000B0538">
        <w:rPr>
          <w:rFonts w:ascii="Arial" w:hAnsi="Arial" w:cs="Arial"/>
        </w:rPr>
        <w:t>Διάδοση της παιδείας και του βιβλίου. Τεχνολογική πρόοδος, δημιουργία πρώτων μηχανών</w:t>
      </w:r>
    </w:p>
    <w:p w:rsidR="004D2258" w:rsidRPr="000B0538" w:rsidRDefault="004D2258" w:rsidP="00DA7AE6">
      <w:pPr>
        <w:jc w:val="both"/>
        <w:rPr>
          <w:rFonts w:ascii="Arial" w:hAnsi="Arial" w:cs="Arial"/>
        </w:rPr>
      </w:pPr>
    </w:p>
    <w:p w:rsidR="00BA20E1" w:rsidRPr="000B0538" w:rsidRDefault="004D2258" w:rsidP="00DA7AE6">
      <w:pPr>
        <w:jc w:val="both"/>
        <w:rPr>
          <w:rFonts w:ascii="Arial" w:hAnsi="Arial" w:cs="Arial"/>
        </w:rPr>
      </w:pPr>
      <w:r w:rsidRPr="000B0538">
        <w:rPr>
          <w:rFonts w:ascii="Arial" w:hAnsi="Arial" w:cs="Arial"/>
        </w:rPr>
        <w:t>……………………………………………………………………………………………………………………………………</w:t>
      </w:r>
    </w:p>
    <w:p w:rsidR="004D2258" w:rsidRPr="000B0538" w:rsidRDefault="004D2258" w:rsidP="00DA7AE6">
      <w:pPr>
        <w:jc w:val="both"/>
        <w:rPr>
          <w:rFonts w:ascii="Arial" w:hAnsi="Arial" w:cs="Arial"/>
        </w:rPr>
      </w:pPr>
    </w:p>
    <w:p w:rsidR="00BA20E1" w:rsidRPr="000B0538" w:rsidRDefault="00BA20E1" w:rsidP="00DA7AE6">
      <w:pPr>
        <w:jc w:val="both"/>
        <w:rPr>
          <w:rFonts w:ascii="Arial" w:hAnsi="Arial" w:cs="Arial"/>
        </w:rPr>
      </w:pPr>
    </w:p>
    <w:sectPr w:rsidR="00BA20E1" w:rsidRPr="000B0538" w:rsidSect="000B0538">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BA" w:rsidRDefault="00C80DBA" w:rsidP="00302EFE">
      <w:pPr>
        <w:spacing w:after="0" w:line="240" w:lineRule="auto"/>
      </w:pPr>
      <w:r>
        <w:separator/>
      </w:r>
    </w:p>
  </w:endnote>
  <w:endnote w:type="continuationSeparator" w:id="0">
    <w:p w:rsidR="00C80DBA" w:rsidRDefault="00C80DBA" w:rsidP="00302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BA" w:rsidRDefault="00C80DBA" w:rsidP="00302EFE">
      <w:pPr>
        <w:spacing w:after="0" w:line="240" w:lineRule="auto"/>
      </w:pPr>
      <w:r>
        <w:separator/>
      </w:r>
    </w:p>
  </w:footnote>
  <w:footnote w:type="continuationSeparator" w:id="0">
    <w:p w:rsidR="00C80DBA" w:rsidRDefault="00C80DBA" w:rsidP="00302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45406"/>
      <w:docPartObj>
        <w:docPartGallery w:val="Page Numbers (Top of Page)"/>
        <w:docPartUnique/>
      </w:docPartObj>
    </w:sdtPr>
    <w:sdtContent>
      <w:p w:rsidR="00CE0597" w:rsidRDefault="0012781C">
        <w:pPr>
          <w:pStyle w:val="a4"/>
          <w:jc w:val="center"/>
        </w:pPr>
        <w:fldSimple w:instr=" PAGE   \* MERGEFORMAT ">
          <w:r w:rsidR="000B0538">
            <w:rPr>
              <w:noProof/>
            </w:rPr>
            <w:t>1</w:t>
          </w:r>
        </w:fldSimple>
      </w:p>
    </w:sdtContent>
  </w:sdt>
  <w:p w:rsidR="00CE0597" w:rsidRDefault="00CE05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2C"/>
    <w:multiLevelType w:val="hybridMultilevel"/>
    <w:tmpl w:val="5B148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C0C0A4A"/>
    <w:multiLevelType w:val="hybridMultilevel"/>
    <w:tmpl w:val="DD489F2C"/>
    <w:lvl w:ilvl="0" w:tplc="04080001">
      <w:start w:val="1"/>
      <w:numFmt w:val="bullet"/>
      <w:lvlText w:val=""/>
      <w:lvlJc w:val="left"/>
      <w:pPr>
        <w:ind w:left="752" w:hanging="360"/>
      </w:pPr>
      <w:rPr>
        <w:rFonts w:ascii="Symbol" w:hAnsi="Symbol" w:hint="default"/>
      </w:rPr>
    </w:lvl>
    <w:lvl w:ilvl="1" w:tplc="04080003" w:tentative="1">
      <w:start w:val="1"/>
      <w:numFmt w:val="bullet"/>
      <w:lvlText w:val="o"/>
      <w:lvlJc w:val="left"/>
      <w:pPr>
        <w:ind w:left="1472" w:hanging="360"/>
      </w:pPr>
      <w:rPr>
        <w:rFonts w:ascii="Courier New" w:hAnsi="Courier New" w:cs="Courier New" w:hint="default"/>
      </w:rPr>
    </w:lvl>
    <w:lvl w:ilvl="2" w:tplc="04080005" w:tentative="1">
      <w:start w:val="1"/>
      <w:numFmt w:val="bullet"/>
      <w:lvlText w:val=""/>
      <w:lvlJc w:val="left"/>
      <w:pPr>
        <w:ind w:left="2192" w:hanging="360"/>
      </w:pPr>
      <w:rPr>
        <w:rFonts w:ascii="Wingdings" w:hAnsi="Wingdings" w:hint="default"/>
      </w:rPr>
    </w:lvl>
    <w:lvl w:ilvl="3" w:tplc="04080001" w:tentative="1">
      <w:start w:val="1"/>
      <w:numFmt w:val="bullet"/>
      <w:lvlText w:val=""/>
      <w:lvlJc w:val="left"/>
      <w:pPr>
        <w:ind w:left="2912" w:hanging="360"/>
      </w:pPr>
      <w:rPr>
        <w:rFonts w:ascii="Symbol" w:hAnsi="Symbol" w:hint="default"/>
      </w:rPr>
    </w:lvl>
    <w:lvl w:ilvl="4" w:tplc="04080003" w:tentative="1">
      <w:start w:val="1"/>
      <w:numFmt w:val="bullet"/>
      <w:lvlText w:val="o"/>
      <w:lvlJc w:val="left"/>
      <w:pPr>
        <w:ind w:left="3632" w:hanging="360"/>
      </w:pPr>
      <w:rPr>
        <w:rFonts w:ascii="Courier New" w:hAnsi="Courier New" w:cs="Courier New" w:hint="default"/>
      </w:rPr>
    </w:lvl>
    <w:lvl w:ilvl="5" w:tplc="04080005" w:tentative="1">
      <w:start w:val="1"/>
      <w:numFmt w:val="bullet"/>
      <w:lvlText w:val=""/>
      <w:lvlJc w:val="left"/>
      <w:pPr>
        <w:ind w:left="4352" w:hanging="360"/>
      </w:pPr>
      <w:rPr>
        <w:rFonts w:ascii="Wingdings" w:hAnsi="Wingdings" w:hint="default"/>
      </w:rPr>
    </w:lvl>
    <w:lvl w:ilvl="6" w:tplc="04080001" w:tentative="1">
      <w:start w:val="1"/>
      <w:numFmt w:val="bullet"/>
      <w:lvlText w:val=""/>
      <w:lvlJc w:val="left"/>
      <w:pPr>
        <w:ind w:left="5072" w:hanging="360"/>
      </w:pPr>
      <w:rPr>
        <w:rFonts w:ascii="Symbol" w:hAnsi="Symbol" w:hint="default"/>
      </w:rPr>
    </w:lvl>
    <w:lvl w:ilvl="7" w:tplc="04080003" w:tentative="1">
      <w:start w:val="1"/>
      <w:numFmt w:val="bullet"/>
      <w:lvlText w:val="o"/>
      <w:lvlJc w:val="left"/>
      <w:pPr>
        <w:ind w:left="5792" w:hanging="360"/>
      </w:pPr>
      <w:rPr>
        <w:rFonts w:ascii="Courier New" w:hAnsi="Courier New" w:cs="Courier New" w:hint="default"/>
      </w:rPr>
    </w:lvl>
    <w:lvl w:ilvl="8" w:tplc="04080005" w:tentative="1">
      <w:start w:val="1"/>
      <w:numFmt w:val="bullet"/>
      <w:lvlText w:val=""/>
      <w:lvlJc w:val="left"/>
      <w:pPr>
        <w:ind w:left="651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A3748"/>
    <w:rsid w:val="000A50C0"/>
    <w:rsid w:val="000B0538"/>
    <w:rsid w:val="0012781C"/>
    <w:rsid w:val="00302EFE"/>
    <w:rsid w:val="004D2258"/>
    <w:rsid w:val="004D5536"/>
    <w:rsid w:val="005E36E5"/>
    <w:rsid w:val="006A4CCA"/>
    <w:rsid w:val="006D4B24"/>
    <w:rsid w:val="006E7394"/>
    <w:rsid w:val="00BA20E1"/>
    <w:rsid w:val="00C80DBA"/>
    <w:rsid w:val="00CE0597"/>
    <w:rsid w:val="00DA3748"/>
    <w:rsid w:val="00DA7AE6"/>
    <w:rsid w:val="00F44B45"/>
    <w:rsid w:val="00FD11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EFE"/>
    <w:pPr>
      <w:ind w:left="720"/>
      <w:contextualSpacing/>
    </w:pPr>
  </w:style>
  <w:style w:type="paragraph" w:styleId="a4">
    <w:name w:val="header"/>
    <w:basedOn w:val="a"/>
    <w:link w:val="Char"/>
    <w:uiPriority w:val="99"/>
    <w:unhideWhenUsed/>
    <w:rsid w:val="00302EFE"/>
    <w:pPr>
      <w:tabs>
        <w:tab w:val="center" w:pos="4153"/>
        <w:tab w:val="right" w:pos="8306"/>
      </w:tabs>
      <w:spacing w:after="0" w:line="240" w:lineRule="auto"/>
    </w:pPr>
  </w:style>
  <w:style w:type="character" w:customStyle="1" w:styleId="Char">
    <w:name w:val="Κεφαλίδα Char"/>
    <w:basedOn w:val="a0"/>
    <w:link w:val="a4"/>
    <w:uiPriority w:val="99"/>
    <w:rsid w:val="00302EFE"/>
  </w:style>
  <w:style w:type="paragraph" w:styleId="a5">
    <w:name w:val="footer"/>
    <w:basedOn w:val="a"/>
    <w:link w:val="Char0"/>
    <w:uiPriority w:val="99"/>
    <w:semiHidden/>
    <w:unhideWhenUsed/>
    <w:rsid w:val="00302EFE"/>
    <w:pPr>
      <w:tabs>
        <w:tab w:val="center" w:pos="4153"/>
        <w:tab w:val="right" w:pos="8306"/>
      </w:tabs>
      <w:spacing w:after="0" w:line="240" w:lineRule="auto"/>
    </w:pPr>
  </w:style>
  <w:style w:type="character" w:customStyle="1" w:styleId="Char0">
    <w:name w:val="Υποσέλιδο Char"/>
    <w:basedOn w:val="a0"/>
    <w:link w:val="a5"/>
    <w:uiPriority w:val="99"/>
    <w:semiHidden/>
    <w:rsid w:val="00302E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497</Words>
  <Characters>2686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2014-09-15T20:38:00Z</dcterms:created>
  <dcterms:modified xsi:type="dcterms:W3CDTF">2020-09-15T19:35:00Z</dcterms:modified>
</cp:coreProperties>
</file>