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F8" w:rsidRPr="00E344F8" w:rsidRDefault="00E344F8" w:rsidP="00E344F8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r w:rsidRPr="00E344F8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begin"/>
      </w:r>
      <w:r w:rsidRPr="00E344F8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instrText xml:space="preserve"> HYPERLINK "http://historygym.blogspot.com/2012/12/23_16.html" </w:instrText>
      </w:r>
      <w:r w:rsidRPr="00E344F8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separate"/>
      </w:r>
      <w:r w:rsidRPr="00E344F8">
        <w:rPr>
          <w:rFonts w:ascii="Cambria" w:eastAsia="Times New Roman" w:hAnsi="Cambria" w:cs="Times New Roman"/>
          <w:color w:val="000000"/>
          <w:kern w:val="36"/>
          <w:sz w:val="30"/>
          <w:lang w:eastAsia="el-GR"/>
        </w:rPr>
        <w:t>ΣΧΕΔΙΑΓΡΑΜΜΑ 23ης ΕΝΟΤΗΤΑΣ</w:t>
      </w:r>
      <w:r w:rsidRPr="00E344F8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end"/>
      </w:r>
    </w:p>
    <w:p w:rsidR="00E344F8" w:rsidRPr="00E344F8" w:rsidRDefault="00E344F8" w:rsidP="00E344F8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tbl>
      <w:tblPr>
        <w:tblW w:w="9930" w:type="dxa"/>
        <w:tblInd w:w="-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2"/>
        <w:gridCol w:w="7758"/>
      </w:tblGrid>
      <w:tr w:rsidR="00E344F8" w:rsidRPr="00E344F8" w:rsidTr="00E344F8">
        <w:trPr>
          <w:cantSplit/>
          <w:trHeight w:val="564"/>
        </w:trPr>
        <w:tc>
          <w:tcPr>
            <w:tcW w:w="9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403" w:lineRule="atLeast"/>
              <w:ind w:firstLine="10"/>
              <w:jc w:val="center"/>
              <w:divId w:val="1241451557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4"/>
                <w:szCs w:val="34"/>
                <w:lang w:eastAsia="el-GR"/>
              </w:rPr>
              <w:t>23 .</w:t>
            </w:r>
            <w:r w:rsidRPr="00E344F8">
              <w:rPr>
                <w:rFonts w:ascii="Times New Roman" w:eastAsia="Times New Roman" w:hAnsi="Times New Roman" w:cs="Times New Roman"/>
                <w:b/>
                <w:bCs/>
                <w:spacing w:val="-11"/>
                <w:sz w:val="3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b/>
                <w:bCs/>
                <w:spacing w:val="-3"/>
                <w:sz w:val="34"/>
                <w:szCs w:val="34"/>
                <w:lang w:eastAsia="el-GR"/>
              </w:rPr>
              <w:t>Η ελληνική οικονομία και κοινωνία</w:t>
            </w:r>
            <w:r w:rsidRPr="00E344F8">
              <w:rPr>
                <w:rFonts w:ascii="Times New Roman" w:eastAsia="Times New Roman" w:hAnsi="Times New Roman" w:cs="Times New Roman"/>
                <w:b/>
                <w:bCs/>
                <w:spacing w:val="-3"/>
                <w:sz w:val="3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el-GR"/>
              </w:rPr>
              <w:t>κατά το 19ο αιώνα</w:t>
            </w:r>
          </w:p>
        </w:tc>
      </w:tr>
      <w:tr w:rsidR="00E344F8" w:rsidRPr="00E344F8" w:rsidTr="00E344F8">
        <w:trPr>
          <w:cantSplit/>
          <w:trHeight w:val="2252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Εδαφικά όρια - Δημογραφία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έκταση της Ελλάδας υπήρξε περιορισμένη.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 πληθυσμός ήταν επίσης περιορισμένος.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Symbol" w:eastAsia="Times New Roman" w:hAnsi="Symbol" w:cs="Times New Roman"/>
                <w:sz w:val="18"/>
                <w:szCs w:val="18"/>
                <w:lang w:eastAsia="el-GR"/>
              </w:rPr>
              <w:t></w:t>
            </w:r>
            <w:r w:rsidRPr="00E344F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Ο αρχικός πληθυσμός ήταν 750.000 κάτοικοι.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Symbol" w:eastAsia="Times New Roman" w:hAnsi="Symbol" w:cs="Times New Roman"/>
                <w:sz w:val="18"/>
                <w:szCs w:val="18"/>
                <w:lang w:eastAsia="el-GR"/>
              </w:rPr>
              <w:t></w:t>
            </w:r>
            <w:r w:rsidRPr="00E344F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Σταδιακά αυξήθηκε.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Εκτός των ορίων της Ελλάδας ζούσαν διπλάσιοι Έλληνες.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Κύρια αστικά κέντρα ήταν η Αθήνα, η Πάτρα, η Σύρος, αργότερα ο </w:t>
            </w:r>
            <w:proofErr w:type="spellStart"/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Πειραιάς.Σταδιακά</w:t>
            </w:r>
            <w:proofErr w:type="spellEnd"/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η Σύρος συρρικνώθηκε, η Αθήνα και ο Πειραιάς  διογκώθηκαν.</w:t>
            </w:r>
          </w:p>
        </w:tc>
      </w:tr>
      <w:tr w:rsidR="00E344F8" w:rsidRPr="00E344F8" w:rsidTr="00E344F8">
        <w:trPr>
          <w:cantSplit/>
          <w:trHeight w:val="554"/>
        </w:trPr>
        <w:tc>
          <w:tcPr>
            <w:tcW w:w="9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Οικονομία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Ο αγροτικός τομέας δέσποζε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Κυριαρχεί ο μικρός αγροτικός κλήρος.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5 εκατομμύρια στρέμματα των καλλιεργήσιμων γαιών αποτελούσαν οι εθνικές γαίες.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διανομή των εθνικών γαιών χρόνιζε. Μεγάλο μέρος τους καταπατήθηκε.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Τη διανομή των υπολειπομένων πραγματοποίησε ο Αλ. Κουμουνδούρος (1 871).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ενσωμάτωση της Θεσσαλίας (1 881) δημιούργησε το πρόβλημα των τσιφλι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κιών, που ανήκαν ως τότε σε Τούρκους και καλλιεργούνταν από κολίγους.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Έλληνες κεφαλαιούχοι τα αγόρασαν από τους Τούρκους ιδιοκτήτες τους νόμι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μα. Οι κολίγοι, όμως, πίστεψαν ότι η γη θα μοιραζόταν σε αυτούς. Έτσι επήλ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θε σύγκρουση μεταξύ αυτών και των τσιφλικάδων.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Κύρια προϊόντα αγροτικά ήταν η σταφίδα, οι ελιές, τα καπνά και τα σιτηρά. Η καλλιέργεια της σταφίδας επεκτάθηκε από τα μέσα του 19ου αιώνα, κυρίως στη βορειοδυτική Πελοπόννησο, λόγω της ευρωπαϊκής ζήτησης.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Όταν οι πωλή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σεις δεν πήγαιναν καλά, δημιουργούνταν κρίσεις σοβαρές (σταφιδικές κρίσεις).</w:t>
            </w:r>
          </w:p>
        </w:tc>
      </w:tr>
      <w:tr w:rsidR="00E344F8" w:rsidRPr="00E344F8" w:rsidTr="00E344F8">
        <w:trPr>
          <w:cantSplit/>
          <w:trHeight w:val="1100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Εμπόριο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εμπόριο ήταν σημαντικό, κυρίως το εξωτερικό.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Εξαγόμενα προϊόντα: σταφίδα, λάδι κ.ά.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Εισαγόμενα προϊόντα: υφάσματα, νήματα, δημητριακά (κυρίως σιτάρι) και αρ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γότερα άνθρακας, ξυλεία, μηχανήματα.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lastRenderedPageBreak/>
              <w:t>Ναυτιλία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ναυτιλία υπήρξε κύριος μοχλός οικονομικής ανάπτυξης.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Σύρος έως τα μέσα του 19ου αιώνα ήταν το κύριο εμπορικό κέντρο της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Ελλάδας. Υποχώρησε μπροστά στην ανάπτυξη του Πειραιά.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Πάτρα ήταν το κύριο λιμάνι εξαγωγής σταφίδας.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Τραπεζικό</w:t>
            </w:r>
            <w:r w:rsidRPr="00E34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σύστημα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Το τραπεζικό σύστημα αναπτύσσεται με την ίδρυση της Εθνικής Τράπεζας της Ελλάδας (ΕΤΕ),το 1841.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Έως το 1841 οι δανειοδότες ήταν ιδιώτες.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ΕΤΕ έκοβε νόμισμα.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Βιομηχανία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βιομηχανία αναπτύχθηκε αργά, επειδή: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</w:t>
            </w:r>
            <w:r w:rsidRPr="00E344F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υπήρχε έλλειψη κεφαλαίων, πρώτων υλών και καυσίμων, εργατικών χεριών,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</w:t>
            </w:r>
            <w:r w:rsidRPr="00E344F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αγορά ήταν περιορισμένη,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Symbol" w:eastAsia="Times New Roman" w:hAnsi="Symbol" w:cs="Times New Roman"/>
                <w:sz w:val="24"/>
                <w:szCs w:val="24"/>
                <w:lang w:eastAsia="el-GR"/>
              </w:rPr>
              <w:t></w:t>
            </w:r>
            <w:r w:rsidRPr="00E344F8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>        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εισάγονταν φτηνά αγροτικά προϊόντα.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Το εξωελλαδικό ελληνικό κεφάλαιο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Επενδύεται στην Ελλάδα μετά την οικονομική κρίση του 1873 και με τους      ευ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 xml:space="preserve">νοϊκούς όρους της </w:t>
            </w:r>
            <w:proofErr w:type="spellStart"/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τρικουπικής</w:t>
            </w:r>
            <w:proofErr w:type="spellEnd"/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πολιτικής.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Ήταν κυρίως ευκαιριακό.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Γενικά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ρυθμοί ανάπτυξης της οικονομίας ήταν χαμηλοί σε σχέση με τη δυτική Ευ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ρώπη, υψηλότεροι όμως σε σχέση με τα Βαλκάνια και την ανατολική Μεσόγειο.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9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Κοινωνία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Οι αγρότες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Ήταν η συντριπτική πλειονότητα των κατοίκων.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Μικροϊδιοκτήτες καλλιεργούσαν με τις οικογένειες τα κτήματα τους.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κολίγοι ήταν ιδιαίτερη κατηγορία.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Τα αστικά στρώματα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Αποτελούνταν από επιχειρηματίες ασχολούμενους με το εμπόριο, τη ναυτιλία, τη βιομηχανία και τις τράπεζες και από δημόσιους υπαλλήλους.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Ενίσχυαν προοδευτικά την παρουσία τους.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Οι εργάτες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Εμφανίζονται αργά λόγω υστέρησης της βιομηχανικής ανάπτυξης.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Ζουν άθλια.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Η μετανάστευση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Εντάθηκε το 19ο αιώνα προς τις παροικίες αρχικά, προς τις υπερατλαντικές χώρες αργότερα (σταφιδικές κρίσεις).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Οι αγώνες των ακτημόνων της Θεσσαλίας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Πέρασαν από κρίσιμες φάσεις (Κιλελέρ, 1910, ένοπλη σύγκρουση).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Ώθησαν στη διανομή των τσιφλικιών.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lastRenderedPageBreak/>
              <w:t>Το εργατικό κίνημα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πρώτες εργατικές απεργίες και τα έντυπα εργατικού προσανατολισμού εμ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φανίστηκαν τη δεκαετία του 1870.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Οι σοσιαλιστικές ιδέες εμφανίζονται δειλά με πρωτεργάτες διανοούμενους.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proofErr w:type="spellStart"/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Πρωτοεορτάζεται</w:t>
            </w:r>
            <w:proofErr w:type="spellEnd"/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 xml:space="preserve"> η εργατική πρωτομαγιά (1891).</w:t>
            </w:r>
          </w:p>
        </w:tc>
      </w:tr>
      <w:tr w:rsidR="00E344F8" w:rsidRPr="00E344F8" w:rsidTr="00E344F8">
        <w:trPr>
          <w:cantSplit/>
          <w:trHeight w:val="533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Το γυναικείο ζήτημα</w:t>
            </w:r>
          </w:p>
        </w:tc>
        <w:tc>
          <w:tcPr>
            <w:tcW w:w="7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Συμπορεύτηκε με την αστικοποίηση.</w:t>
            </w:r>
          </w:p>
          <w:p w:rsidR="00E344F8" w:rsidRPr="00E344F8" w:rsidRDefault="00E344F8" w:rsidP="00E344F8">
            <w:pPr>
              <w:shd w:val="clear" w:color="auto" w:fill="FFFFFF"/>
              <w:spacing w:before="100" w:beforeAutospacing="1" w:after="100" w:afterAutospacing="1" w:line="2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344F8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E344F8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E344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Η εκπαίδευση των γυναικών ήταν αναγκαία για την ένταξη τους στο κοινωνικό σώμα.</w:t>
            </w:r>
          </w:p>
        </w:tc>
      </w:tr>
    </w:tbl>
    <w:p w:rsidR="00E344F8" w:rsidRPr="00E344F8" w:rsidRDefault="00E344F8" w:rsidP="00E344F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E344F8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E344F8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E344F8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9th </w:t>
      </w:r>
      <w:proofErr w:type="spellStart"/>
      <w:r w:rsidRPr="00E344F8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September</w:t>
      </w:r>
      <w:proofErr w:type="spellEnd"/>
      <w:r w:rsidRPr="00E344F8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E344F8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E344F8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E344F8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4" w:history="1">
        <w:r w:rsidRPr="00E344F8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4F8"/>
    <w:rsid w:val="004701FF"/>
    <w:rsid w:val="004D5536"/>
    <w:rsid w:val="007B6D96"/>
    <w:rsid w:val="00884CF4"/>
    <w:rsid w:val="00E3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E34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44F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E344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4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557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3900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805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4491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757">
              <w:marLeft w:val="360"/>
              <w:marRight w:val="0"/>
              <w:marTop w:val="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117">
              <w:marLeft w:val="36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196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90945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238">
              <w:marLeft w:val="7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5025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3002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4897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8326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572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2283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0874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839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869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758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74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565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07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2945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498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3589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095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5855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100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0342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8076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9570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6026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331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635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9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42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6041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169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9591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4136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7039">
              <w:marLeft w:val="34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766">
              <w:marLeft w:val="7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8634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2249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142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14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5235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253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0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722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633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7548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90784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843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418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100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1636">
              <w:marLeft w:val="72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694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98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49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26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5106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49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120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ger.com/profile/0996595180853916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2021-03-03T21:09:00Z</dcterms:created>
  <dcterms:modified xsi:type="dcterms:W3CDTF">2021-03-03T21:09:00Z</dcterms:modified>
</cp:coreProperties>
</file>