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CA87A" w14:textId="77777777" w:rsidR="00E94AA6" w:rsidRPr="00FB0ECA" w:rsidRDefault="00E94AA6" w:rsidP="00E94AA6">
      <w:pPr>
        <w:spacing w:after="0" w:line="240" w:lineRule="auto"/>
        <w:jc w:val="center"/>
        <w:rPr>
          <w:rFonts w:ascii="Arial Narrow" w:hAnsi="Arial Narrow"/>
          <w:b/>
          <w:color w:val="0D0D0D"/>
        </w:rPr>
      </w:pPr>
      <w:r w:rsidRPr="00FB0ECA">
        <w:rPr>
          <w:rFonts w:ascii="Arial Narrow" w:hAnsi="Arial Narrow"/>
          <w:b/>
          <w:color w:val="0D0D0D"/>
        </w:rPr>
        <w:t>ΔΕΥΤΕΡΕΥΟΥΣΕΣ ΠΡΟΤΑΣΕΙΣ</w:t>
      </w:r>
    </w:p>
    <w:p w14:paraId="2C280FC9" w14:textId="77777777" w:rsidR="00E94AA6" w:rsidRPr="00FB0ECA" w:rsidRDefault="00E94AA6" w:rsidP="00E94AA6">
      <w:pPr>
        <w:spacing w:after="0" w:line="240" w:lineRule="auto"/>
        <w:rPr>
          <w:rFonts w:ascii="Arial Narrow" w:hAnsi="Arial Narrow"/>
          <w:b/>
          <w:color w:val="0D0D0D"/>
        </w:rPr>
      </w:pPr>
      <w:r w:rsidRPr="00FB0ECA">
        <w:rPr>
          <w:rFonts w:ascii="Arial Narrow" w:hAnsi="Arial Narrow"/>
          <w:b/>
          <w:color w:val="0D0D0D"/>
        </w:rPr>
        <w:t>ΟΝΟΜΑΤΙΚΕΣ  ΔΕΥΤΕΡΕΥΟΥΣΕΣ ΠΡΟΤΑΣΕΙΣ</w:t>
      </w:r>
    </w:p>
    <w:tbl>
      <w:tblPr>
        <w:tblW w:w="9654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2107"/>
        <w:gridCol w:w="2288"/>
        <w:gridCol w:w="3806"/>
      </w:tblGrid>
      <w:tr w:rsidR="00E94AA6" w:rsidRPr="00FB0ECA" w14:paraId="41C319E5" w14:textId="77777777" w:rsidTr="00F52D17">
        <w:tc>
          <w:tcPr>
            <w:tcW w:w="145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17F26618" w14:textId="77777777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 xml:space="preserve">Είδος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br/>
              <w:t>προτάσεων</w:t>
            </w:r>
          </w:p>
        </w:tc>
        <w:tc>
          <w:tcPr>
            <w:tcW w:w="210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4943528D" w14:textId="77777777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εισάγονται</w:t>
            </w:r>
          </w:p>
        </w:tc>
        <w:tc>
          <w:tcPr>
            <w:tcW w:w="228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36C2CF07" w14:textId="77777777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εξαρτώνται από</w:t>
            </w:r>
          </w:p>
        </w:tc>
        <w:tc>
          <w:tcPr>
            <w:tcW w:w="380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6A8D1748" w14:textId="77777777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χρησιμοποιούνται ως</w:t>
            </w:r>
          </w:p>
        </w:tc>
      </w:tr>
      <w:tr w:rsidR="00E94AA6" w:rsidRPr="00FB0ECA" w14:paraId="5B029319" w14:textId="77777777" w:rsidTr="00F52D17">
        <w:tc>
          <w:tcPr>
            <w:tcW w:w="145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74C53FE1" w14:textId="77777777" w:rsidR="00E94AA6" w:rsidRPr="00920E77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b/>
                <w:color w:val="0D0D0D"/>
                <w:lang w:eastAsia="el-GR"/>
              </w:rPr>
            </w:pPr>
            <w:r w:rsidRPr="00920E77">
              <w:rPr>
                <w:rFonts w:ascii="Arial Narrow" w:eastAsia="Times New Roman" w:hAnsi="Arial Narrow"/>
                <w:b/>
                <w:color w:val="0D0D0D"/>
                <w:lang w:eastAsia="el-GR"/>
              </w:rPr>
              <w:t>ειδικές</w:t>
            </w:r>
          </w:p>
        </w:tc>
        <w:tc>
          <w:tcPr>
            <w:tcW w:w="210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4E3084D6" w14:textId="77777777" w:rsidR="00E94AA6" w:rsidRPr="00FB0ECA" w:rsidRDefault="00E94AA6" w:rsidP="00F52D17">
            <w:pPr>
              <w:spacing w:after="0" w:line="240" w:lineRule="auto"/>
              <w:ind w:left="45" w:right="45"/>
              <w:jc w:val="center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- με τους συνδέσμους: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ότι,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πως, που</w:t>
            </w:r>
          </w:p>
          <w:p w14:paraId="3664E760" w14:textId="77777777" w:rsidR="00E94AA6" w:rsidRPr="00FB0ECA" w:rsidRDefault="00E94AA6" w:rsidP="00F52D17">
            <w:pPr>
              <w:spacing w:after="0" w:line="240" w:lineRule="auto"/>
              <w:ind w:left="45" w:right="45"/>
              <w:jc w:val="center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- με το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να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, όταν το ρήμα εξάρτησης εκφράζει αμφιβολία</w:t>
            </w:r>
          </w:p>
          <w:p w14:paraId="580D1B5A" w14:textId="77777777" w:rsidR="00E94AA6" w:rsidRPr="00FB0ECA" w:rsidRDefault="00E94AA6" w:rsidP="00F52D17">
            <w:pPr>
              <w:spacing w:after="0" w:line="240" w:lineRule="auto"/>
              <w:ind w:left="45" w:right="45"/>
              <w:jc w:val="center"/>
              <w:rPr>
                <w:rFonts w:ascii="Arial Narrow" w:eastAsia="Times New Roman" w:hAnsi="Arial Narrow"/>
                <w:color w:val="0D0D0D"/>
                <w:lang w:eastAsia="el-GR"/>
              </w:rPr>
            </w:pPr>
          </w:p>
        </w:tc>
        <w:tc>
          <w:tcPr>
            <w:tcW w:w="228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09DF1E7F" w14:textId="77777777" w:rsidR="00E94AA6" w:rsidRPr="00FB0ECA" w:rsidRDefault="00E94AA6" w:rsidP="00F52D17">
            <w:pPr>
              <w:spacing w:after="0" w:line="240" w:lineRule="auto"/>
              <w:ind w:left="45" w:right="45"/>
              <w:jc w:val="center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α)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ρήματα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: δεικτικά, αισθητικά,  δοξαστικά, γνωστικά, </w:t>
            </w:r>
          </w:p>
          <w:p w14:paraId="4FA19699" w14:textId="77777777" w:rsidR="00E94AA6" w:rsidRPr="00FB0ECA" w:rsidRDefault="00E94AA6" w:rsidP="00F52D17">
            <w:pPr>
              <w:spacing w:after="0" w:line="240" w:lineRule="auto"/>
              <w:ind w:left="45" w:right="45"/>
              <w:jc w:val="center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β) συγγενικά απρόσωπα ρήματα ή απρόσωπες εκφράσεις, </w:t>
            </w:r>
          </w:p>
          <w:p w14:paraId="051B48B9" w14:textId="77777777" w:rsidR="00E94AA6" w:rsidRPr="00FB0ECA" w:rsidRDefault="00E94AA6" w:rsidP="00F52D17">
            <w:pPr>
              <w:spacing w:after="0" w:line="240" w:lineRule="auto"/>
              <w:ind w:left="45" w:right="45"/>
              <w:jc w:val="center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γ) συγγενικά ουσιαστικά </w:t>
            </w:r>
          </w:p>
          <w:p w14:paraId="02C18C38" w14:textId="77777777" w:rsidR="00E94AA6" w:rsidRPr="00FB0ECA" w:rsidRDefault="00E94AA6" w:rsidP="00F52D17">
            <w:pPr>
              <w:spacing w:after="0" w:line="240" w:lineRule="auto"/>
              <w:ind w:left="45" w:right="45"/>
              <w:jc w:val="center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δ) αντωνυμίες δεικτικές και αόριστες ουδετέρου γένους</w:t>
            </w:r>
          </w:p>
        </w:tc>
        <w:tc>
          <w:tcPr>
            <w:tcW w:w="380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562CFDDC" w14:textId="2047282E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α) υ</w:t>
            </w:r>
            <w:r w:rsidR="00332215">
              <w:rPr>
                <w:rFonts w:ascii="Arial Narrow" w:eastAsia="Times New Roman" w:hAnsi="Arial Narrow"/>
                <w:color w:val="0D0D0D"/>
                <w:lang w:eastAsia="el-GR"/>
              </w:rPr>
              <w:t>ποκείμενο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των </w:t>
            </w:r>
            <w:r w:rsidR="00332215" w:rsidRPr="00FB0ECA">
              <w:rPr>
                <w:rFonts w:ascii="Arial Narrow" w:eastAsia="Times New Roman" w:hAnsi="Arial Narrow"/>
                <w:color w:val="0D0D0D"/>
                <w:lang w:eastAsia="el-GR"/>
              </w:rPr>
              <w:t>απρ</w:t>
            </w:r>
            <w:r w:rsidR="00332215">
              <w:rPr>
                <w:rFonts w:ascii="Arial Narrow" w:eastAsia="Times New Roman" w:hAnsi="Arial Narrow"/>
                <w:color w:val="0D0D0D"/>
                <w:lang w:eastAsia="el-GR"/>
              </w:rPr>
              <w:t>όσωπων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ρ. ή εκφρ</w:t>
            </w:r>
            <w:r w:rsidR="00332215">
              <w:rPr>
                <w:rFonts w:ascii="Arial Narrow" w:eastAsia="Times New Roman" w:hAnsi="Arial Narrow"/>
                <w:color w:val="0D0D0D"/>
                <w:lang w:eastAsia="el-GR"/>
              </w:rPr>
              <w:t>άσεων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: Διαδόθηκε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ότι θα φτάσει απόψε.</w:t>
            </w:r>
          </w:p>
          <w:p w14:paraId="1713BFA3" w14:textId="77777777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β) αντικείμενο: Ομολόγησε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πως έκανε λάθος.</w:t>
            </w:r>
          </w:p>
          <w:p w14:paraId="6BAB8B1B" w14:textId="77777777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γ) επεξήγηση: Ένα μόνο με πονούσε,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που ήμουν μικρός.</w:t>
            </w:r>
          </w:p>
          <w:p w14:paraId="2F04822C" w14:textId="77777777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δ) κατηγορούμενο: Φαίνεται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ότι είναι βαριά άρρωστος.</w:t>
            </w:r>
          </w:p>
        </w:tc>
      </w:tr>
      <w:tr w:rsidR="00E94AA6" w:rsidRPr="00FB0ECA" w14:paraId="12332332" w14:textId="77777777" w:rsidTr="00F52D17">
        <w:tc>
          <w:tcPr>
            <w:tcW w:w="145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0CD1FA01" w14:textId="77777777" w:rsidR="00E94AA6" w:rsidRPr="00920E77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b/>
                <w:color w:val="0D0D0D"/>
                <w:lang w:eastAsia="el-GR"/>
              </w:rPr>
            </w:pPr>
            <w:r w:rsidRPr="00920E77">
              <w:rPr>
                <w:rFonts w:ascii="Arial Narrow" w:eastAsia="Times New Roman" w:hAnsi="Arial Narrow"/>
                <w:b/>
                <w:color w:val="0D0D0D"/>
                <w:lang w:eastAsia="el-GR"/>
              </w:rPr>
              <w:t>βουλητικές</w:t>
            </w:r>
          </w:p>
        </w:tc>
        <w:tc>
          <w:tcPr>
            <w:tcW w:w="210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6E70BC9F" w14:textId="77777777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με το μόριο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να</w:t>
            </w:r>
          </w:p>
        </w:tc>
        <w:tc>
          <w:tcPr>
            <w:tcW w:w="228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76010BCE" w14:textId="77777777" w:rsidR="00E94AA6" w:rsidRPr="00FB0ECA" w:rsidRDefault="00613711" w:rsidP="00F52D17">
            <w:pPr>
              <w:spacing w:after="0" w:line="240" w:lineRule="auto"/>
              <w:ind w:left="45" w:right="45"/>
              <w:jc w:val="center"/>
              <w:rPr>
                <w:rFonts w:ascii="Arial Narrow" w:eastAsia="Times New Roman" w:hAnsi="Arial Narrow"/>
                <w:color w:val="0D0D0D"/>
                <w:lang w:eastAsia="el-GR"/>
              </w:rPr>
            </w:pPr>
            <w:r>
              <w:rPr>
                <w:rFonts w:ascii="Arial Narrow" w:eastAsia="Times New Roman" w:hAnsi="Arial Narrow"/>
                <w:color w:val="0D0D0D"/>
                <w:lang w:eastAsia="el-GR"/>
              </w:rPr>
              <w:t>α) ρήματα: βουλητικά, προστακ</w:t>
            </w:r>
            <w:r w:rsidR="00E94AA6"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τικά, απαγορευτικά, αισθητικά, διάφορα </w:t>
            </w:r>
          </w:p>
          <w:p w14:paraId="212EDB58" w14:textId="77777777" w:rsidR="00E94AA6" w:rsidRPr="00FB0ECA" w:rsidRDefault="00E94AA6" w:rsidP="00F52D17">
            <w:pPr>
              <w:spacing w:after="0" w:line="240" w:lineRule="auto"/>
              <w:ind w:left="45" w:right="45"/>
              <w:jc w:val="center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β) συγγενικά απρόσωπα ρήματα ή απρόσωπες εκφράσεις, </w:t>
            </w:r>
          </w:p>
          <w:p w14:paraId="1DA17C0A" w14:textId="77777777" w:rsidR="00E94AA6" w:rsidRPr="00FB0ECA" w:rsidRDefault="00E94AA6" w:rsidP="00F52D17">
            <w:pPr>
              <w:spacing w:after="0" w:line="240" w:lineRule="auto"/>
              <w:ind w:left="45" w:right="45"/>
              <w:jc w:val="center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γ) συγγενικά ουσιαστικά ή επίθετα</w:t>
            </w:r>
          </w:p>
          <w:p w14:paraId="57204088" w14:textId="77777777" w:rsidR="00E94AA6" w:rsidRPr="00FB0ECA" w:rsidRDefault="00E94AA6" w:rsidP="00F52D17">
            <w:pPr>
              <w:spacing w:after="0" w:line="240" w:lineRule="auto"/>
              <w:ind w:left="45" w:right="45"/>
              <w:jc w:val="center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δ) αντωνυμίες δεικτικές και αόριστες ουδετέρου γένους</w:t>
            </w:r>
          </w:p>
          <w:p w14:paraId="0B588464" w14:textId="77777777" w:rsidR="00E94AA6" w:rsidRPr="00FB0ECA" w:rsidRDefault="00E94AA6" w:rsidP="00F52D17">
            <w:pPr>
              <w:spacing w:after="0" w:line="240" w:lineRule="auto"/>
              <w:ind w:left="45" w:right="45"/>
              <w:jc w:val="center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ε) μετά από τις προθέσεις αντί, δίχως, χωρίς, ίσαμε και τις προθέσεις από, με, σε με το άρθρο (από το, με το, στο) </w:t>
            </w:r>
          </w:p>
        </w:tc>
        <w:tc>
          <w:tcPr>
            <w:tcW w:w="380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5DDBA1C8" w14:textId="7B2A2E12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α)</w:t>
            </w:r>
            <w:r w:rsidR="00332215">
              <w:t xml:space="preserve"> </w:t>
            </w:r>
            <w:r w:rsidR="00332215" w:rsidRPr="00332215">
              <w:rPr>
                <w:rFonts w:ascii="Arial Narrow" w:eastAsia="Times New Roman" w:hAnsi="Arial Narrow"/>
                <w:color w:val="0D0D0D"/>
                <w:lang w:eastAsia="el-GR"/>
              </w:rPr>
              <w:t>υποκείμενο των απρόσωπων ρ. ή εκφράσεων: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Χρειάστηκε ν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α αλλάξω μερικά πράγματα.</w:t>
            </w:r>
          </w:p>
          <w:p w14:paraId="4DDA4B00" w14:textId="77777777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β) αντικείμενο: Θέλω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να φάω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.</w:t>
            </w:r>
          </w:p>
          <w:p w14:paraId="4A7C1491" w14:textId="77777777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γ) επεξήγηση: Μια απαίτηση είχε,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να τον αγαπούν όλοι.</w:t>
            </w:r>
          </w:p>
          <w:p w14:paraId="152DE927" w14:textId="77777777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δ) προσδιορισμός: Τον χαρακτήριζε το πάθος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να ταξιδεύει στις θάλασσες.</w:t>
            </w:r>
          </w:p>
          <w:p w14:paraId="1D5634EB" w14:textId="77777777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ε) επιρρηματικός προσδιορισμός μετά από προθέσεις: Φύγαμε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χωρίς να χαιρετήσει ο ένας τον άλλον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.</w:t>
            </w:r>
          </w:p>
          <w:p w14:paraId="0F38D43F" w14:textId="77777777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 </w:t>
            </w:r>
          </w:p>
        </w:tc>
      </w:tr>
      <w:tr w:rsidR="00E94AA6" w:rsidRPr="00FB0ECA" w14:paraId="32996C52" w14:textId="77777777" w:rsidTr="00F52D17">
        <w:tc>
          <w:tcPr>
            <w:tcW w:w="145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4ED9F261" w14:textId="77777777" w:rsidR="00E94AA6" w:rsidRPr="00920E77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b/>
                <w:color w:val="0D0D0D"/>
                <w:lang w:eastAsia="el-GR"/>
              </w:rPr>
            </w:pPr>
            <w:r w:rsidRPr="00920E77">
              <w:rPr>
                <w:rFonts w:ascii="Arial Narrow" w:eastAsia="Times New Roman" w:hAnsi="Arial Narrow"/>
                <w:b/>
                <w:color w:val="0D0D0D"/>
                <w:lang w:eastAsia="el-GR"/>
              </w:rPr>
              <w:t>ενδοιαστικές</w:t>
            </w:r>
          </w:p>
        </w:tc>
        <w:tc>
          <w:tcPr>
            <w:tcW w:w="210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1A345C71" w14:textId="77777777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με τους συνδέσμους: 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br/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μη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(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ν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),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μήπως</w:t>
            </w:r>
          </w:p>
        </w:tc>
        <w:tc>
          <w:tcPr>
            <w:tcW w:w="228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65CB0F6C" w14:textId="77777777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α) ρήματα: που εκφράζουν φόβο ή ανησυχία, υποψία ή προφύλαξη</w:t>
            </w:r>
          </w:p>
          <w:p w14:paraId="3A1BA12A" w14:textId="77777777" w:rsidR="00E94AA6" w:rsidRPr="00FB0ECA" w:rsidRDefault="00E94AA6" w:rsidP="00F52D17">
            <w:pPr>
              <w:spacing w:after="0" w:line="240" w:lineRule="auto"/>
              <w:ind w:left="45" w:right="45"/>
              <w:jc w:val="center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β) συγγενικά απρόσωπα ρήματα ή απρόσωπες εκφράσεις, </w:t>
            </w:r>
          </w:p>
          <w:p w14:paraId="5102968F" w14:textId="77777777" w:rsidR="00E94AA6" w:rsidRPr="00FB0ECA" w:rsidRDefault="00E94AA6" w:rsidP="00F52D17">
            <w:pPr>
              <w:spacing w:after="0" w:line="240" w:lineRule="auto"/>
              <w:ind w:left="45" w:right="45"/>
              <w:jc w:val="center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γ) συγγενικά ουσιαστικά </w:t>
            </w:r>
          </w:p>
          <w:p w14:paraId="6B56BEAB" w14:textId="77777777" w:rsidR="00E94AA6" w:rsidRPr="00FB0ECA" w:rsidRDefault="00E94AA6" w:rsidP="00F52D17">
            <w:pPr>
              <w:spacing w:after="0" w:line="240" w:lineRule="auto"/>
              <w:ind w:left="45" w:right="45"/>
              <w:jc w:val="center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δ) αντωνυμίες δεικτικές και αόριστες ουδετέρου γένους</w:t>
            </w:r>
          </w:p>
        </w:tc>
        <w:tc>
          <w:tcPr>
            <w:tcW w:w="380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79DD9456" w14:textId="1E63D1D5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α)</w:t>
            </w:r>
            <w:r w:rsidR="00332215"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υ</w:t>
            </w:r>
            <w:r w:rsidR="00332215">
              <w:rPr>
                <w:rFonts w:ascii="Arial Narrow" w:eastAsia="Times New Roman" w:hAnsi="Arial Narrow"/>
                <w:color w:val="0D0D0D"/>
                <w:lang w:eastAsia="el-GR"/>
              </w:rPr>
              <w:t>ποκείμενο</w:t>
            </w:r>
            <w:r w:rsidR="00332215"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των απρ</w:t>
            </w:r>
            <w:r w:rsidR="00332215">
              <w:rPr>
                <w:rFonts w:ascii="Arial Narrow" w:eastAsia="Times New Roman" w:hAnsi="Arial Narrow"/>
                <w:color w:val="0D0D0D"/>
                <w:lang w:eastAsia="el-GR"/>
              </w:rPr>
              <w:t>όσωπων</w:t>
            </w:r>
            <w:r w:rsidR="00332215"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ρ. ή εκφρ</w:t>
            </w:r>
            <w:r w:rsidR="00332215">
              <w:rPr>
                <w:rFonts w:ascii="Arial Narrow" w:eastAsia="Times New Roman" w:hAnsi="Arial Narrow"/>
                <w:color w:val="0D0D0D"/>
                <w:lang w:eastAsia="el-GR"/>
              </w:rPr>
              <w:t>άσεων</w:t>
            </w:r>
            <w:r w:rsidR="00332215" w:rsidRPr="00FB0ECA">
              <w:rPr>
                <w:rFonts w:ascii="Arial Narrow" w:eastAsia="Times New Roman" w:hAnsi="Arial Narrow"/>
                <w:color w:val="0D0D0D"/>
                <w:lang w:eastAsia="el-GR"/>
              </w:rPr>
              <w:t>: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(σπάνια): Με ανησυχεί πολύ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μήπως δεν προλάβει το τελευταίο τρένο.</w:t>
            </w:r>
          </w:p>
          <w:p w14:paraId="4490AEF0" w14:textId="77777777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β) αντικείμενο: Φοβάμαι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μήπως αρρωστήσεις.</w:t>
            </w:r>
          </w:p>
          <w:p w14:paraId="7D94053A" w14:textId="77777777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γ) επεξήγηση: Αυτό τον βασάνιζε,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μην κάνει λάθος.</w:t>
            </w:r>
          </w:p>
        </w:tc>
      </w:tr>
      <w:tr w:rsidR="00E94AA6" w:rsidRPr="00FB0ECA" w14:paraId="3EA8D959" w14:textId="77777777" w:rsidTr="00F52D17">
        <w:tc>
          <w:tcPr>
            <w:tcW w:w="145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42DD4F25" w14:textId="77777777" w:rsidR="00E94AA6" w:rsidRPr="00920E77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b/>
                <w:color w:val="0D0D0D"/>
                <w:lang w:eastAsia="el-GR"/>
              </w:rPr>
            </w:pPr>
            <w:r w:rsidRPr="00920E77">
              <w:rPr>
                <w:rFonts w:ascii="Arial Narrow" w:eastAsia="Times New Roman" w:hAnsi="Arial Narrow"/>
                <w:b/>
                <w:color w:val="0D0D0D"/>
                <w:lang w:eastAsia="el-GR"/>
              </w:rPr>
              <w:t xml:space="preserve">πλάγιες </w:t>
            </w:r>
            <w:r w:rsidRPr="00920E77">
              <w:rPr>
                <w:rFonts w:ascii="Arial Narrow" w:eastAsia="Times New Roman" w:hAnsi="Arial Narrow"/>
                <w:b/>
                <w:color w:val="0D0D0D"/>
                <w:lang w:eastAsia="el-GR"/>
              </w:rPr>
              <w:br/>
              <w:t>ερωτηματικές</w:t>
            </w:r>
          </w:p>
        </w:tc>
        <w:tc>
          <w:tcPr>
            <w:tcW w:w="210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3F32119D" w14:textId="77777777" w:rsidR="00E94AA6" w:rsidRPr="00FB0ECA" w:rsidRDefault="00E94AA6" w:rsidP="00F52D17">
            <w:pPr>
              <w:spacing w:after="0" w:line="240" w:lineRule="auto"/>
              <w:ind w:left="45" w:right="45"/>
              <w:jc w:val="center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 xml:space="preserve">α. 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όταν είναι ολικής άγνοιας με το ερωτηματικό μόριο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 xml:space="preserve">αν 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ή το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μη, μήπως, μην τυχόν</w:t>
            </w:r>
          </w:p>
          <w:p w14:paraId="7EDA7F56" w14:textId="77777777" w:rsidR="00E94AA6" w:rsidRPr="00FB0ECA" w:rsidRDefault="00E94AA6" w:rsidP="00F52D17">
            <w:pPr>
              <w:spacing w:after="0" w:line="240" w:lineRule="auto"/>
              <w:ind w:left="45" w:right="45"/>
              <w:jc w:val="center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 xml:space="preserve">β. 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όταν είναι μερικής άγνοιας με τις ερωτηματικές αντωνυμίες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τι, ποιος, πόσος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ή τα ερωτηματικά επιρρήματα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 xml:space="preserve">πού, πότε, πώς, πόσο, άραγε, τάχα 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κ.λπ. </w:t>
            </w:r>
          </w:p>
        </w:tc>
        <w:tc>
          <w:tcPr>
            <w:tcW w:w="228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1F53F523" w14:textId="77777777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από ρήματα που σημαίνουν ερώτηση, απορία, αμφιβολία, γνώση, αίσθηση</w:t>
            </w:r>
          </w:p>
        </w:tc>
        <w:tc>
          <w:tcPr>
            <w:tcW w:w="380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72F012F5" w14:textId="36ECECDE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α)</w:t>
            </w:r>
            <w:r w:rsidR="00332215">
              <w:t xml:space="preserve"> </w:t>
            </w:r>
            <w:r w:rsidR="00332215" w:rsidRPr="00332215">
              <w:rPr>
                <w:rFonts w:ascii="Arial Narrow" w:eastAsia="Times New Roman" w:hAnsi="Arial Narrow"/>
                <w:color w:val="0D0D0D"/>
                <w:lang w:eastAsia="el-GR"/>
              </w:rPr>
              <w:t>υποκείμενο των απρόσωπων ρ. ή εκφράσεων: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  Είναι ζήτημα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αν δούλεψε μια ώρα.</w:t>
            </w:r>
          </w:p>
          <w:p w14:paraId="7F1439A3" w14:textId="77777777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β) αντικείμενο: Ρωτούσε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τι θέλουμε.</w:t>
            </w:r>
          </w:p>
          <w:p w14:paraId="45F40D23" w14:textId="77777777" w:rsidR="00E94AA6" w:rsidRPr="00FB0ECA" w:rsidRDefault="00E94AA6" w:rsidP="00F52D17">
            <w:pPr>
              <w:spacing w:after="0" w:line="240" w:lineRule="auto"/>
              <w:ind w:left="45" w:right="45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γ) επεξήγηση: Στην απορία μου,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πού θα βρούμε τα μέσα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, δεν απάντησε.</w:t>
            </w:r>
          </w:p>
        </w:tc>
      </w:tr>
    </w:tbl>
    <w:p w14:paraId="6EA6F8CE" w14:textId="77777777" w:rsidR="00E94AA6" w:rsidRPr="00FB0ECA" w:rsidRDefault="00E94AA6" w:rsidP="00E94AA6">
      <w:pPr>
        <w:spacing w:after="0" w:line="240" w:lineRule="auto"/>
        <w:rPr>
          <w:rFonts w:ascii="Arial Narrow" w:hAnsi="Arial Narrow"/>
          <w:color w:val="0D0D0D"/>
        </w:rPr>
      </w:pPr>
    </w:p>
    <w:p w14:paraId="1008DA31" w14:textId="77777777" w:rsidR="000956DE" w:rsidRDefault="000956DE" w:rsidP="00E94AA6">
      <w:pPr>
        <w:spacing w:after="0" w:line="240" w:lineRule="auto"/>
        <w:rPr>
          <w:rFonts w:ascii="Arial Narrow" w:hAnsi="Arial Narrow"/>
          <w:b/>
          <w:color w:val="0D0D0D"/>
        </w:rPr>
      </w:pPr>
    </w:p>
    <w:p w14:paraId="16A3EFFF" w14:textId="613381D6" w:rsidR="00E94AA6" w:rsidRPr="00FB0ECA" w:rsidRDefault="00E94AA6" w:rsidP="00E94AA6">
      <w:pPr>
        <w:spacing w:after="0" w:line="240" w:lineRule="auto"/>
        <w:rPr>
          <w:rFonts w:ascii="Arial Narrow" w:hAnsi="Arial Narrow"/>
          <w:b/>
          <w:color w:val="0D0D0D"/>
        </w:rPr>
      </w:pPr>
      <w:r w:rsidRPr="00FB0ECA">
        <w:rPr>
          <w:rFonts w:ascii="Arial Narrow" w:hAnsi="Arial Narrow"/>
          <w:b/>
          <w:color w:val="0D0D0D"/>
        </w:rPr>
        <w:lastRenderedPageBreak/>
        <w:t xml:space="preserve">ΕΠΙΡΡΗΜΑΤΙΚΕΣ  ΔΕΥΤΕΡΕΥΟΥΣΕΣ ΠΡΟΤΑΣΕΙΣ </w:t>
      </w:r>
    </w:p>
    <w:tbl>
      <w:tblPr>
        <w:tblW w:w="99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E2E2E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4342"/>
        <w:gridCol w:w="3925"/>
      </w:tblGrid>
      <w:tr w:rsidR="00E94AA6" w:rsidRPr="00FB0ECA" w14:paraId="7F133F60" w14:textId="77777777" w:rsidTr="000956DE">
        <w:trPr>
          <w:trHeight w:val="269"/>
        </w:trPr>
        <w:tc>
          <w:tcPr>
            <w:tcW w:w="163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2A3AD88A" w14:textId="77777777" w:rsidR="00E94AA6" w:rsidRPr="00FB0ECA" w:rsidRDefault="00E94AA6" w:rsidP="00F52D17">
            <w:pPr>
              <w:spacing w:after="0" w:line="240" w:lineRule="auto"/>
              <w:ind w:left="30" w:right="30"/>
              <w:jc w:val="center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 xml:space="preserve">Είδος </w:t>
            </w:r>
          </w:p>
        </w:tc>
        <w:tc>
          <w:tcPr>
            <w:tcW w:w="43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2E91E3E0" w14:textId="77777777" w:rsidR="00E94AA6" w:rsidRPr="00FB0ECA" w:rsidRDefault="00E94AA6" w:rsidP="00F52D17">
            <w:pPr>
              <w:spacing w:after="0" w:line="240" w:lineRule="auto"/>
              <w:ind w:left="30" w:right="30"/>
              <w:jc w:val="center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εισάγονται</w:t>
            </w:r>
          </w:p>
        </w:tc>
        <w:tc>
          <w:tcPr>
            <w:tcW w:w="39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2DDFD5A1" w14:textId="77777777" w:rsidR="00E94AA6" w:rsidRPr="00FB0ECA" w:rsidRDefault="00E94AA6" w:rsidP="00F52D17">
            <w:pPr>
              <w:spacing w:after="0" w:line="240" w:lineRule="auto"/>
              <w:ind w:left="30" w:right="30"/>
              <w:jc w:val="center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εκφέρονται</w:t>
            </w:r>
          </w:p>
        </w:tc>
      </w:tr>
      <w:tr w:rsidR="00E94AA6" w:rsidRPr="00FB0ECA" w14:paraId="634D4788" w14:textId="77777777" w:rsidTr="000956DE">
        <w:trPr>
          <w:trHeight w:val="269"/>
        </w:trPr>
        <w:tc>
          <w:tcPr>
            <w:tcW w:w="163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2073476E" w14:textId="77777777" w:rsidR="00E94AA6" w:rsidRPr="00920E77" w:rsidRDefault="00E94AA6" w:rsidP="00F52D17">
            <w:pPr>
              <w:spacing w:after="0" w:line="240" w:lineRule="auto"/>
              <w:ind w:left="30" w:right="30"/>
              <w:jc w:val="center"/>
              <w:rPr>
                <w:rFonts w:ascii="Arial Narrow" w:eastAsia="Times New Roman" w:hAnsi="Arial Narrow"/>
                <w:b/>
                <w:color w:val="0D0D0D"/>
                <w:lang w:eastAsia="el-GR"/>
              </w:rPr>
            </w:pPr>
            <w:r w:rsidRPr="00920E77">
              <w:rPr>
                <w:rFonts w:ascii="Arial Narrow" w:eastAsia="Times New Roman" w:hAnsi="Arial Narrow"/>
                <w:b/>
                <w:color w:val="0D0D0D"/>
                <w:lang w:eastAsia="el-GR"/>
              </w:rPr>
              <w:t xml:space="preserve">τελικές </w:t>
            </w:r>
          </w:p>
        </w:tc>
        <w:tc>
          <w:tcPr>
            <w:tcW w:w="43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0187FCB0" w14:textId="77777777" w:rsidR="00E94AA6" w:rsidRPr="00FB0ECA" w:rsidRDefault="00E94AA6" w:rsidP="00F52D17">
            <w:pPr>
              <w:spacing w:after="0" w:line="240" w:lineRule="auto"/>
              <w:ind w:left="30" w:right="30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- με τους συνδέσμους: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για να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να</w:t>
            </w:r>
          </w:p>
        </w:tc>
        <w:tc>
          <w:tcPr>
            <w:tcW w:w="39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58F5A87A" w14:textId="77777777" w:rsidR="00E94AA6" w:rsidRPr="00FB0ECA" w:rsidRDefault="00E94AA6" w:rsidP="00F52D17">
            <w:pPr>
              <w:spacing w:after="0" w:line="240" w:lineRule="auto"/>
              <w:ind w:left="30" w:right="30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με υποτακτική και με οριστική παρατατικού</w:t>
            </w:r>
          </w:p>
        </w:tc>
      </w:tr>
      <w:tr w:rsidR="00E94AA6" w:rsidRPr="00FB0ECA" w14:paraId="0ECFF0D8" w14:textId="77777777" w:rsidTr="000956DE">
        <w:trPr>
          <w:trHeight w:val="1558"/>
        </w:trPr>
        <w:tc>
          <w:tcPr>
            <w:tcW w:w="163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26BE1156" w14:textId="77777777" w:rsidR="00E94AA6" w:rsidRPr="00920E77" w:rsidRDefault="00E94AA6" w:rsidP="00F52D17">
            <w:pPr>
              <w:spacing w:after="0" w:line="240" w:lineRule="auto"/>
              <w:ind w:left="30" w:right="30"/>
              <w:jc w:val="center"/>
              <w:rPr>
                <w:rFonts w:ascii="Arial Narrow" w:eastAsia="Times New Roman" w:hAnsi="Arial Narrow"/>
                <w:b/>
                <w:color w:val="0D0D0D"/>
                <w:lang w:eastAsia="el-GR"/>
              </w:rPr>
            </w:pPr>
            <w:r w:rsidRPr="00920E77">
              <w:rPr>
                <w:rFonts w:ascii="Arial Narrow" w:eastAsia="Times New Roman" w:hAnsi="Arial Narrow"/>
                <w:b/>
                <w:color w:val="0D0D0D"/>
                <w:lang w:eastAsia="el-GR"/>
              </w:rPr>
              <w:t xml:space="preserve">Αιτιολογικές </w:t>
            </w:r>
          </w:p>
        </w:tc>
        <w:tc>
          <w:tcPr>
            <w:tcW w:w="43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64ABDD6B" w14:textId="77777777" w:rsidR="00E94AA6" w:rsidRPr="00FB0ECA" w:rsidRDefault="00E94AA6" w:rsidP="00F52D17">
            <w:pPr>
              <w:spacing w:after="0" w:line="240" w:lineRule="auto"/>
              <w:ind w:left="30" w:right="30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με τους αιτιολογικούς συνδέσμους: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γιατί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διότι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επειδή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αφού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τι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(ποιητικό) ή με λέξεις και εκφράσεις που χρησιμοποιούνται ως αιτιολογικοί σύνδεσμοι: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καθώς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εφόσον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μια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και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που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μια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που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σαν... να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σαν...πως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εφόσον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αλλά και με το τελικό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για να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ή με τον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και</w:t>
            </w:r>
          </w:p>
        </w:tc>
        <w:tc>
          <w:tcPr>
            <w:tcW w:w="39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305A2F28" w14:textId="77777777" w:rsidR="00E94AA6" w:rsidRPr="00FB0ECA" w:rsidRDefault="00E94AA6" w:rsidP="00F52D17">
            <w:pPr>
              <w:spacing w:after="0" w:line="240" w:lineRule="auto"/>
              <w:ind w:left="30" w:right="30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με απλή οριστική, με δυνητική οριστική, με πιθανολογική οριστική</w:t>
            </w:r>
          </w:p>
        </w:tc>
      </w:tr>
      <w:tr w:rsidR="00E94AA6" w:rsidRPr="00FB0ECA" w14:paraId="47041A31" w14:textId="77777777" w:rsidTr="000956DE">
        <w:trPr>
          <w:trHeight w:val="785"/>
        </w:trPr>
        <w:tc>
          <w:tcPr>
            <w:tcW w:w="163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5A5743BE" w14:textId="77777777" w:rsidR="00E94AA6" w:rsidRPr="00920E77" w:rsidRDefault="00E94AA6" w:rsidP="00F52D17">
            <w:pPr>
              <w:spacing w:after="0" w:line="240" w:lineRule="auto"/>
              <w:ind w:left="30" w:right="30"/>
              <w:jc w:val="center"/>
              <w:rPr>
                <w:rFonts w:ascii="Arial Narrow" w:eastAsia="Times New Roman" w:hAnsi="Arial Narrow"/>
                <w:b/>
                <w:color w:val="0D0D0D"/>
                <w:lang w:eastAsia="el-GR"/>
              </w:rPr>
            </w:pPr>
            <w:r w:rsidRPr="00920E77">
              <w:rPr>
                <w:rFonts w:ascii="Arial Narrow" w:eastAsia="Times New Roman" w:hAnsi="Arial Narrow"/>
                <w:b/>
                <w:color w:val="0D0D0D"/>
                <w:lang w:eastAsia="el-GR"/>
              </w:rPr>
              <w:t xml:space="preserve">Αποτελεσματικές </w:t>
            </w:r>
          </w:p>
        </w:tc>
        <w:tc>
          <w:tcPr>
            <w:tcW w:w="43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60CEAF7B" w14:textId="77777777" w:rsidR="00E94AA6" w:rsidRPr="00FB0ECA" w:rsidRDefault="00E94AA6" w:rsidP="00F52D17">
            <w:pPr>
              <w:spacing w:after="0" w:line="240" w:lineRule="auto"/>
              <w:ind w:left="30" w:right="30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με τους αποτελεσματικούς συνδέσμους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ώστε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που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με το σύνδεσμο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να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και με τις εκφράσεις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ώστε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να,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που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να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για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να</w:t>
            </w:r>
          </w:p>
        </w:tc>
        <w:tc>
          <w:tcPr>
            <w:tcW w:w="39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742EEB41" w14:textId="77777777" w:rsidR="00E94AA6" w:rsidRPr="00FB0ECA" w:rsidRDefault="00E94AA6" w:rsidP="00F52D17">
            <w:pPr>
              <w:spacing w:after="0" w:line="240" w:lineRule="auto"/>
              <w:ind w:left="30" w:right="30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με οριστική οποιουδήποτε χρόνου, με δυνητική οριστική, με πιθανολογική οριστική, με υποτακτική </w:t>
            </w:r>
          </w:p>
        </w:tc>
      </w:tr>
      <w:tr w:rsidR="00E94AA6" w:rsidRPr="00FB0ECA" w14:paraId="74EA7A69" w14:textId="77777777" w:rsidTr="000956DE">
        <w:trPr>
          <w:trHeight w:val="785"/>
        </w:trPr>
        <w:tc>
          <w:tcPr>
            <w:tcW w:w="163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036DB421" w14:textId="77777777" w:rsidR="00E94AA6" w:rsidRPr="00920E77" w:rsidRDefault="00E94AA6" w:rsidP="00F52D17">
            <w:pPr>
              <w:spacing w:after="0" w:line="240" w:lineRule="auto"/>
              <w:ind w:left="30" w:right="30"/>
              <w:jc w:val="center"/>
              <w:rPr>
                <w:rFonts w:ascii="Arial Narrow" w:eastAsia="Times New Roman" w:hAnsi="Arial Narrow"/>
                <w:b/>
                <w:color w:val="0D0D0D"/>
                <w:lang w:eastAsia="el-GR"/>
              </w:rPr>
            </w:pPr>
            <w:r w:rsidRPr="00920E77">
              <w:rPr>
                <w:rFonts w:ascii="Arial Narrow" w:eastAsia="Times New Roman" w:hAnsi="Arial Narrow"/>
                <w:b/>
                <w:color w:val="0D0D0D"/>
                <w:lang w:eastAsia="el-GR"/>
              </w:rPr>
              <w:t xml:space="preserve">Υποθετικές </w:t>
            </w:r>
          </w:p>
        </w:tc>
        <w:tc>
          <w:tcPr>
            <w:tcW w:w="43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22A3FFCD" w14:textId="77777777" w:rsidR="00E94AA6" w:rsidRPr="00FB0ECA" w:rsidRDefault="00E94AA6" w:rsidP="00F52D17">
            <w:pPr>
              <w:spacing w:after="0" w:line="240" w:lineRule="auto"/>
              <w:ind w:left="30" w:right="30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με τον υποθετικό σύνδεσμο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αν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(εάν)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ή και με τους χρονικούς συνδέσμους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σαν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άμα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ή κάποτε και με το σύνδεσμο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να</w:t>
            </w:r>
          </w:p>
        </w:tc>
        <w:tc>
          <w:tcPr>
            <w:tcW w:w="39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08991C97" w14:textId="77777777" w:rsidR="00E94AA6" w:rsidRPr="00FB0ECA" w:rsidRDefault="00E94AA6" w:rsidP="00F52D17">
            <w:pPr>
              <w:spacing w:after="0" w:line="240" w:lineRule="auto"/>
              <w:ind w:left="30" w:right="30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με οριστική οποιουδήποτε χρόνου, με υποτακτική αορίστου (σπάνια ενεστώτα ή παρακειμένου)</w:t>
            </w:r>
          </w:p>
        </w:tc>
      </w:tr>
      <w:tr w:rsidR="00E94AA6" w:rsidRPr="00FB0ECA" w14:paraId="7D2D3AD4" w14:textId="77777777" w:rsidTr="000956DE">
        <w:trPr>
          <w:trHeight w:val="785"/>
        </w:trPr>
        <w:tc>
          <w:tcPr>
            <w:tcW w:w="163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6266F8C4" w14:textId="77777777" w:rsidR="00E94AA6" w:rsidRPr="00920E77" w:rsidRDefault="00E94AA6" w:rsidP="00F52D17">
            <w:pPr>
              <w:spacing w:after="0" w:line="240" w:lineRule="auto"/>
              <w:ind w:left="30" w:right="30"/>
              <w:jc w:val="center"/>
              <w:rPr>
                <w:rFonts w:ascii="Arial Narrow" w:eastAsia="Times New Roman" w:hAnsi="Arial Narrow"/>
                <w:b/>
                <w:color w:val="0D0D0D"/>
                <w:lang w:eastAsia="el-GR"/>
              </w:rPr>
            </w:pPr>
            <w:r w:rsidRPr="00920E77">
              <w:rPr>
                <w:rFonts w:ascii="Arial Narrow" w:eastAsia="Times New Roman" w:hAnsi="Arial Narrow"/>
                <w:b/>
                <w:color w:val="0D0D0D"/>
                <w:lang w:eastAsia="el-GR"/>
              </w:rPr>
              <w:t xml:space="preserve">Εναντιωματικές </w:t>
            </w:r>
          </w:p>
        </w:tc>
        <w:tc>
          <w:tcPr>
            <w:tcW w:w="43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23626354" w14:textId="77777777" w:rsidR="00E94AA6" w:rsidRPr="00FB0ECA" w:rsidRDefault="00E94AA6" w:rsidP="00F52D17">
            <w:pPr>
              <w:spacing w:after="0" w:line="240" w:lineRule="auto"/>
              <w:ind w:left="30" w:right="30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με τους αντιθετικούς συνδέσμους: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ενώ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μολονότι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αν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και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και με τις εκφράσεις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και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ας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παρόλο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που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μόλο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που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και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που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παρ'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ότι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παρά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το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ότι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</w:p>
        </w:tc>
        <w:tc>
          <w:tcPr>
            <w:tcW w:w="39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1089451E" w14:textId="77777777" w:rsidR="00E94AA6" w:rsidRPr="00FB0ECA" w:rsidRDefault="00E94AA6" w:rsidP="00F52D17">
            <w:pPr>
              <w:spacing w:after="0" w:line="240" w:lineRule="auto"/>
              <w:ind w:left="30" w:right="30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με οριστική</w:t>
            </w:r>
          </w:p>
        </w:tc>
      </w:tr>
      <w:tr w:rsidR="00E94AA6" w:rsidRPr="00FB0ECA" w14:paraId="30C40802" w14:textId="77777777" w:rsidTr="000956DE">
        <w:trPr>
          <w:trHeight w:val="527"/>
        </w:trPr>
        <w:tc>
          <w:tcPr>
            <w:tcW w:w="163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4B36DA4A" w14:textId="77777777" w:rsidR="00E94AA6" w:rsidRPr="00920E77" w:rsidRDefault="00E94AA6" w:rsidP="00F52D17">
            <w:pPr>
              <w:spacing w:after="0" w:line="240" w:lineRule="auto"/>
              <w:ind w:left="30" w:right="30"/>
              <w:jc w:val="center"/>
              <w:rPr>
                <w:rFonts w:ascii="Arial Narrow" w:eastAsia="Times New Roman" w:hAnsi="Arial Narrow"/>
                <w:b/>
                <w:color w:val="0D0D0D"/>
                <w:lang w:eastAsia="el-GR"/>
              </w:rPr>
            </w:pPr>
            <w:r w:rsidRPr="00920E77">
              <w:rPr>
                <w:rFonts w:ascii="Arial Narrow" w:eastAsia="Times New Roman" w:hAnsi="Arial Narrow"/>
                <w:b/>
                <w:color w:val="0D0D0D"/>
                <w:lang w:eastAsia="el-GR"/>
              </w:rPr>
              <w:t xml:space="preserve">Παραχωρητικές </w:t>
            </w:r>
          </w:p>
        </w:tc>
        <w:tc>
          <w:tcPr>
            <w:tcW w:w="43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12612BB7" w14:textId="77777777" w:rsidR="00E94AA6" w:rsidRPr="00FB0ECA" w:rsidRDefault="00E94AA6" w:rsidP="00F52D17">
            <w:pPr>
              <w:spacing w:after="0" w:line="240" w:lineRule="auto"/>
              <w:ind w:left="30" w:right="30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με τα: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και αν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και να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που να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ας.. και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να</w:t>
            </w:r>
          </w:p>
        </w:tc>
        <w:tc>
          <w:tcPr>
            <w:tcW w:w="39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34D6D55C" w14:textId="77777777" w:rsidR="00E94AA6" w:rsidRPr="00FB0ECA" w:rsidRDefault="00E94AA6" w:rsidP="00F52D17">
            <w:pPr>
              <w:spacing w:after="0" w:line="240" w:lineRule="auto"/>
              <w:ind w:left="30" w:right="30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με οριστική παρελθοντικού χρόνου, με υποτακτική</w:t>
            </w:r>
          </w:p>
        </w:tc>
      </w:tr>
      <w:tr w:rsidR="00E94AA6" w:rsidRPr="00FB0ECA" w14:paraId="0B5FAEB9" w14:textId="77777777" w:rsidTr="000956DE">
        <w:trPr>
          <w:trHeight w:val="1572"/>
        </w:trPr>
        <w:tc>
          <w:tcPr>
            <w:tcW w:w="163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6B74098B" w14:textId="77777777" w:rsidR="00E94AA6" w:rsidRPr="00920E77" w:rsidRDefault="00E94AA6" w:rsidP="00F52D17">
            <w:pPr>
              <w:spacing w:after="0" w:line="240" w:lineRule="auto"/>
              <w:ind w:left="30" w:right="30"/>
              <w:jc w:val="center"/>
              <w:rPr>
                <w:rFonts w:ascii="Arial Narrow" w:eastAsia="Times New Roman" w:hAnsi="Arial Narrow"/>
                <w:b/>
                <w:color w:val="0D0D0D"/>
                <w:lang w:eastAsia="el-GR"/>
              </w:rPr>
            </w:pPr>
            <w:r w:rsidRPr="00920E77">
              <w:rPr>
                <w:rFonts w:ascii="Arial Narrow" w:eastAsia="Times New Roman" w:hAnsi="Arial Narrow"/>
                <w:b/>
                <w:color w:val="0D0D0D"/>
                <w:lang w:eastAsia="el-GR"/>
              </w:rPr>
              <w:t xml:space="preserve">Χρονικές </w:t>
            </w:r>
          </w:p>
        </w:tc>
        <w:tc>
          <w:tcPr>
            <w:tcW w:w="43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5D9F0B03" w14:textId="77777777" w:rsidR="00E94AA6" w:rsidRPr="00FB0ECA" w:rsidRDefault="00E94AA6" w:rsidP="00F52D17">
            <w:pPr>
              <w:spacing w:after="0" w:line="240" w:lineRule="auto"/>
              <w:ind w:left="30" w:right="30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με τους χρονικούς συνδέσμους: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όταν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σαν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ενώ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καθώς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αφού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αφότου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πριν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(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πριν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να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),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μόλις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προτού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ώσπου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ωσότου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όσο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που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όποτε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άμα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ή με λέξεις και εκφράσεις που χρησιμοποιούνται ως χρονικοί σύνδεσμοι: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όσο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ότι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εκεί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που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όσο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που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να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έως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ότου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να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,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κάθε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</w:t>
            </w:r>
            <w:r w:rsidRPr="00FB0ECA">
              <w:rPr>
                <w:rFonts w:ascii="Arial Narrow" w:eastAsia="Times New Roman" w:hAnsi="Arial Narrow"/>
                <w:b/>
                <w:bCs/>
                <w:color w:val="0D0D0D"/>
                <w:lang w:eastAsia="el-GR"/>
              </w:rPr>
              <w:t>που</w:t>
            </w: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 xml:space="preserve"> κ.τ.λ.</w:t>
            </w:r>
          </w:p>
        </w:tc>
        <w:tc>
          <w:tcPr>
            <w:tcW w:w="39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14:paraId="3976531F" w14:textId="77777777" w:rsidR="00E94AA6" w:rsidRPr="00FB0ECA" w:rsidRDefault="00E94AA6" w:rsidP="00F52D17">
            <w:pPr>
              <w:spacing w:after="0" w:line="240" w:lineRule="auto"/>
              <w:ind w:left="30" w:right="30"/>
              <w:rPr>
                <w:rFonts w:ascii="Arial Narrow" w:eastAsia="Times New Roman" w:hAnsi="Arial Narrow"/>
                <w:color w:val="0D0D0D"/>
                <w:lang w:eastAsia="el-GR"/>
              </w:rPr>
            </w:pPr>
            <w:r w:rsidRPr="00FB0ECA">
              <w:rPr>
                <w:rFonts w:ascii="Arial Narrow" w:eastAsia="Times New Roman" w:hAnsi="Arial Narrow"/>
                <w:color w:val="0D0D0D"/>
                <w:lang w:eastAsia="el-GR"/>
              </w:rPr>
              <w:t>με απλή οριστική, με δυνητική οριστική, με υποτακτική</w:t>
            </w:r>
          </w:p>
        </w:tc>
      </w:tr>
    </w:tbl>
    <w:p w14:paraId="621E1CF7" w14:textId="77777777" w:rsidR="004A1F2D" w:rsidRPr="00213F4A" w:rsidRDefault="004A1F2D" w:rsidP="00213F4A">
      <w:pPr>
        <w:spacing w:after="0" w:line="240" w:lineRule="auto"/>
        <w:rPr>
          <w:rFonts w:ascii="Arial Narrow" w:hAnsi="Arial Narrow"/>
          <w:b/>
          <w:bCs/>
        </w:rPr>
      </w:pPr>
      <w:r w:rsidRPr="00213F4A">
        <w:rPr>
          <w:rFonts w:ascii="Arial Narrow" w:hAnsi="Arial Narrow"/>
          <w:b/>
          <w:bCs/>
        </w:rPr>
        <w:t>ΑΝΑΦΟΡΙΚΕΣ  ΠΡΟΤΑΣΕΙΣ</w:t>
      </w:r>
    </w:p>
    <w:p w14:paraId="384A2D3C" w14:textId="2DFF0469" w:rsidR="004A1F2D" w:rsidRPr="000956DE" w:rsidRDefault="004A1F2D" w:rsidP="00213F4A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0956DE">
        <w:rPr>
          <w:rFonts w:ascii="Arial Narrow" w:hAnsi="Arial Narrow"/>
          <w:b/>
          <w:bCs/>
          <w:sz w:val="20"/>
          <w:szCs w:val="20"/>
        </w:rPr>
        <w:t>ΑΝΑΦΟΡΙΚΕΣ  ΟΝΟΜΑΤΙΚΕΣ  ΠΡΟΤΑΣΕΙΣ</w:t>
      </w:r>
    </w:p>
    <w:p w14:paraId="10B63A28" w14:textId="77777777" w:rsidR="004A1F2D" w:rsidRPr="000956DE" w:rsidRDefault="004A1F2D" w:rsidP="00213F4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956DE">
        <w:rPr>
          <w:rFonts w:ascii="Arial Narrow" w:hAnsi="Arial Narrow"/>
          <w:sz w:val="20"/>
          <w:szCs w:val="20"/>
        </w:rPr>
        <w:t>Αναφορικές  ονοματικές  προτάσεις  λέγονται  οι  δευτερεύουσες  προτάσεις  που  εισάγονται  με  αναφορικές  αντωνυμίες  και  προσδιορίζουν  ένα  ονοματικό  όρο  μιας  άλλης  πρότασης.</w:t>
      </w:r>
    </w:p>
    <w:p w14:paraId="39E1BE77" w14:textId="77777777" w:rsidR="004A1F2D" w:rsidRPr="000956DE" w:rsidRDefault="004A1F2D" w:rsidP="00213F4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956DE">
        <w:rPr>
          <w:rFonts w:ascii="Arial Narrow" w:hAnsi="Arial Narrow"/>
          <w:sz w:val="20"/>
          <w:szCs w:val="20"/>
        </w:rPr>
        <w:t>ΕΙΣΑΓΟΝΤΑΙ:  με  τις  αναφορικές  αντωνυμίες:  που,  όποιος,  οποίος,  ό,τι,  όσος.</w:t>
      </w:r>
    </w:p>
    <w:p w14:paraId="5CF05089" w14:textId="5F9E3A5C" w:rsidR="004A1F2D" w:rsidRPr="000956DE" w:rsidRDefault="004A1F2D" w:rsidP="000956DE">
      <w:pPr>
        <w:spacing w:after="0" w:line="240" w:lineRule="auto"/>
        <w:ind w:right="-284"/>
        <w:rPr>
          <w:rFonts w:ascii="Arial Narrow" w:hAnsi="Arial Narrow"/>
          <w:sz w:val="20"/>
          <w:szCs w:val="20"/>
        </w:rPr>
      </w:pPr>
      <w:r w:rsidRPr="000956DE">
        <w:rPr>
          <w:rFonts w:ascii="Arial Narrow" w:hAnsi="Arial Narrow"/>
          <w:sz w:val="20"/>
          <w:szCs w:val="20"/>
        </w:rPr>
        <w:t>ΣΥΝΤΑΚΤΙΚΟΣ  ΡΟΛΟΣ:  υποκείμενο,  αντικείμενο,  κατηγορούμενο,  ετερόπτωτος  προσδιορισμός</w:t>
      </w:r>
      <w:r w:rsidR="000956DE" w:rsidRPr="000956DE">
        <w:rPr>
          <w:rFonts w:ascii="Arial Narrow" w:hAnsi="Arial Narrow"/>
          <w:sz w:val="20"/>
          <w:szCs w:val="20"/>
        </w:rPr>
        <w:t xml:space="preserve"> </w:t>
      </w:r>
      <w:r w:rsidRPr="000956DE">
        <w:rPr>
          <w:rFonts w:ascii="Arial Narrow" w:hAnsi="Arial Narrow"/>
          <w:sz w:val="20"/>
          <w:szCs w:val="20"/>
        </w:rPr>
        <w:t>(γενική  υποκειμενική ή  κτητική,  επιθετικός  προσδιορισμός</w:t>
      </w:r>
    </w:p>
    <w:p w14:paraId="0D1C8BC8" w14:textId="2B58F322" w:rsidR="004A1F2D" w:rsidRPr="000956DE" w:rsidRDefault="004A1F2D" w:rsidP="00213F4A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0956DE">
        <w:rPr>
          <w:rFonts w:ascii="Arial Narrow" w:hAnsi="Arial Narrow"/>
          <w:b/>
          <w:bCs/>
          <w:sz w:val="20"/>
          <w:szCs w:val="20"/>
        </w:rPr>
        <w:t>ΕΠΙΘΕΤΙΚΕΣ  ΑΝΑΦΟΡΙΚΕΣ  ΠΡΟΤΑΣΕΙΣ</w:t>
      </w:r>
    </w:p>
    <w:p w14:paraId="1B2B4103" w14:textId="77777777" w:rsidR="004A1F2D" w:rsidRPr="000956DE" w:rsidRDefault="004A1F2D" w:rsidP="00213F4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956DE">
        <w:rPr>
          <w:rFonts w:ascii="Arial Narrow" w:hAnsi="Arial Narrow"/>
          <w:sz w:val="20"/>
          <w:szCs w:val="20"/>
        </w:rPr>
        <w:t>Επιθετικές  αναφορικές  προτάσεις  ονομάζονται  όσες  χρησιμοποιούνται  συντακτικά  για  να  προσδιορίσουν  κάποιο  ουσιαστικό,  δηλ.  παίζουν  ρόλο  παρόμοιο  επιθετικού  προσδιορισμού.</w:t>
      </w:r>
    </w:p>
    <w:p w14:paraId="7FC91E78" w14:textId="7C623BD4" w:rsidR="004A1F2D" w:rsidRPr="000956DE" w:rsidRDefault="000956DE" w:rsidP="00213F4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956DE">
        <w:rPr>
          <w:rFonts w:ascii="Arial Narrow" w:hAnsi="Arial Narrow"/>
          <w:sz w:val="20"/>
          <w:szCs w:val="20"/>
        </w:rPr>
        <w:t xml:space="preserve">ΕΙΣΑΓΟΝΤΑΙ: </w:t>
      </w:r>
      <w:r w:rsidR="004A1F2D" w:rsidRPr="000956DE">
        <w:rPr>
          <w:rFonts w:ascii="Arial Narrow" w:hAnsi="Arial Narrow"/>
          <w:sz w:val="20"/>
          <w:szCs w:val="20"/>
        </w:rPr>
        <w:t>α)  με  την  αναφορική  αντωνυμία  οποίος, -α, -ο</w:t>
      </w:r>
    </w:p>
    <w:p w14:paraId="61A2DB33" w14:textId="77777777" w:rsidR="004A1F2D" w:rsidRPr="000956DE" w:rsidRDefault="004A1F2D" w:rsidP="00213F4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956DE">
        <w:rPr>
          <w:rFonts w:ascii="Arial Narrow" w:hAnsi="Arial Narrow"/>
          <w:sz w:val="20"/>
          <w:szCs w:val="20"/>
        </w:rPr>
        <w:t>β)  με  την  αναφορική  αντωνυμία  που</w:t>
      </w:r>
    </w:p>
    <w:p w14:paraId="3FC02C3D" w14:textId="77777777" w:rsidR="004A1F2D" w:rsidRPr="000956DE" w:rsidRDefault="004A1F2D" w:rsidP="00213F4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956DE">
        <w:rPr>
          <w:rFonts w:ascii="Arial Narrow" w:hAnsi="Arial Narrow"/>
          <w:sz w:val="20"/>
          <w:szCs w:val="20"/>
        </w:rPr>
        <w:t>Το  αναφορικό  που  χρησιμοποιείται  στη  γλώσσα  μας,  ιδιαίτερα  στον  προφορικό  λόγο.</w:t>
      </w:r>
    </w:p>
    <w:p w14:paraId="4A6DEB8A" w14:textId="77777777" w:rsidR="004A1F2D" w:rsidRPr="000956DE" w:rsidRDefault="004A1F2D" w:rsidP="00213F4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956DE">
        <w:rPr>
          <w:rFonts w:ascii="Arial Narrow" w:hAnsi="Arial Narrow"/>
          <w:sz w:val="20"/>
          <w:szCs w:val="20"/>
        </w:rPr>
        <w:t>Η   αντωνυμία  ο  οποίος,  -α,  -ο  χρησιμοποιείται  περισσότερο  στον  επίσημο  λόγο</w:t>
      </w:r>
    </w:p>
    <w:p w14:paraId="75F1DCA1" w14:textId="77777777" w:rsidR="004A1F2D" w:rsidRPr="000956DE" w:rsidRDefault="004A1F2D" w:rsidP="00213F4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956DE">
        <w:rPr>
          <w:rFonts w:ascii="Arial Narrow" w:hAnsi="Arial Narrow"/>
          <w:sz w:val="20"/>
          <w:szCs w:val="20"/>
        </w:rPr>
        <w:t xml:space="preserve">ΣΗΜΕΙΩΣΗ:  Το  αναφορικό  </w:t>
      </w:r>
      <w:r w:rsidRPr="000956DE">
        <w:rPr>
          <w:rFonts w:ascii="Arial Narrow" w:hAnsi="Arial Narrow"/>
          <w:b/>
          <w:bCs/>
          <w:sz w:val="20"/>
          <w:szCs w:val="20"/>
        </w:rPr>
        <w:t>που</w:t>
      </w:r>
      <w:r w:rsidRPr="000956DE">
        <w:rPr>
          <w:rFonts w:ascii="Arial Narrow" w:hAnsi="Arial Narrow"/>
          <w:sz w:val="20"/>
          <w:szCs w:val="20"/>
        </w:rPr>
        <w:t xml:space="preserve">  δεν  τονίζεται  σε  αντίθεση  με  το  ερωτηματικό   πού.</w:t>
      </w:r>
    </w:p>
    <w:p w14:paraId="471AA677" w14:textId="77777777" w:rsidR="004A1F2D" w:rsidRPr="000956DE" w:rsidRDefault="004A1F2D" w:rsidP="00213F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0956DE">
        <w:rPr>
          <w:rFonts w:ascii="Arial Narrow" w:hAnsi="Arial Narrow"/>
          <w:b/>
          <w:bCs/>
          <w:sz w:val="20"/>
          <w:szCs w:val="20"/>
        </w:rPr>
        <w:t>ΔΙΑΚΡΙΝΟΝΤΑΙ  σε:</w:t>
      </w:r>
    </w:p>
    <w:p w14:paraId="64710A7B" w14:textId="0E7421AB" w:rsidR="004A1F2D" w:rsidRPr="000956DE" w:rsidRDefault="004A1F2D" w:rsidP="00213F4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956DE">
        <w:rPr>
          <w:rFonts w:ascii="Arial Narrow" w:hAnsi="Arial Narrow"/>
          <w:b/>
          <w:bCs/>
          <w:sz w:val="20"/>
          <w:szCs w:val="20"/>
        </w:rPr>
        <w:t>α) αναφορικές  προσδιοριστικές  προτάσεις:</w:t>
      </w:r>
      <w:r w:rsidRPr="000956DE">
        <w:rPr>
          <w:rFonts w:ascii="Arial Narrow" w:hAnsi="Arial Narrow"/>
          <w:sz w:val="20"/>
          <w:szCs w:val="20"/>
        </w:rPr>
        <w:t xml:space="preserve">  βοηθούν  στην  αναγνώριση   του  επιθετικού  προσδιορισμού  και  στη  διάκρισή  του  από  άλλα  ομοειδή.  Είναι  απαραίτητες  στο  νόημα  και  δεν  μπορούμε  να  τις  παραλείψουμε.  Δεν  χωρίζονται  με  κόμμα</w:t>
      </w:r>
    </w:p>
    <w:p w14:paraId="630B946F" w14:textId="30797963" w:rsidR="004A1F2D" w:rsidRPr="000956DE" w:rsidRDefault="004A1F2D" w:rsidP="00213F4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956DE">
        <w:rPr>
          <w:rFonts w:ascii="Arial Narrow" w:hAnsi="Arial Narrow"/>
          <w:b/>
          <w:bCs/>
          <w:sz w:val="20"/>
          <w:szCs w:val="20"/>
        </w:rPr>
        <w:t>β) αναφορικές  παραθετικές  ή  προσθετικές  προτάσεις:</w:t>
      </w:r>
      <w:r w:rsidRPr="000956DE">
        <w:rPr>
          <w:rFonts w:ascii="Arial Narrow" w:hAnsi="Arial Narrow"/>
          <w:sz w:val="20"/>
          <w:szCs w:val="20"/>
        </w:rPr>
        <w:t xml:space="preserve">  προσθέτουν  μια  πληροφορία  σχετικά  με  τον  επιθετικό  προσδιορισμό.  Δεν  είναι  απαραίτητες  για  το  νόημα  και  επομένως  μπορούν  να  παραλειφθούν.  Τις  χωρίζουμε  με  κόμμα .</w:t>
      </w:r>
      <w:r w:rsidR="000956DE" w:rsidRPr="000956DE">
        <w:rPr>
          <w:rFonts w:ascii="Arial Narrow" w:hAnsi="Arial Narrow"/>
          <w:sz w:val="20"/>
          <w:szCs w:val="20"/>
        </w:rPr>
        <w:t xml:space="preserve"> </w:t>
      </w:r>
      <w:r w:rsidRPr="000956DE">
        <w:rPr>
          <w:rFonts w:ascii="Arial Narrow" w:hAnsi="Arial Narrow"/>
          <w:sz w:val="20"/>
          <w:szCs w:val="20"/>
        </w:rPr>
        <w:t>π</w:t>
      </w:r>
      <w:r w:rsidR="00213F4A" w:rsidRPr="000956DE">
        <w:rPr>
          <w:rFonts w:ascii="Arial Narrow" w:hAnsi="Arial Narrow"/>
          <w:sz w:val="20"/>
          <w:szCs w:val="20"/>
        </w:rPr>
        <w:t>.</w:t>
      </w:r>
      <w:r w:rsidRPr="000956DE">
        <w:rPr>
          <w:rFonts w:ascii="Arial Narrow" w:hAnsi="Arial Narrow"/>
          <w:sz w:val="20"/>
          <w:szCs w:val="20"/>
        </w:rPr>
        <w:t>χ</w:t>
      </w:r>
      <w:r w:rsidR="00213F4A" w:rsidRPr="000956DE">
        <w:rPr>
          <w:rFonts w:ascii="Arial Narrow" w:hAnsi="Arial Narrow"/>
          <w:sz w:val="20"/>
          <w:szCs w:val="20"/>
        </w:rPr>
        <w:t>.</w:t>
      </w:r>
      <w:r w:rsidRPr="000956DE">
        <w:rPr>
          <w:rFonts w:ascii="Arial Narrow" w:hAnsi="Arial Narrow"/>
          <w:sz w:val="20"/>
          <w:szCs w:val="20"/>
        </w:rPr>
        <w:t xml:space="preserve"> Σπάνια  αποτυγχάνουν  οι  μαθητές  που  διαβάζουν  συστηματικά</w:t>
      </w:r>
      <w:r w:rsidR="00213F4A" w:rsidRPr="000956DE">
        <w:rPr>
          <w:rFonts w:ascii="Arial Narrow" w:hAnsi="Arial Narrow"/>
          <w:sz w:val="20"/>
          <w:szCs w:val="20"/>
        </w:rPr>
        <w:t xml:space="preserve">.  </w:t>
      </w:r>
      <w:r w:rsidRPr="000956DE">
        <w:rPr>
          <w:rFonts w:ascii="Arial Narrow" w:hAnsi="Arial Narrow"/>
          <w:sz w:val="20"/>
          <w:szCs w:val="20"/>
        </w:rPr>
        <w:t>(προσδιοριστική)</w:t>
      </w:r>
    </w:p>
    <w:p w14:paraId="4E4A513F" w14:textId="4764E392" w:rsidR="004A1F2D" w:rsidRPr="000956DE" w:rsidRDefault="004A1F2D" w:rsidP="00213F4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956DE">
        <w:rPr>
          <w:rFonts w:ascii="Arial Narrow" w:hAnsi="Arial Narrow"/>
          <w:sz w:val="20"/>
          <w:szCs w:val="20"/>
        </w:rPr>
        <w:t xml:space="preserve">Η  Φυσική  που  είναι  ένα  από  τα  </w:t>
      </w:r>
      <w:r w:rsidR="00213F4A" w:rsidRPr="000956DE">
        <w:rPr>
          <w:rFonts w:ascii="Arial Narrow" w:hAnsi="Arial Narrow"/>
          <w:sz w:val="20"/>
          <w:szCs w:val="20"/>
        </w:rPr>
        <w:t>αγαπημένα</w:t>
      </w:r>
      <w:r w:rsidRPr="000956DE">
        <w:rPr>
          <w:rFonts w:ascii="Arial Narrow" w:hAnsi="Arial Narrow"/>
          <w:sz w:val="20"/>
          <w:szCs w:val="20"/>
        </w:rPr>
        <w:t xml:space="preserve">  μου  μαθήματα,  φαίνεται  δύσκολη  σε  πολλούς.</w:t>
      </w:r>
      <w:r w:rsidR="00213F4A" w:rsidRPr="000956DE">
        <w:rPr>
          <w:rFonts w:ascii="Arial Narrow" w:hAnsi="Arial Narrow"/>
          <w:sz w:val="20"/>
          <w:szCs w:val="20"/>
        </w:rPr>
        <w:t xml:space="preserve"> </w:t>
      </w:r>
      <w:r w:rsidRPr="000956DE">
        <w:rPr>
          <w:rFonts w:ascii="Arial Narrow" w:hAnsi="Arial Narrow"/>
          <w:sz w:val="20"/>
          <w:szCs w:val="20"/>
        </w:rPr>
        <w:t>(παραθετική)</w:t>
      </w:r>
    </w:p>
    <w:p w14:paraId="141BBF72" w14:textId="77777777" w:rsidR="004A1F2D" w:rsidRPr="000956DE" w:rsidRDefault="004A1F2D" w:rsidP="00213F4A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0956DE">
        <w:rPr>
          <w:rFonts w:ascii="Arial Narrow" w:hAnsi="Arial Narrow"/>
          <w:b/>
          <w:bCs/>
          <w:sz w:val="20"/>
          <w:szCs w:val="20"/>
        </w:rPr>
        <w:t>ΣΗΜΕΙΩΣΗ</w:t>
      </w:r>
      <w:r w:rsidRPr="000956DE">
        <w:rPr>
          <w:rFonts w:ascii="Arial Narrow" w:hAnsi="Arial Narrow"/>
          <w:sz w:val="20"/>
          <w:szCs w:val="20"/>
        </w:rPr>
        <w:t xml:space="preserve">: Οι αναφορικές  ονοματικές  και  επιρρηματικές  προτάσεις  ονομάζονται  και  </w:t>
      </w:r>
      <w:r w:rsidRPr="000956DE">
        <w:rPr>
          <w:rFonts w:ascii="Arial Narrow" w:hAnsi="Arial Narrow"/>
          <w:b/>
          <w:bCs/>
          <w:sz w:val="20"/>
          <w:szCs w:val="20"/>
        </w:rPr>
        <w:t>ελεύθερες  αναφορικές  προτάσεις.</w:t>
      </w:r>
    </w:p>
    <w:p w14:paraId="3B9F05E4" w14:textId="1F18CB48" w:rsidR="004A1F2D" w:rsidRPr="000956DE" w:rsidRDefault="004A1F2D" w:rsidP="00213F4A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0956DE">
        <w:rPr>
          <w:rFonts w:ascii="Arial Narrow" w:hAnsi="Arial Narrow"/>
          <w:b/>
          <w:bCs/>
          <w:sz w:val="20"/>
          <w:szCs w:val="20"/>
        </w:rPr>
        <w:t>ΑΝΑΦΟΡΙΚΕΣ  ΕΠΙΡΡΗΜΑΤΙΚΕΣ  ΠΡΟΤΑΣΕΙΣ</w:t>
      </w:r>
    </w:p>
    <w:p w14:paraId="5EB1CF5F" w14:textId="77777777" w:rsidR="004A1F2D" w:rsidRPr="000956DE" w:rsidRDefault="004A1F2D" w:rsidP="00213F4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956DE">
        <w:rPr>
          <w:rFonts w:ascii="Arial Narrow" w:hAnsi="Arial Narrow"/>
          <w:sz w:val="20"/>
          <w:szCs w:val="20"/>
        </w:rPr>
        <w:t>Επιρρηματικές  λέγονται  οι  δευτερεύουσες  προτάσεις  που  χρησιμοποιούνται  ως  επιρρηματικοί  προσδιορισμοί</w:t>
      </w:r>
    </w:p>
    <w:p w14:paraId="666D5DA7" w14:textId="77777777" w:rsidR="004A1F2D" w:rsidRPr="000956DE" w:rsidRDefault="004A1F2D" w:rsidP="00213F4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956DE">
        <w:rPr>
          <w:rFonts w:ascii="Arial Narrow" w:hAnsi="Arial Narrow"/>
          <w:sz w:val="20"/>
          <w:szCs w:val="20"/>
        </w:rPr>
        <w:t>ΕΙΣΑΓΟΝΤΑΙ: με  αναφορικά  επιρρήματα → που ,όπου,  οπουδήποτε,  όποτε,  οποτεδήποτε,  όπως,  καθώς,  οπωσδήποτε,  όσο,  οσοδήποτε</w:t>
      </w:r>
    </w:p>
    <w:p w14:paraId="68D91955" w14:textId="77777777" w:rsidR="00213F4A" w:rsidRPr="000956DE" w:rsidRDefault="004A1F2D" w:rsidP="00213F4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956DE">
        <w:rPr>
          <w:rFonts w:ascii="Arial Narrow" w:hAnsi="Arial Narrow"/>
          <w:sz w:val="20"/>
          <w:szCs w:val="20"/>
        </w:rPr>
        <w:t xml:space="preserve">ΔΗΛΩΝΟΥΝ: τόπο,  χρόνο,  ποσό,  συμφωνία,  εναντίωση  </w:t>
      </w:r>
    </w:p>
    <w:p w14:paraId="6294E14E" w14:textId="1214E51A" w:rsidR="004A1F2D" w:rsidRPr="000956DE" w:rsidRDefault="004A1F2D" w:rsidP="00213F4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956DE">
        <w:rPr>
          <w:rFonts w:ascii="Arial Narrow" w:hAnsi="Arial Narrow"/>
          <w:sz w:val="20"/>
          <w:szCs w:val="20"/>
        </w:rPr>
        <w:t>ή  παραχώρηση</w:t>
      </w:r>
      <w:r w:rsidR="00213F4A" w:rsidRPr="000956DE">
        <w:rPr>
          <w:rFonts w:ascii="Arial Narrow" w:hAnsi="Arial Narrow"/>
          <w:sz w:val="20"/>
          <w:szCs w:val="20"/>
        </w:rPr>
        <w:t xml:space="preserve"> </w:t>
      </w:r>
      <w:r w:rsidRPr="000956DE">
        <w:rPr>
          <w:rFonts w:ascii="Arial Narrow" w:hAnsi="Arial Narrow"/>
          <w:sz w:val="20"/>
          <w:szCs w:val="20"/>
        </w:rPr>
        <w:t>(αναφ.  εναντιωματικές)  παρομοίωση (αναφ.  παραβολικές-όπως,  καθώς,)  υποθετική  παρομοίωση → σαν να,  ωσάν να,  αιτία  (αναφ.  αιτιολογικές,)  σκοπό ( αναφ.  τελικές, ) αποτέλεσμα ( αναφ.  αποτελεσματικές,)  προϋπόθεση ( αναφ.  υποθετικές)</w:t>
      </w:r>
      <w:r w:rsidR="000956DE" w:rsidRPr="000956DE">
        <w:rPr>
          <w:rFonts w:ascii="Arial Narrow" w:hAnsi="Arial Narrow"/>
          <w:sz w:val="20"/>
          <w:szCs w:val="20"/>
        </w:rPr>
        <w:t xml:space="preserve"> </w:t>
      </w:r>
      <w:r w:rsidR="00213F4A" w:rsidRPr="000956DE">
        <w:rPr>
          <w:rFonts w:ascii="Arial Narrow" w:hAnsi="Arial Narrow"/>
          <w:sz w:val="20"/>
          <w:szCs w:val="20"/>
        </w:rPr>
        <w:t>(</w:t>
      </w:r>
      <w:r w:rsidRPr="000956DE">
        <w:rPr>
          <w:rFonts w:ascii="Arial Narrow" w:hAnsi="Arial Narrow"/>
          <w:sz w:val="20"/>
          <w:szCs w:val="20"/>
        </w:rPr>
        <w:t xml:space="preserve">Πολλές  φορές  </w:t>
      </w:r>
      <w:r w:rsidRPr="000956DE">
        <w:rPr>
          <w:rFonts w:ascii="Arial Narrow" w:hAnsi="Arial Narrow"/>
          <w:b/>
          <w:bCs/>
          <w:sz w:val="20"/>
          <w:szCs w:val="20"/>
        </w:rPr>
        <w:t>οι  αναφορικές  ονοματικές  προτάσεις  περιέχουν  μια  επιρρηματική  έννοια</w:t>
      </w:r>
      <w:r w:rsidR="00213F4A" w:rsidRPr="000956DE">
        <w:rPr>
          <w:rFonts w:ascii="Arial Narrow" w:hAnsi="Arial Narrow"/>
          <w:sz w:val="20"/>
          <w:szCs w:val="20"/>
        </w:rPr>
        <w:t>)</w:t>
      </w:r>
    </w:p>
    <w:sectPr w:rsidR="004A1F2D" w:rsidRPr="000956DE" w:rsidSect="000956DE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A6"/>
    <w:rsid w:val="000956DE"/>
    <w:rsid w:val="00213F4A"/>
    <w:rsid w:val="00332215"/>
    <w:rsid w:val="004A1F2D"/>
    <w:rsid w:val="00613711"/>
    <w:rsid w:val="00920E77"/>
    <w:rsid w:val="00C213BB"/>
    <w:rsid w:val="00C52646"/>
    <w:rsid w:val="00E9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1F5C"/>
  <w15:docId w15:val="{49718A30-CC5E-4A6A-8BF7-353B45B3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Anna-Maria</dc:creator>
  <cp:lastModifiedBy>Anna-Maria</cp:lastModifiedBy>
  <cp:revision>6</cp:revision>
  <dcterms:created xsi:type="dcterms:W3CDTF">2016-10-08T14:52:00Z</dcterms:created>
  <dcterms:modified xsi:type="dcterms:W3CDTF">2020-11-05T21:10:00Z</dcterms:modified>
</cp:coreProperties>
</file>