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7B" w:rsidRDefault="00C30EAB" w:rsidP="00C30EAB">
      <w:pPr>
        <w:pStyle w:val="Default"/>
        <w:ind w:left="-567" w:right="-766" w:firstLine="567"/>
        <w:jc w:val="center"/>
        <w:rPr>
          <w:b/>
          <w:sz w:val="28"/>
          <w:szCs w:val="28"/>
        </w:rPr>
      </w:pPr>
      <w:r w:rsidRPr="00C30EAB">
        <w:rPr>
          <w:b/>
          <w:sz w:val="28"/>
          <w:szCs w:val="28"/>
        </w:rPr>
        <w:t>Παρασκευή Αντισηπτικής λοσιόν με βάση τις οδηγίες του ΠΟΥ</w:t>
      </w:r>
    </w:p>
    <w:p w:rsidR="00CD11BC" w:rsidRDefault="00CD11BC" w:rsidP="00C30EAB">
      <w:pPr>
        <w:pStyle w:val="Default"/>
        <w:ind w:left="-567" w:right="-766" w:firstLine="567"/>
        <w:jc w:val="center"/>
        <w:rPr>
          <w:b/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75"/>
      </w:tblGrid>
      <w:tr w:rsidR="00CD11BC" w:rsidTr="00CD11BC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503" w:type="dxa"/>
          </w:tcPr>
          <w:p w:rsidR="00CD11BC" w:rsidRPr="00CD11BC" w:rsidRDefault="00CD11BC" w:rsidP="00CD11BC">
            <w:pPr>
              <w:pStyle w:val="Defaul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D11BC">
              <w:rPr>
                <w:b/>
                <w:bCs/>
                <w:sz w:val="28"/>
                <w:szCs w:val="28"/>
                <w:u w:val="single"/>
              </w:rPr>
              <w:t>Συνταγή 1</w:t>
            </w:r>
          </w:p>
          <w:p w:rsidR="00CD11BC" w:rsidRPr="00CD11BC" w:rsidRDefault="00CD11BC" w:rsidP="00CD11BC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D11BC" w:rsidRPr="00CD11BC" w:rsidRDefault="00CD11BC" w:rsidP="00CD11BC">
            <w:pPr>
              <w:pStyle w:val="Default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Αιθυλική αλκοόλη</w:t>
            </w:r>
            <w:r w:rsidRPr="00CD11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96 % 833 ml </w:t>
            </w:r>
          </w:p>
          <w:p w:rsidR="00CD11BC" w:rsidRPr="00CD11BC" w:rsidRDefault="00CD11BC" w:rsidP="00CD11BC">
            <w:pPr>
              <w:pStyle w:val="Default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Διάλυμα Υπεροξειδίου Υδρογόνου 3</w:t>
            </w:r>
            <w:r w:rsidRPr="00CD11BC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41,7ml </w:t>
            </w:r>
          </w:p>
          <w:p w:rsidR="00CD11BC" w:rsidRPr="00CD11BC" w:rsidRDefault="00CD11BC" w:rsidP="00CD11BC">
            <w:pPr>
              <w:pStyle w:val="Default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Γλυκερίνη</w:t>
            </w:r>
            <w:r>
              <w:rPr>
                <w:b/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14,5 ml </w:t>
            </w:r>
          </w:p>
          <w:p w:rsidR="00CD11BC" w:rsidRDefault="00CD11BC" w:rsidP="00CD11BC">
            <w:pPr>
              <w:pStyle w:val="Default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Νερό (αποστειρωμένο )</w:t>
            </w:r>
            <w:r>
              <w:rPr>
                <w:b/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μέχρι τα 1000 ml</w:t>
            </w:r>
            <w:r w:rsidRPr="00CD11BC">
              <w:t xml:space="preserve"> </w:t>
            </w:r>
          </w:p>
        </w:tc>
        <w:tc>
          <w:tcPr>
            <w:tcW w:w="5375" w:type="dxa"/>
          </w:tcPr>
          <w:p w:rsidR="00CD11BC" w:rsidRPr="00CD11BC" w:rsidRDefault="00CD11BC" w:rsidP="00CD11BC">
            <w:pPr>
              <w:pStyle w:val="Default"/>
              <w:ind w:right="23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D11BC">
              <w:rPr>
                <w:b/>
                <w:bCs/>
                <w:sz w:val="28"/>
                <w:szCs w:val="28"/>
                <w:u w:val="single"/>
              </w:rPr>
              <w:t>Συνταγή</w:t>
            </w:r>
            <w:r w:rsidRPr="00CD11BC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D11BC">
              <w:rPr>
                <w:b/>
                <w:bCs/>
                <w:sz w:val="28"/>
                <w:szCs w:val="28"/>
                <w:u w:val="single"/>
              </w:rPr>
              <w:t>2</w:t>
            </w:r>
          </w:p>
          <w:p w:rsidR="00CD11BC" w:rsidRPr="00CD11BC" w:rsidRDefault="00CD11BC" w:rsidP="00CD11BC">
            <w:pPr>
              <w:pStyle w:val="Default"/>
              <w:ind w:right="23"/>
              <w:jc w:val="center"/>
              <w:rPr>
                <w:sz w:val="16"/>
                <w:szCs w:val="16"/>
              </w:rPr>
            </w:pPr>
          </w:p>
          <w:p w:rsidR="00CD11BC" w:rsidRPr="00CD11BC" w:rsidRDefault="00CD11BC" w:rsidP="00CD11BC">
            <w:pPr>
              <w:pStyle w:val="Default"/>
              <w:ind w:right="23"/>
              <w:rPr>
                <w:sz w:val="22"/>
                <w:szCs w:val="22"/>
              </w:rPr>
            </w:pPr>
            <w:proofErr w:type="spellStart"/>
            <w:r w:rsidRPr="00CD11BC">
              <w:rPr>
                <w:b/>
                <w:sz w:val="22"/>
                <w:szCs w:val="22"/>
              </w:rPr>
              <w:t>Ισοπροπυλική</w:t>
            </w:r>
            <w:proofErr w:type="spellEnd"/>
            <w:r w:rsidRPr="00CD11BC">
              <w:rPr>
                <w:b/>
                <w:sz w:val="22"/>
                <w:szCs w:val="22"/>
              </w:rPr>
              <w:t xml:space="preserve"> αλκοόλη 99,8 %</w:t>
            </w:r>
            <w:r>
              <w:rPr>
                <w:b/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715,5ml </w:t>
            </w:r>
          </w:p>
          <w:p w:rsidR="00CD11BC" w:rsidRPr="00CD11BC" w:rsidRDefault="00CD11BC" w:rsidP="00CD11BC">
            <w:pPr>
              <w:pStyle w:val="Default"/>
              <w:ind w:right="23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Διάλυμα Υπεροξειδίου Υδρογόνου 3%</w:t>
            </w:r>
            <w:r>
              <w:rPr>
                <w:b/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41,7ml </w:t>
            </w:r>
          </w:p>
          <w:p w:rsidR="00CD11BC" w:rsidRPr="00CD11BC" w:rsidRDefault="00CD11BC" w:rsidP="00CD11BC">
            <w:pPr>
              <w:pStyle w:val="Default"/>
              <w:ind w:right="23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Γλυκερίνη</w:t>
            </w:r>
            <w:r>
              <w:rPr>
                <w:b/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14,5 ml </w:t>
            </w:r>
          </w:p>
          <w:p w:rsidR="00CD11BC" w:rsidRPr="00CD11BC" w:rsidRDefault="00CD11BC" w:rsidP="00CD11BC">
            <w:pPr>
              <w:pStyle w:val="Default"/>
              <w:ind w:right="23"/>
              <w:rPr>
                <w:sz w:val="22"/>
                <w:szCs w:val="22"/>
              </w:rPr>
            </w:pPr>
            <w:r w:rsidRPr="00CD11BC">
              <w:rPr>
                <w:b/>
                <w:sz w:val="22"/>
                <w:szCs w:val="22"/>
              </w:rPr>
              <w:t>Νερό (αποστειρωμένο )</w:t>
            </w:r>
            <w:r>
              <w:rPr>
                <w:b/>
                <w:sz w:val="22"/>
                <w:szCs w:val="22"/>
              </w:rPr>
              <w:t>:</w:t>
            </w:r>
            <w:r w:rsidRPr="00CD11BC">
              <w:rPr>
                <w:sz w:val="22"/>
                <w:szCs w:val="22"/>
              </w:rPr>
              <w:t xml:space="preserve"> μέχρι τα 1000 ml </w:t>
            </w:r>
          </w:p>
        </w:tc>
      </w:tr>
    </w:tbl>
    <w:p w:rsidR="00887548" w:rsidRDefault="00E057C7" w:rsidP="00887548">
      <w:pPr>
        <w:pStyle w:val="Default"/>
        <w:ind w:left="-567" w:right="-766"/>
        <w:rPr>
          <w:sz w:val="22"/>
          <w:szCs w:val="22"/>
        </w:rPr>
      </w:pPr>
      <w:r>
        <w:rPr>
          <w:sz w:val="14"/>
          <w:szCs w:val="14"/>
        </w:rPr>
        <w:t>*</w:t>
      </w:r>
      <w:r>
        <w:rPr>
          <w:sz w:val="22"/>
          <w:szCs w:val="22"/>
        </w:rPr>
        <w:t xml:space="preserve">Για την συνταγή 1 χρησιμοποιείται μετουσιωμένη αλκοόλη φαρμακευτικής καθαρότητας </w:t>
      </w:r>
    </w:p>
    <w:p w:rsidR="00887548" w:rsidRDefault="00887548" w:rsidP="00887548">
      <w:pPr>
        <w:pStyle w:val="Default"/>
        <w:ind w:left="-567" w:right="-766"/>
        <w:rPr>
          <w:sz w:val="22"/>
          <w:szCs w:val="22"/>
        </w:rPr>
      </w:pPr>
    </w:p>
    <w:p w:rsidR="00887548" w:rsidRPr="00887548" w:rsidRDefault="00887548" w:rsidP="00887548">
      <w:pPr>
        <w:pStyle w:val="Default"/>
        <w:ind w:left="-567" w:right="-766"/>
        <w:jc w:val="center"/>
      </w:pPr>
      <w:r w:rsidRPr="00887548">
        <w:rPr>
          <w:b/>
          <w:bCs/>
        </w:rPr>
        <w:t>Τελική συγκέντρωση συστατικών :</w:t>
      </w:r>
    </w:p>
    <w:p w:rsidR="00887548" w:rsidRPr="00887548" w:rsidRDefault="00887548" w:rsidP="00887548">
      <w:pPr>
        <w:pStyle w:val="Default"/>
        <w:ind w:left="-567" w:right="-766"/>
        <w:rPr>
          <w:sz w:val="22"/>
          <w:szCs w:val="22"/>
        </w:rPr>
      </w:pPr>
      <w:r w:rsidRPr="00887548">
        <w:rPr>
          <w:b/>
          <w:iCs/>
          <w:sz w:val="22"/>
          <w:szCs w:val="22"/>
        </w:rPr>
        <w:t>Συνταγή 1</w:t>
      </w:r>
      <w:r w:rsidRPr="00887548">
        <w:rPr>
          <w:iCs/>
          <w:sz w:val="22"/>
          <w:szCs w:val="22"/>
        </w:rPr>
        <w:t xml:space="preserve"> : αιθυλική αλκοόλη 80 v/v , γλυκερίνη 1,45% v/v , υπεροξείδιο του υδρογόνου 0,125% v/v </w:t>
      </w:r>
    </w:p>
    <w:p w:rsidR="00887548" w:rsidRPr="00887548" w:rsidRDefault="00887548" w:rsidP="00887548">
      <w:pPr>
        <w:pStyle w:val="Default"/>
        <w:ind w:left="-567" w:right="-766"/>
        <w:rPr>
          <w:sz w:val="22"/>
          <w:szCs w:val="22"/>
        </w:rPr>
      </w:pPr>
      <w:r w:rsidRPr="00887548">
        <w:rPr>
          <w:b/>
          <w:iCs/>
          <w:sz w:val="22"/>
          <w:szCs w:val="22"/>
        </w:rPr>
        <w:t>Συνταγή 2</w:t>
      </w:r>
      <w:r w:rsidRPr="00887548">
        <w:rPr>
          <w:iCs/>
          <w:sz w:val="22"/>
          <w:szCs w:val="22"/>
        </w:rPr>
        <w:t xml:space="preserve"> : </w:t>
      </w:r>
      <w:proofErr w:type="spellStart"/>
      <w:r w:rsidRPr="00887548">
        <w:rPr>
          <w:iCs/>
          <w:sz w:val="22"/>
          <w:szCs w:val="22"/>
        </w:rPr>
        <w:t>ισοπροπυλική</w:t>
      </w:r>
      <w:proofErr w:type="spellEnd"/>
      <w:r w:rsidRPr="00887548">
        <w:rPr>
          <w:iCs/>
          <w:sz w:val="22"/>
          <w:szCs w:val="22"/>
        </w:rPr>
        <w:t xml:space="preserve"> αλκοόλη 75v/v , γλυκερίνη 1,45% v/v , υπεροξείδιο του υδρογόνου 0,125% v/v </w:t>
      </w:r>
    </w:p>
    <w:p w:rsidR="00887548" w:rsidRDefault="00887548" w:rsidP="00C30EAB">
      <w:pPr>
        <w:pStyle w:val="Default"/>
        <w:ind w:left="-567" w:right="-766" w:firstLine="567"/>
        <w:rPr>
          <w:b/>
        </w:rPr>
      </w:pPr>
    </w:p>
    <w:p w:rsidR="00C30EAB" w:rsidRPr="00E057C7" w:rsidRDefault="00E057C7" w:rsidP="00887548">
      <w:pPr>
        <w:pStyle w:val="Default"/>
        <w:ind w:left="-567" w:right="-766" w:firstLine="567"/>
        <w:jc w:val="center"/>
        <w:rPr>
          <w:b/>
        </w:rPr>
      </w:pPr>
      <w:r w:rsidRPr="00E057C7">
        <w:rPr>
          <w:b/>
        </w:rPr>
        <w:t>Ιδιότητες συστατικών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521"/>
      </w:tblGrid>
      <w:tr w:rsidR="00B31B7B" w:rsidTr="00CD11B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02" w:type="dxa"/>
            <w:vAlign w:val="center"/>
          </w:tcPr>
          <w:p w:rsidR="00B31B7B" w:rsidRDefault="00B31B7B" w:rsidP="00C30EAB">
            <w:pPr>
              <w:pStyle w:val="Default"/>
              <w:ind w:right="33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Pr="00CD11BC"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CD11BC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  <w:p w:rsidR="00CD11BC" w:rsidRDefault="00CD11BC" w:rsidP="00C30EA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bscript"/>
              </w:rPr>
              <w:t xml:space="preserve">(υπεροξείδιο </w:t>
            </w:r>
            <w:r w:rsidRPr="00CD11BC">
              <w:rPr>
                <w:b/>
                <w:sz w:val="28"/>
                <w:szCs w:val="28"/>
                <w:vertAlign w:val="subscript"/>
              </w:rPr>
              <w:t>του υδρογόνου</w:t>
            </w:r>
            <w:r>
              <w:rPr>
                <w:b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6521" w:type="dxa"/>
            <w:vAlign w:val="center"/>
          </w:tcPr>
          <w:p w:rsidR="00B31B7B" w:rsidRDefault="00C30EAB" w:rsidP="00E604D5">
            <w:pPr>
              <w:pStyle w:val="Default"/>
              <w:ind w:left="33"/>
              <w:rPr>
                <w:sz w:val="22"/>
                <w:szCs w:val="22"/>
              </w:rPr>
            </w:pPr>
            <w:r w:rsidRPr="00C30EAB">
              <w:rPr>
                <w:sz w:val="22"/>
                <w:szCs w:val="22"/>
              </w:rPr>
              <w:t xml:space="preserve">Έχει </w:t>
            </w:r>
            <w:proofErr w:type="spellStart"/>
            <w:r w:rsidRPr="00C30EAB">
              <w:rPr>
                <w:sz w:val="22"/>
                <w:szCs w:val="22"/>
              </w:rPr>
              <w:t>σποριοκτόνο</w:t>
            </w:r>
            <w:proofErr w:type="spellEnd"/>
            <w:r w:rsidRPr="00C30EAB">
              <w:rPr>
                <w:sz w:val="22"/>
                <w:szCs w:val="22"/>
              </w:rPr>
              <w:t xml:space="preserve"> δράση για το τελικό διάλυμα και τους τελικούς </w:t>
            </w:r>
            <w:proofErr w:type="spellStart"/>
            <w:r w:rsidRPr="00C30EAB">
              <w:rPr>
                <w:sz w:val="22"/>
                <w:szCs w:val="22"/>
              </w:rPr>
              <w:t>περιέκτες</w:t>
            </w:r>
            <w:proofErr w:type="spellEnd"/>
            <w:r w:rsidRPr="00C30EAB">
              <w:rPr>
                <w:sz w:val="22"/>
                <w:szCs w:val="22"/>
              </w:rPr>
              <w:t xml:space="preserve"> ενώ στην συγκέντρωση που υπάρχει στο τελικό διάλυμα δεν έχει αντισηπτική δράση για τον χρήστη</w:t>
            </w:r>
          </w:p>
        </w:tc>
      </w:tr>
      <w:tr w:rsidR="00B31B7B" w:rsidTr="00CD11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02" w:type="dxa"/>
            <w:vAlign w:val="center"/>
          </w:tcPr>
          <w:p w:rsidR="00B31B7B" w:rsidRPr="00CD11BC" w:rsidRDefault="00B31B7B" w:rsidP="00CD11BC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CD11BC">
              <w:rPr>
                <w:b/>
                <w:bCs/>
                <w:sz w:val="28"/>
                <w:szCs w:val="28"/>
              </w:rPr>
              <w:t>GLYCERIN</w:t>
            </w:r>
          </w:p>
        </w:tc>
        <w:tc>
          <w:tcPr>
            <w:tcW w:w="6521" w:type="dxa"/>
          </w:tcPr>
          <w:p w:rsidR="00B31B7B" w:rsidRDefault="00B31B7B" w:rsidP="00E604D5">
            <w:pPr>
              <w:pStyle w:val="Default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Έχει μαλακτική και ενυδατική δράση . Προστίθεται για να βελτιώσει την αποδοχή του προϊόντος και χρησιμοποιείται γιατί είναι ένα υλικό φθηνό και καλά ανεκτό στην πλειοψηφία των ανθρώπων </w:t>
            </w:r>
          </w:p>
        </w:tc>
      </w:tr>
      <w:tr w:rsidR="00B31B7B" w:rsidTr="00CD11B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02" w:type="dxa"/>
            <w:vAlign w:val="center"/>
          </w:tcPr>
          <w:p w:rsidR="00B31B7B" w:rsidRPr="00CD11BC" w:rsidRDefault="00B31B7B" w:rsidP="00CD11BC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CD11BC">
              <w:rPr>
                <w:b/>
                <w:bCs/>
                <w:sz w:val="28"/>
                <w:szCs w:val="28"/>
              </w:rPr>
              <w:t>ΝΕΡΟ</w:t>
            </w:r>
          </w:p>
        </w:tc>
        <w:tc>
          <w:tcPr>
            <w:tcW w:w="6521" w:type="dxa"/>
          </w:tcPr>
          <w:p w:rsidR="00B31B7B" w:rsidRDefault="00B31B7B" w:rsidP="00E604D5">
            <w:pPr>
              <w:pStyle w:val="Default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Χρησιμοποιείται κατά προτίμηση αποστειρωμένο νερό αλλά σε περίπτωση που δεν υπάρχει χρησιμοποιούμε </w:t>
            </w:r>
            <w:proofErr w:type="spellStart"/>
            <w:r>
              <w:rPr>
                <w:sz w:val="22"/>
                <w:szCs w:val="22"/>
              </w:rPr>
              <w:t>φρεσκοβρασμένο</w:t>
            </w:r>
            <w:proofErr w:type="spellEnd"/>
            <w:r>
              <w:rPr>
                <w:sz w:val="22"/>
                <w:szCs w:val="22"/>
              </w:rPr>
              <w:t xml:space="preserve"> νερό που έχει έρθει ξανά σε θερμοκρασία περιβάλλοντος </w:t>
            </w:r>
          </w:p>
        </w:tc>
      </w:tr>
      <w:tr w:rsidR="00887548" w:rsidTr="0088754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02" w:type="dxa"/>
            <w:vAlign w:val="center"/>
          </w:tcPr>
          <w:p w:rsidR="00887548" w:rsidRPr="00887548" w:rsidRDefault="00887548" w:rsidP="00887548">
            <w:pPr>
              <w:pStyle w:val="Default"/>
              <w:ind w:right="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ΑΙΘΥΛΙΚΗ ΑΛΚΟΟΛΗ</w:t>
            </w:r>
          </w:p>
        </w:tc>
        <w:tc>
          <w:tcPr>
            <w:tcW w:w="6521" w:type="dxa"/>
            <w:vAlign w:val="center"/>
          </w:tcPr>
          <w:p w:rsidR="00887548" w:rsidRDefault="00887548" w:rsidP="00887548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Pr="00887548">
              <w:rPr>
                <w:sz w:val="22"/>
                <w:szCs w:val="22"/>
              </w:rPr>
              <w:t>πολυμαντική - αντισηπτική δράση.</w:t>
            </w:r>
          </w:p>
        </w:tc>
      </w:tr>
      <w:tr w:rsidR="00887548" w:rsidTr="0088754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02" w:type="dxa"/>
            <w:vAlign w:val="center"/>
          </w:tcPr>
          <w:p w:rsidR="00887548" w:rsidRDefault="00887548" w:rsidP="00887548">
            <w:pPr>
              <w:pStyle w:val="Default"/>
              <w:ind w:righ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ΙΣΟΠΡΟΠΥΛΙΚΗ</w:t>
            </w:r>
          </w:p>
          <w:p w:rsidR="00887548" w:rsidRDefault="00887548" w:rsidP="00887548">
            <w:pPr>
              <w:pStyle w:val="Default"/>
              <w:ind w:righ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ΑΛΚΟΟΛΗ</w:t>
            </w:r>
          </w:p>
        </w:tc>
        <w:tc>
          <w:tcPr>
            <w:tcW w:w="6521" w:type="dxa"/>
            <w:vAlign w:val="center"/>
          </w:tcPr>
          <w:p w:rsidR="00887548" w:rsidRDefault="00887548" w:rsidP="00887548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Pr="00887548">
              <w:rPr>
                <w:sz w:val="22"/>
                <w:szCs w:val="22"/>
              </w:rPr>
              <w:t>πολυμαντική - αντισηπτική δράση.</w:t>
            </w:r>
          </w:p>
        </w:tc>
      </w:tr>
    </w:tbl>
    <w:p w:rsidR="009F2217" w:rsidRDefault="009F2217" w:rsidP="00E057C7">
      <w:pPr>
        <w:pStyle w:val="a3"/>
      </w:pPr>
    </w:p>
    <w:p w:rsidR="00E057C7" w:rsidRPr="00887548" w:rsidRDefault="00E057C7" w:rsidP="00887548">
      <w:pPr>
        <w:pStyle w:val="a3"/>
        <w:ind w:right="-1050"/>
        <w:jc w:val="center"/>
        <w:rPr>
          <w:b/>
          <w:i/>
          <w:sz w:val="28"/>
          <w:szCs w:val="28"/>
        </w:rPr>
      </w:pPr>
      <w:r w:rsidRPr="00887548">
        <w:rPr>
          <w:b/>
          <w:i/>
          <w:sz w:val="28"/>
          <w:szCs w:val="28"/>
        </w:rPr>
        <w:t>Προσοχή</w:t>
      </w:r>
    </w:p>
    <w:p w:rsidR="00B31B7B" w:rsidRDefault="00B31B7B" w:rsidP="00887548">
      <w:pPr>
        <w:pStyle w:val="a3"/>
        <w:numPr>
          <w:ilvl w:val="0"/>
          <w:numId w:val="1"/>
        </w:numPr>
        <w:ind w:right="-1050"/>
      </w:pPr>
      <w:r>
        <w:rPr>
          <w:b/>
          <w:bCs/>
        </w:rPr>
        <w:t xml:space="preserve">Δεν συνίσταται </w:t>
      </w:r>
      <w:r>
        <w:t xml:space="preserve">η χρήση άλλων πρόσθετων πέραν αυτών που υπάρχουν στην φόρμουλα που παρέχεται από τον Π.Ο.Υ. </w:t>
      </w:r>
    </w:p>
    <w:p w:rsidR="00B31B7B" w:rsidRDefault="00B31B7B" w:rsidP="00887548">
      <w:pPr>
        <w:pStyle w:val="Default"/>
        <w:numPr>
          <w:ilvl w:val="0"/>
          <w:numId w:val="1"/>
        </w:numPr>
        <w:ind w:right="-1050"/>
        <w:rPr>
          <w:sz w:val="22"/>
          <w:szCs w:val="22"/>
        </w:rPr>
      </w:pPr>
      <w:r>
        <w:rPr>
          <w:sz w:val="22"/>
          <w:szCs w:val="22"/>
        </w:rPr>
        <w:t xml:space="preserve">Η προσθήκη </w:t>
      </w:r>
      <w:proofErr w:type="spellStart"/>
      <w:r>
        <w:rPr>
          <w:sz w:val="22"/>
          <w:szCs w:val="22"/>
        </w:rPr>
        <w:t>επιφανειοδραστικών</w:t>
      </w:r>
      <w:proofErr w:type="spellEnd"/>
      <w:r>
        <w:rPr>
          <w:sz w:val="22"/>
          <w:szCs w:val="22"/>
        </w:rPr>
        <w:t xml:space="preserve"> για την δημιουργία πηκτωμάτων </w:t>
      </w:r>
      <w:r>
        <w:rPr>
          <w:b/>
          <w:bCs/>
          <w:sz w:val="22"/>
          <w:szCs w:val="22"/>
        </w:rPr>
        <w:t xml:space="preserve">δεν συνίσταται </w:t>
      </w:r>
      <w:r>
        <w:rPr>
          <w:sz w:val="22"/>
          <w:szCs w:val="22"/>
        </w:rPr>
        <w:t xml:space="preserve">διότι καθιστά την διαδικασία περίπλοκη , </w:t>
      </w:r>
      <w:proofErr w:type="spellStart"/>
      <w:r>
        <w:rPr>
          <w:sz w:val="22"/>
          <w:szCs w:val="22"/>
        </w:rPr>
        <w:t>κοστοβόρα</w:t>
      </w:r>
      <w:proofErr w:type="spellEnd"/>
      <w:r>
        <w:rPr>
          <w:sz w:val="22"/>
          <w:szCs w:val="22"/>
        </w:rPr>
        <w:t xml:space="preserve"> , χρονοβόρα και μπορεί να θέσει τελικώς σε κίνδυνο την </w:t>
      </w:r>
      <w:proofErr w:type="spellStart"/>
      <w:r>
        <w:rPr>
          <w:sz w:val="22"/>
          <w:szCs w:val="22"/>
        </w:rPr>
        <w:t>αντιμικροβιακή</w:t>
      </w:r>
      <w:proofErr w:type="spellEnd"/>
      <w:r>
        <w:rPr>
          <w:sz w:val="22"/>
          <w:szCs w:val="22"/>
        </w:rPr>
        <w:t xml:space="preserve"> δράση του σκευάσματος </w:t>
      </w:r>
    </w:p>
    <w:p w:rsidR="00B31B7B" w:rsidRDefault="00B31B7B" w:rsidP="00887548">
      <w:pPr>
        <w:pStyle w:val="Default"/>
        <w:numPr>
          <w:ilvl w:val="0"/>
          <w:numId w:val="1"/>
        </w:numPr>
        <w:ind w:right="-105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Δεν συνίσταται </w:t>
      </w:r>
      <w:r>
        <w:rPr>
          <w:sz w:val="22"/>
          <w:szCs w:val="22"/>
        </w:rPr>
        <w:t xml:space="preserve">η χρήση αρωμάτων λόγω πιθανότητας παρουσίασης αλλεργίας ή υπερευαισθησίας </w:t>
      </w:r>
    </w:p>
    <w:p w:rsidR="00B31B7B" w:rsidRDefault="00B31B7B" w:rsidP="00887548">
      <w:pPr>
        <w:pStyle w:val="Default"/>
        <w:numPr>
          <w:ilvl w:val="0"/>
          <w:numId w:val="1"/>
        </w:numPr>
        <w:ind w:right="-1050"/>
        <w:rPr>
          <w:sz w:val="22"/>
          <w:szCs w:val="22"/>
        </w:rPr>
      </w:pPr>
      <w:r>
        <w:rPr>
          <w:sz w:val="22"/>
          <w:szCs w:val="22"/>
        </w:rPr>
        <w:t xml:space="preserve">Τόσο η αλκοόλη όσο και τα έκδοχα πρέπει να είναι </w:t>
      </w:r>
      <w:r>
        <w:rPr>
          <w:b/>
          <w:bCs/>
          <w:sz w:val="22"/>
          <w:szCs w:val="22"/>
        </w:rPr>
        <w:t xml:space="preserve">υψηλής φαρμακευτικής καθαρότητας . </w:t>
      </w:r>
    </w:p>
    <w:p w:rsidR="00B31B7B" w:rsidRPr="00887548" w:rsidRDefault="00B31B7B" w:rsidP="00887548">
      <w:pPr>
        <w:pStyle w:val="a3"/>
        <w:numPr>
          <w:ilvl w:val="0"/>
          <w:numId w:val="1"/>
        </w:numPr>
        <w:ind w:right="-1050"/>
        <w:rPr>
          <w:b/>
          <w:bCs/>
          <w:i/>
          <w:iCs/>
          <w:u w:val="single"/>
        </w:rPr>
      </w:pPr>
      <w:r w:rsidRPr="00887548">
        <w:rPr>
          <w:u w:val="single"/>
        </w:rPr>
        <w:t xml:space="preserve">Η παρασκευή του αντισηπτικού διαλύματος γίνεται </w:t>
      </w:r>
      <w:r w:rsidRPr="00887548">
        <w:rPr>
          <w:b/>
          <w:bCs/>
          <w:i/>
          <w:iCs/>
          <w:u w:val="single"/>
        </w:rPr>
        <w:t xml:space="preserve">αποκλειστικά από αδειούχο επιστήμονα φαρμακοποιό ,καταγράφεται με προσοχή στο βιβλίο </w:t>
      </w:r>
      <w:proofErr w:type="spellStart"/>
      <w:r w:rsidRPr="00887548">
        <w:rPr>
          <w:b/>
          <w:bCs/>
          <w:i/>
          <w:iCs/>
          <w:u w:val="single"/>
        </w:rPr>
        <w:t>αποθέτων</w:t>
      </w:r>
      <w:proofErr w:type="spellEnd"/>
      <w:r w:rsidRPr="00887548">
        <w:rPr>
          <w:b/>
          <w:bCs/>
          <w:i/>
          <w:iCs/>
          <w:u w:val="single"/>
        </w:rPr>
        <w:t xml:space="preserve"> φαρμάκων και σηματοδοτείται με βάση τα διεθνή πρότυπα των καλών παρασκευαστικών πρακτικών</w:t>
      </w:r>
    </w:p>
    <w:p w:rsidR="00B31B7B" w:rsidRPr="00887548" w:rsidRDefault="00B31B7B" w:rsidP="00C30EAB">
      <w:pPr>
        <w:pStyle w:val="Default"/>
        <w:ind w:left="-567" w:right="-766" w:firstLine="567"/>
        <w:rPr>
          <w:u w:val="single"/>
        </w:rPr>
      </w:pPr>
    </w:p>
    <w:p w:rsidR="00B31B7B" w:rsidRPr="00E057C7" w:rsidRDefault="00B31B7B" w:rsidP="00C30EAB">
      <w:pPr>
        <w:ind w:left="-567" w:right="-766" w:firstLine="567"/>
      </w:pPr>
    </w:p>
    <w:p w:rsidR="00B31B7B" w:rsidRDefault="00B31B7B" w:rsidP="00C30EAB">
      <w:pPr>
        <w:pStyle w:val="Default"/>
        <w:ind w:left="-567" w:right="-766" w:firstLine="567"/>
      </w:pPr>
    </w:p>
    <w:p w:rsidR="00B31B7B" w:rsidRPr="00887548" w:rsidRDefault="00B31B7B" w:rsidP="00887548">
      <w:pPr>
        <w:pStyle w:val="Default"/>
        <w:ind w:left="-567" w:right="-766"/>
        <w:jc w:val="center"/>
      </w:pPr>
      <w:r w:rsidRPr="00887548">
        <w:rPr>
          <w:b/>
          <w:bCs/>
        </w:rPr>
        <w:t>Εξοπλισμός</w:t>
      </w:r>
    </w:p>
    <w:p w:rsidR="00B31B7B" w:rsidRDefault="00B31B7B" w:rsidP="00C30EAB">
      <w:pPr>
        <w:ind w:left="-567" w:right="-766"/>
        <w:rPr>
          <w:lang w:val="en-US"/>
        </w:rPr>
      </w:pPr>
      <w:r>
        <w:t xml:space="preserve">Ογκομετρικοί κύλινδροι , ογκομετρικά ποτήρια ζέσεως , υάλινη ράβδος ή άλλο εργαλείο ανάδευσης , αλκοολόμετρο , κατάλληλοι πλαστικοί </w:t>
      </w:r>
      <w:proofErr w:type="spellStart"/>
      <w:r>
        <w:t>περιέκτες</w:t>
      </w:r>
      <w:proofErr w:type="spellEnd"/>
    </w:p>
    <w:p w:rsidR="00B31B7B" w:rsidRPr="00887548" w:rsidRDefault="00B31B7B" w:rsidP="00887548">
      <w:pPr>
        <w:pStyle w:val="Default"/>
        <w:ind w:left="-567" w:right="-766" w:firstLine="567"/>
        <w:jc w:val="center"/>
        <w:rPr>
          <w:u w:val="single"/>
        </w:rPr>
      </w:pPr>
      <w:r w:rsidRPr="00887548">
        <w:rPr>
          <w:b/>
          <w:bCs/>
          <w:u w:val="single"/>
        </w:rPr>
        <w:t>Διαδικασία παρασκευής</w:t>
      </w:r>
    </w:p>
    <w:p w:rsidR="00B31B7B" w:rsidRDefault="00B31B7B" w:rsidP="00887548">
      <w:pPr>
        <w:pStyle w:val="Default"/>
        <w:spacing w:after="39"/>
        <w:ind w:left="-567" w:right="-766"/>
        <w:rPr>
          <w:b/>
          <w:bCs/>
          <w:sz w:val="22"/>
          <w:szCs w:val="22"/>
        </w:rPr>
      </w:pPr>
      <w:r w:rsidRPr="00887548">
        <w:rPr>
          <w:b/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Εξέταση των πιστοποιητικών ανάλυσης των Α υλών για επιβεβαίωση της ποιότητας και καθαρότητας τους σύμφωνα με τις προδιαγραφές της φαρμακοποιίας </w:t>
      </w:r>
    </w:p>
    <w:p w:rsidR="00887548" w:rsidRDefault="00887548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spacing w:after="39"/>
        <w:ind w:left="-567" w:right="-766"/>
        <w:rPr>
          <w:sz w:val="22"/>
          <w:szCs w:val="22"/>
        </w:rPr>
      </w:pPr>
      <w:r w:rsidRPr="00887548"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Ογκομετρείται</w:t>
      </w:r>
      <w:proofErr w:type="spellEnd"/>
      <w:r>
        <w:rPr>
          <w:sz w:val="22"/>
          <w:szCs w:val="22"/>
        </w:rPr>
        <w:t xml:space="preserve"> η αλκ</w:t>
      </w:r>
      <w:r w:rsidR="00887548">
        <w:rPr>
          <w:sz w:val="22"/>
          <w:szCs w:val="22"/>
        </w:rPr>
        <w:t xml:space="preserve">οόλη (αιθυλική ή </w:t>
      </w:r>
      <w:proofErr w:type="spellStart"/>
      <w:r w:rsidR="00887548">
        <w:rPr>
          <w:sz w:val="22"/>
          <w:szCs w:val="22"/>
        </w:rPr>
        <w:t>ισοπροπυλική</w:t>
      </w:r>
      <w:proofErr w:type="spellEnd"/>
      <w:r w:rsidR="00887548">
        <w:rPr>
          <w:sz w:val="22"/>
          <w:szCs w:val="22"/>
        </w:rPr>
        <w:t xml:space="preserve"> )</w:t>
      </w:r>
    </w:p>
    <w:p w:rsidR="00887548" w:rsidRDefault="00887548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spacing w:after="39"/>
        <w:ind w:left="-567" w:right="-766"/>
        <w:rPr>
          <w:sz w:val="22"/>
          <w:szCs w:val="22"/>
        </w:rPr>
      </w:pPr>
      <w:r w:rsidRPr="00887548"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Ογκομετρείται</w:t>
      </w:r>
      <w:proofErr w:type="spellEnd"/>
      <w:r>
        <w:rPr>
          <w:sz w:val="22"/>
          <w:szCs w:val="22"/>
        </w:rPr>
        <w:t xml:space="preserve"> το διάλυμα υπεροξειδίου του υδρογόνου και προστίθεται υπό ανάδευση στην αλκοόλη </w:t>
      </w:r>
    </w:p>
    <w:p w:rsidR="00887548" w:rsidRDefault="00887548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spacing w:after="39"/>
        <w:ind w:left="-567" w:right="-766"/>
        <w:rPr>
          <w:sz w:val="22"/>
          <w:szCs w:val="22"/>
        </w:rPr>
      </w:pPr>
      <w:r w:rsidRPr="00887548"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Ογκομετρείται</w:t>
      </w:r>
      <w:proofErr w:type="spellEnd"/>
      <w:r>
        <w:rPr>
          <w:sz w:val="22"/>
          <w:szCs w:val="22"/>
        </w:rPr>
        <w:t xml:space="preserve"> η γλυκερίνη και προστίθεται υπό ανάδευση . Επειδή η γλυκερίνη έχει υψηλό ιξώδες ξεπλένεται από τα τοιχώματα του ογκομετρικού σωλήνα με μικρή ποσότητα νερού </w:t>
      </w:r>
    </w:p>
    <w:p w:rsidR="00887548" w:rsidRDefault="00887548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spacing w:after="39"/>
        <w:ind w:left="-567" w:right="-766"/>
        <w:rPr>
          <w:sz w:val="22"/>
          <w:szCs w:val="22"/>
        </w:rPr>
      </w:pPr>
      <w:r w:rsidRPr="00887548"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Προστίθεται Νερό ως τον τελικό όγκο και συνεχίζεται η ανάμιξη ως ότου ληφθεί ομοιογενές διάλυμα </w:t>
      </w:r>
    </w:p>
    <w:p w:rsidR="0066529F" w:rsidRDefault="0066529F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spacing w:after="39"/>
        <w:ind w:left="-567" w:right="-766"/>
        <w:rPr>
          <w:sz w:val="22"/>
          <w:szCs w:val="22"/>
        </w:rPr>
      </w:pPr>
      <w:r w:rsidRPr="00887548">
        <w:rPr>
          <w:b/>
          <w:sz w:val="22"/>
          <w:szCs w:val="22"/>
        </w:rPr>
        <w:t>6)</w:t>
      </w:r>
      <w:r>
        <w:rPr>
          <w:sz w:val="22"/>
          <w:szCs w:val="22"/>
        </w:rPr>
        <w:t xml:space="preserve"> Συσκευάζεται το διάλυμα εντός κατάλληλο περιέκτη και </w:t>
      </w:r>
      <w:r>
        <w:rPr>
          <w:b/>
          <w:bCs/>
          <w:sz w:val="22"/>
          <w:szCs w:val="22"/>
        </w:rPr>
        <w:t xml:space="preserve">αφήνεται σε καραντίνα πριν διατεθεί στο κοινό για 72 ώρες . </w:t>
      </w:r>
      <w:r>
        <w:rPr>
          <w:sz w:val="22"/>
          <w:szCs w:val="22"/>
        </w:rPr>
        <w:t xml:space="preserve">Στο χρονικό αυτό διάστημα καταστρέφονται τα ανθεκτικά σπόρια που υπάρχουν πιθανόν είτε στην αλκοόλη είτε στους </w:t>
      </w:r>
      <w:proofErr w:type="spellStart"/>
      <w:r>
        <w:rPr>
          <w:sz w:val="22"/>
          <w:szCs w:val="22"/>
        </w:rPr>
        <w:t>περιέκτες</w:t>
      </w:r>
      <w:proofErr w:type="spellEnd"/>
      <w:r>
        <w:rPr>
          <w:sz w:val="22"/>
          <w:szCs w:val="22"/>
        </w:rPr>
        <w:t xml:space="preserve"> </w:t>
      </w:r>
    </w:p>
    <w:p w:rsidR="0066529F" w:rsidRDefault="0066529F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spacing w:after="39"/>
        <w:ind w:left="-567" w:right="-766"/>
        <w:rPr>
          <w:b/>
          <w:bCs/>
          <w:sz w:val="22"/>
          <w:szCs w:val="22"/>
        </w:rPr>
      </w:pPr>
      <w:r w:rsidRPr="00887548">
        <w:rPr>
          <w:b/>
          <w:sz w:val="22"/>
          <w:szCs w:val="22"/>
        </w:rPr>
        <w:t>7)</w:t>
      </w:r>
      <w:r>
        <w:rPr>
          <w:sz w:val="22"/>
          <w:szCs w:val="22"/>
        </w:rPr>
        <w:t xml:space="preserve"> Πραγματοποιείται τελικός έλεγχος βαθμών αλκοόλης με κατάλληλο αλκοολόμετρο με αποδεκτές τιμές με απόκλιση </w:t>
      </w:r>
      <w:r>
        <w:rPr>
          <w:b/>
          <w:bCs/>
          <w:sz w:val="22"/>
          <w:szCs w:val="22"/>
        </w:rPr>
        <w:t xml:space="preserve">μέχρι 5% </w:t>
      </w:r>
    </w:p>
    <w:p w:rsidR="0066529F" w:rsidRDefault="0066529F" w:rsidP="00887548">
      <w:pPr>
        <w:pStyle w:val="Default"/>
        <w:spacing w:after="39"/>
        <w:ind w:left="-567" w:right="-766"/>
        <w:rPr>
          <w:sz w:val="22"/>
          <w:szCs w:val="22"/>
        </w:rPr>
      </w:pPr>
    </w:p>
    <w:p w:rsidR="00B31B7B" w:rsidRDefault="00B31B7B" w:rsidP="00887548">
      <w:pPr>
        <w:pStyle w:val="Default"/>
        <w:ind w:left="-567" w:right="-766"/>
        <w:rPr>
          <w:sz w:val="22"/>
          <w:szCs w:val="22"/>
        </w:rPr>
      </w:pPr>
      <w:r w:rsidRPr="00887548">
        <w:rPr>
          <w:b/>
          <w:sz w:val="22"/>
          <w:szCs w:val="22"/>
        </w:rPr>
        <w:t>8)</w:t>
      </w:r>
      <w:r>
        <w:rPr>
          <w:sz w:val="22"/>
          <w:szCs w:val="22"/>
        </w:rPr>
        <w:t xml:space="preserve"> Τοποθετήστε κατάλληλη ετικέτα στο παρασκεύασμα </w:t>
      </w:r>
    </w:p>
    <w:p w:rsidR="00B31B7B" w:rsidRDefault="00B31B7B" w:rsidP="00887548">
      <w:pPr>
        <w:pStyle w:val="Default"/>
        <w:ind w:left="-567" w:right="-766"/>
        <w:rPr>
          <w:sz w:val="22"/>
          <w:szCs w:val="22"/>
        </w:rPr>
      </w:pPr>
    </w:p>
    <w:p w:rsidR="00B31B7B" w:rsidRPr="0066529F" w:rsidRDefault="00B31B7B" w:rsidP="0066529F">
      <w:pPr>
        <w:pStyle w:val="Default"/>
        <w:ind w:left="-567" w:right="-766"/>
        <w:jc w:val="center"/>
        <w:rPr>
          <w:b/>
          <w:sz w:val="22"/>
          <w:szCs w:val="22"/>
          <w:u w:val="single"/>
        </w:rPr>
      </w:pPr>
      <w:r w:rsidRPr="0066529F">
        <w:rPr>
          <w:b/>
          <w:sz w:val="22"/>
          <w:szCs w:val="22"/>
          <w:u w:val="single"/>
        </w:rPr>
        <w:t>Στην ετικέτα πρέπει να αναγράφονται τα εξής στοιχεία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Στοιχεία φαρμακείου που παρασκεύασε το διάλυμα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Τίτλος ‘’ Αντισηπτικό διάλυμα χεριών κατά τις οδηγίες του Π.Ο.Υ ‘’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Χρήση εξωτερική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Αποφύγετε την επαφή με τα μάτια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Αποθηκεύστε το σκεύασμα μακριά από παιδία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Ημερομηνία παρασκευής και αριθμός παρτίδας ( αν υπάρχει σύστημα απόδοσης στο εργαστήριο )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Τρόπος χρήσης : χρησιμοποιείστε μια ποσότητα διαλύματος στα χέρια σας και τρίψτε τα μεταξύ τους μέχρι να στεγνώσουν </w:t>
      </w:r>
    </w:p>
    <w:p w:rsidR="00B31B7B" w:rsidRDefault="00B31B7B" w:rsidP="0066529F">
      <w:pPr>
        <w:pStyle w:val="Default"/>
        <w:numPr>
          <w:ilvl w:val="0"/>
          <w:numId w:val="4"/>
        </w:numPr>
        <w:spacing w:after="5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Πλήρη Σύνθεση ( αναλόγως ποια από τις δύο συνταγές θα φτιάξετε ) </w:t>
      </w:r>
    </w:p>
    <w:p w:rsidR="00B31B7B" w:rsidRDefault="00B31B7B" w:rsidP="0066529F">
      <w:pPr>
        <w:pStyle w:val="Default"/>
        <w:numPr>
          <w:ilvl w:val="0"/>
          <w:numId w:val="4"/>
        </w:numPr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Προειδοποίηση : </w:t>
      </w:r>
      <w:r w:rsidR="0066529F" w:rsidRPr="0066529F">
        <w:rPr>
          <w:b/>
          <w:sz w:val="22"/>
          <w:szCs w:val="22"/>
        </w:rPr>
        <w:t>Ε</w:t>
      </w:r>
      <w:r w:rsidRPr="0066529F">
        <w:rPr>
          <w:b/>
          <w:sz w:val="22"/>
          <w:szCs w:val="22"/>
        </w:rPr>
        <w:t>ύφλεκτο</w:t>
      </w:r>
      <w:r>
        <w:rPr>
          <w:sz w:val="22"/>
          <w:szCs w:val="22"/>
        </w:rPr>
        <w:t xml:space="preserve"> ! Κρατήστε το μακριά από φωτιά και υψηλή θερμοκρασία </w:t>
      </w:r>
    </w:p>
    <w:p w:rsidR="0066529F" w:rsidRDefault="0066529F" w:rsidP="0066529F">
      <w:pPr>
        <w:pStyle w:val="Default"/>
        <w:ind w:right="-766"/>
        <w:rPr>
          <w:sz w:val="22"/>
          <w:szCs w:val="22"/>
        </w:rPr>
      </w:pPr>
    </w:p>
    <w:p w:rsidR="0066529F" w:rsidRPr="0066529F" w:rsidRDefault="0066529F" w:rsidP="0066529F">
      <w:pPr>
        <w:pStyle w:val="Default"/>
        <w:ind w:right="-766"/>
        <w:jc w:val="center"/>
        <w:rPr>
          <w:b/>
          <w:sz w:val="28"/>
          <w:szCs w:val="28"/>
          <w:u w:val="single"/>
        </w:rPr>
      </w:pPr>
      <w:r w:rsidRPr="0066529F">
        <w:rPr>
          <w:b/>
          <w:sz w:val="28"/>
          <w:szCs w:val="28"/>
          <w:u w:val="single"/>
        </w:rPr>
        <w:t>Μέτρα Προφύλαξης κατά την παρασκευή</w:t>
      </w:r>
    </w:p>
    <w:p w:rsidR="0066529F" w:rsidRPr="0066529F" w:rsidRDefault="0066529F" w:rsidP="0066529F">
      <w:pPr>
        <w:pStyle w:val="Default"/>
        <w:numPr>
          <w:ilvl w:val="0"/>
          <w:numId w:val="5"/>
        </w:numPr>
        <w:ind w:right="-766"/>
        <w:rPr>
          <w:sz w:val="22"/>
          <w:szCs w:val="22"/>
        </w:rPr>
      </w:pPr>
      <w:r w:rsidRPr="0066529F">
        <w:rPr>
          <w:sz w:val="22"/>
          <w:szCs w:val="22"/>
        </w:rPr>
        <w:t xml:space="preserve">Χρησιμοποιείστε </w:t>
      </w:r>
      <w:r w:rsidRPr="0066529F">
        <w:rPr>
          <w:b/>
          <w:sz w:val="22"/>
          <w:szCs w:val="22"/>
        </w:rPr>
        <w:t>κατάλληλο προστατευτικό εξοπλισμό</w:t>
      </w:r>
      <w:r w:rsidRPr="0066529F">
        <w:rPr>
          <w:sz w:val="22"/>
          <w:szCs w:val="22"/>
        </w:rPr>
        <w:t xml:space="preserve"> κατά την διάρκεια της παρασκευής . </w:t>
      </w:r>
    </w:p>
    <w:p w:rsidR="0066529F" w:rsidRPr="0066529F" w:rsidRDefault="0066529F" w:rsidP="0066529F">
      <w:pPr>
        <w:pStyle w:val="Default"/>
        <w:numPr>
          <w:ilvl w:val="0"/>
          <w:numId w:val="5"/>
        </w:numPr>
        <w:ind w:right="-766"/>
        <w:rPr>
          <w:sz w:val="22"/>
          <w:szCs w:val="22"/>
        </w:rPr>
      </w:pPr>
      <w:r w:rsidRPr="0066529F">
        <w:rPr>
          <w:sz w:val="22"/>
          <w:szCs w:val="22"/>
        </w:rPr>
        <w:t xml:space="preserve">Φροντίστε </w:t>
      </w:r>
      <w:r w:rsidRPr="0066529F">
        <w:rPr>
          <w:b/>
          <w:sz w:val="22"/>
          <w:szCs w:val="22"/>
        </w:rPr>
        <w:t>να μην υπάρχει κάποια πηγή θερμότητας</w:t>
      </w:r>
      <w:r w:rsidRPr="0066529F">
        <w:rPr>
          <w:sz w:val="22"/>
          <w:szCs w:val="22"/>
        </w:rPr>
        <w:t xml:space="preserve"> κοντά στον χώρο που εργάζεστε καθώς η αλκοόλη είναι εύφλεκτη </w:t>
      </w:r>
    </w:p>
    <w:p w:rsidR="0066529F" w:rsidRDefault="0066529F" w:rsidP="0066529F">
      <w:pPr>
        <w:pStyle w:val="Default"/>
        <w:numPr>
          <w:ilvl w:val="0"/>
          <w:numId w:val="5"/>
        </w:numPr>
        <w:ind w:right="-766"/>
        <w:rPr>
          <w:sz w:val="22"/>
          <w:szCs w:val="22"/>
        </w:rPr>
      </w:pPr>
      <w:r w:rsidRPr="0066529F">
        <w:rPr>
          <w:sz w:val="22"/>
          <w:szCs w:val="22"/>
        </w:rPr>
        <w:t>Αν στο φαρμακείο σας δεν διαθέτετε σύστημα διαχείρισης αέρα μην παρασκευάζετε μεγαλύτερη ποσότητα από ένα λίτρο κάθε φορά</w:t>
      </w:r>
    </w:p>
    <w:sectPr w:rsidR="0066529F" w:rsidSect="009F2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942"/>
    <w:multiLevelType w:val="hybridMultilevel"/>
    <w:tmpl w:val="7168005A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2C42AED"/>
    <w:multiLevelType w:val="hybridMultilevel"/>
    <w:tmpl w:val="FB661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D525C"/>
    <w:multiLevelType w:val="hybridMultilevel"/>
    <w:tmpl w:val="C60406D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CB76C67"/>
    <w:multiLevelType w:val="hybridMultilevel"/>
    <w:tmpl w:val="E6EA5B5C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9D704C1"/>
    <w:multiLevelType w:val="hybridMultilevel"/>
    <w:tmpl w:val="923C9F52"/>
    <w:lvl w:ilvl="0" w:tplc="5E94F196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31B7B"/>
    <w:rsid w:val="0066529F"/>
    <w:rsid w:val="00887548"/>
    <w:rsid w:val="00995592"/>
    <w:rsid w:val="009F2217"/>
    <w:rsid w:val="00A24811"/>
    <w:rsid w:val="00AC3C28"/>
    <w:rsid w:val="00B31B7B"/>
    <w:rsid w:val="00C30EAB"/>
    <w:rsid w:val="00CD11BC"/>
    <w:rsid w:val="00E057C7"/>
    <w:rsid w:val="00E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E05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5</cp:revision>
  <dcterms:created xsi:type="dcterms:W3CDTF">2020-05-07T05:00:00Z</dcterms:created>
  <dcterms:modified xsi:type="dcterms:W3CDTF">2020-05-07T07:28:00Z</dcterms:modified>
</cp:coreProperties>
</file>