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F49B3C" w:rsidP="0AF49B3C" w:rsidRDefault="0AF49B3C" w14:paraId="3EC2575E" w14:textId="028FF88E">
      <w:pPr>
        <w:rPr>
          <w:b w:val="1"/>
          <w:bCs w:val="1"/>
          <w:sz w:val="28"/>
          <w:szCs w:val="28"/>
        </w:rPr>
      </w:pPr>
      <w:r w:rsidR="0AF49B3C">
        <w:rPr/>
        <w:t xml:space="preserve">                                    </w:t>
      </w:r>
      <w:r w:rsidRPr="0AF49B3C" w:rsidR="0AF49B3C">
        <w:rPr>
          <w:b w:val="1"/>
          <w:bCs w:val="1"/>
          <w:sz w:val="28"/>
          <w:szCs w:val="28"/>
        </w:rPr>
        <w:t xml:space="preserve"> Εξελίξεις στην Ευρώπη του 17ου και 18ου αιώνα</w:t>
      </w:r>
    </w:p>
    <w:p w:rsidR="0AF49B3C" w:rsidP="0AF49B3C" w:rsidRDefault="0AF49B3C" w14:paraId="7D18FF5B" w14:textId="729D6339">
      <w:pPr>
        <w:pStyle w:val="Normal"/>
        <w:rPr>
          <w:b w:val="1"/>
          <w:bCs w:val="1"/>
          <w:sz w:val="28"/>
          <w:szCs w:val="28"/>
        </w:rPr>
      </w:pPr>
    </w:p>
    <w:p w:rsidR="0AF49B3C" w:rsidP="0AF49B3C" w:rsidRDefault="0AF49B3C" w14:paraId="31B58E04" w14:textId="0F9CAECA">
      <w:pPr>
        <w:pStyle w:val="Normal"/>
        <w:rPr>
          <w:b w:val="1"/>
          <w:bCs w:val="1"/>
          <w:sz w:val="28"/>
          <w:szCs w:val="28"/>
        </w:rPr>
      </w:pPr>
      <w:r w:rsidRPr="0AF49B3C" w:rsidR="0AF49B3C">
        <w:rPr>
          <w:b w:val="0"/>
          <w:bCs w:val="0"/>
          <w:sz w:val="24"/>
          <w:szCs w:val="24"/>
        </w:rPr>
        <w:t xml:space="preserve"> Στην Ευρώπη την περίοδο αυτή σημειώθηκαν μεταβολές σε κάθε επίπεδο. Έτσι λοιπόν η ωρίμανση συγκεκριμένων συνθηκών έφερε και τα ανάλογα αποτελέσματα. Όπως είδαμε και πέρυσι, το εμπόριο και ειδικά το θαλάσσιο, άνθιζε. Αυτό είχε ως αποτέλεσμα την άνοδο των εμπόρων και επιχειρηματιών, οι οποίοι πλέον έχοντας αποκτήσει πλούτο, άρχισαν να διεκδικούν μερίδιο στην εξουσία. Παράλληλα , με την σημαντική αύξηση του πληθυσμού, η ανάγκη για περισσότερα αγαθά, προκειμένου να καλυφθούν οι νέες ανάγκες, οδήγησε στην ανάπτυξη της γεωργίας μέσω νέων τεχνικών. Οι νέες αυτές συνθήκες κατ’ επέκταση ώθησαν πολλούς αγρότες, να προσφύγουν στις πόλεις αναζητώντας εργασία, καθώς τα σύγχρονα γεωργικά εργαλεία συνεπάγονταν ανάγκη για λιγότερο εργατικό δυναμικό.</w:t>
      </w:r>
    </w:p>
    <w:p w:rsidR="0AF49B3C" w:rsidP="0AF49B3C" w:rsidRDefault="0AF49B3C" w14:paraId="33464380" w14:textId="41B1F98F">
      <w:pPr>
        <w:pStyle w:val="Normal"/>
        <w:rPr>
          <w:b w:val="0"/>
          <w:bCs w:val="0"/>
          <w:sz w:val="24"/>
          <w:szCs w:val="24"/>
        </w:rPr>
      </w:pPr>
      <w:r w:rsidRPr="0AF49B3C" w:rsidR="0AF49B3C">
        <w:rPr>
          <w:b w:val="0"/>
          <w:bCs w:val="0"/>
          <w:sz w:val="24"/>
          <w:szCs w:val="24"/>
        </w:rPr>
        <w:t xml:space="preserve">  Η ανάγκη για εργασία στα μεγάλα αστικά κέντρα σε συνδυασμό με την τεχνολογική ανάπτυξη που είχε κάνει ήδη την εμφάνισή της στα μέσα του 18ου αιώνα στην Αγγλία,( την λεγόμενη βιομηχανική επανάσταση) είχαν ως αποτέλεσμα την δημιουργία μεγάλων εργοστασίων, όπου η παραγωγή μεγιστοποιήθηκε. Παράλληλα, από τα μέσα του 17ου αιώνα, παρατηρήθηκε άνοδος των φυσικών επιστημών, και οι άνθρωποι σταδιακά άρχισαν να χρησιμοποιούν ως νοητικό εργαλείο την λογική. Μέσω της πνευματικής εξέλιξης, άρχισαν να υπάρχουν αμφιβολίες και να διαμορφώνεται η κριτική σκέψη, και έτσι έγινε το πρώτο βήμα για την έξοδο από τον σκοταδισμό του Μεσαίωνα.</w:t>
      </w:r>
    </w:p>
    <w:p w:rsidR="0AF49B3C" w:rsidP="0AF49B3C" w:rsidRDefault="0AF49B3C" w14:paraId="3A55E3E9" w14:textId="19C8903D">
      <w:pPr>
        <w:pStyle w:val="Normal"/>
        <w:rPr>
          <w:b w:val="0"/>
          <w:bCs w:val="0"/>
          <w:sz w:val="24"/>
          <w:szCs w:val="24"/>
        </w:rPr>
      </w:pPr>
      <w:r w:rsidRPr="0AF49B3C" w:rsidR="0AF49B3C">
        <w:rPr>
          <w:b w:val="0"/>
          <w:bCs w:val="0"/>
          <w:sz w:val="24"/>
          <w:szCs w:val="24"/>
        </w:rPr>
        <w:t xml:space="preserve"> Τέτοιες μεταβολές όμως, δεν θα μπορούσαν να μην έχουν αντίκτυπο και στην πολιτική, η οποία προς το παρόν παρέμενε στάσιμη, καθώς τα περισσότερα κράτη είχαν απόλυτη μοναρχία, πέραν της Αγγλίας. Προς το τέλος του 17ου αιώνα λοιπόν, επηρεασμένο από όλα όσα αναφέραμε παραπάνω έκανε την εμφάνισή του ένα κίνημα, του οποίου οι θέσεις παραμένουν μέχρι και σήμερα </w:t>
      </w:r>
      <w:proofErr w:type="spellStart"/>
      <w:r w:rsidRPr="0AF49B3C" w:rsidR="0AF49B3C">
        <w:rPr>
          <w:b w:val="0"/>
          <w:bCs w:val="0"/>
          <w:sz w:val="24"/>
          <w:szCs w:val="24"/>
        </w:rPr>
        <w:t>μείζουσας</w:t>
      </w:r>
      <w:proofErr w:type="spellEnd"/>
      <w:r w:rsidRPr="0AF49B3C" w:rsidR="0AF49B3C">
        <w:rPr>
          <w:b w:val="0"/>
          <w:bCs w:val="0"/>
          <w:sz w:val="24"/>
          <w:szCs w:val="24"/>
        </w:rPr>
        <w:t xml:space="preserve"> σημασίας. Η συνέχεια στη Παρουσίαση.</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089A77"/>
    <w:rsid w:val="0AF49B3C"/>
    <w:rsid w:val="30089A77"/>
    <w:rsid w:val="338D0184"/>
    <w:rsid w:val="53FEC571"/>
    <w:rsid w:val="5876F8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9A77"/>
  <w15:chartTrackingRefBased/>
  <w15:docId w15:val="{7FBCCCB6-688C-4DA3-AB27-B33063A141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2021-11-25T11:44:44.2712139Z</dcterms:created>
  <dcterms:modified xsi:type="dcterms:W3CDTF">2021-11-26T17:32:21.0515356Z</dcterms:modified>
  <dc:creator>Αντώνης Δασκαλακης</dc:creator>
  <lastModifiedBy>Αντώνης Δασκαλακης</lastModifiedBy>
</coreProperties>
</file>