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ΦΥΛΛΟ ΕΡΓΑΣΙΑΣ ΜΑΘΗΤΗ &amp; 2ΩΡΟ PROJECT</w:t>
      </w:r>
    </w:p>
    <w:p>
      <w:r>
        <w:br/>
        <w:t>Μάθημα: Ψηφιακός Σχεδιασμός / Οπτική Επικοινωνία</w:t>
        <w:br/>
        <w:t>Τάξη: Β’ ΕΠΑΛ – Τομέας Εφαρμοσμένων Τεχνών</w:t>
        <w:br/>
        <w:t>Εργαλείο: Canva – Character Builder</w:t>
        <w:br/>
        <w:br/>
        <w:t>ΜΕΡΟΣ Α: Κατανόηση Στόχου</w:t>
        <w:br/>
        <w:t>1. Θέμα καμπάνιας:</w:t>
        <w:br/>
        <w:t>- Παιδικό φεστιβάλ</w:t>
        <w:br/>
        <w:t>- Καμπάνια ανακύκλωσης</w:t>
        <w:br/>
        <w:t>- Εφαρμογή/υπηρεσία για νέους</w:t>
        <w:br/>
        <w:t>- Άλλο: …………………</w:t>
        <w:br/>
        <w:br/>
        <w:t>2. Κοινό – στόχος:</w:t>
        <w:br/>
        <w:t>Ηλικία: ……………</w:t>
        <w:br/>
        <w:t>Τι θέλουμε να νιώσει ή να κάνει ο θεατής;</w:t>
        <w:br/>
        <w:t>………………………………</w:t>
        <w:br/>
        <w:br/>
        <w:t>ΜΕΡΟΣ Β: Σχεδιασμός Χαρακτήρα</w:t>
        <w:br/>
        <w:t>Όνομα χαρακτήρα: …………………</w:t>
        <w:br/>
        <w:t>Ρόλος χαρακτήρα: …………………</w:t>
        <w:br/>
        <w:br/>
        <w:t>Χρώματα – Γιατί:</w:t>
        <w:br/>
        <w:t>………………………………</w:t>
        <w:br/>
        <w:t>Ρούχα – Γιατί:</w:t>
        <w:br/>
        <w:t>………………………………</w:t>
        <w:br/>
        <w:t>Έκφραση – Γιατί:</w:t>
        <w:br/>
        <w:t>………………………………</w:t>
        <w:br/>
        <w:br/>
        <w:t>ΜΕΡΟΣ Γ: Τελικό Προϊόν</w:t>
        <w:br/>
        <w:t>Επιλογή:</w:t>
        <w:br/>
        <w:t>- Αφίσα</w:t>
        <w:br/>
        <w:t>- Social media post</w:t>
        <w:br/>
        <w:br/>
        <w:t>Μήνυμα / Slogan:</w:t>
        <w:br/>
        <w:t>………………………………</w:t>
        <w:br/>
        <w:br/>
        <w:t>ΜΕΡΟΣ Δ: Αναστοχασμός</w:t>
        <w:br/>
        <w:t>Πώς βοηθά ο χαρακτήρας το μήνυμα;</w:t>
        <w:br/>
        <w:t>………………………………</w:t>
        <w:br/>
        <w:br/>
        <w:t>2ΩΡΟ PROJECT</w:t>
        <w:br/>
        <w:t>1η Ώρα: Δημιουργία χαρακτήρα στο Canva (Character Builder)</w:t>
        <w:br/>
        <w:t>2η Ώρα: Δημιουργία αφίσας ή social post με τον χαρακτήρα</w:t>
        <w:br/>
        <w:br/>
        <w:t>Παραδοτέα:</w:t>
        <w:br/>
        <w:t>- Ψηφιακός χαρακτήρας</w:t>
        <w:br/>
        <w:t>- Τελικό οπτικό προϊόν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