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FF" w:rsidRPr="00FC5696" w:rsidRDefault="005128FF" w:rsidP="005128FF">
      <w:pPr>
        <w:spacing w:line="240" w:lineRule="auto"/>
        <w:jc w:val="right"/>
        <w:rPr>
          <w:rFonts w:ascii="Arial" w:hAnsi="Arial" w:cs="Arial"/>
          <w:i/>
          <w:lang w:bidi="en-US"/>
        </w:rPr>
      </w:pPr>
      <w:r w:rsidRPr="00FC5696">
        <w:rPr>
          <w:rFonts w:ascii="Arial" w:hAnsi="Arial" w:cs="Arial"/>
          <w:i/>
          <w:lang w:bidi="en-US"/>
        </w:rPr>
        <w:t xml:space="preserve">ΦΥΛΛΟ ΕΡΓΑΣΙΑΣ </w:t>
      </w:r>
      <w:r>
        <w:rPr>
          <w:rFonts w:ascii="Arial" w:hAnsi="Arial" w:cs="Arial"/>
          <w:i/>
          <w:lang w:bidi="en-US"/>
        </w:rPr>
        <w:t>2</w:t>
      </w:r>
      <w:r w:rsidRPr="004C298E">
        <w:rPr>
          <w:rFonts w:ascii="Arial" w:hAnsi="Arial" w:cs="Arial"/>
          <w:i/>
          <w:lang w:bidi="en-US"/>
        </w:rPr>
        <w:t xml:space="preserve"> </w:t>
      </w:r>
    </w:p>
    <w:p w:rsidR="005128FF" w:rsidRPr="00970C97" w:rsidRDefault="005128FF" w:rsidP="005128FF">
      <w:pPr>
        <w:spacing w:line="240" w:lineRule="auto"/>
        <w:jc w:val="center"/>
        <w:rPr>
          <w:rFonts w:ascii="Arial" w:hAnsi="Arial" w:cs="Arial"/>
          <w:b/>
          <w:i/>
          <w:lang w:bidi="en-US"/>
        </w:rPr>
      </w:pPr>
      <w:r>
        <w:rPr>
          <w:rFonts w:ascii="Arial" w:hAnsi="Arial" w:cs="Arial"/>
          <w:b/>
          <w:i/>
          <w:lang w:bidi="en-US"/>
        </w:rPr>
        <w:t xml:space="preserve">ΝΟΜΟΣ ΤΟΥ </w:t>
      </w:r>
      <w:r w:rsidR="00970C97">
        <w:rPr>
          <w:rFonts w:ascii="Arial" w:hAnsi="Arial" w:cs="Arial"/>
          <w:b/>
          <w:i/>
          <w:lang w:val="en-US" w:bidi="en-US"/>
        </w:rPr>
        <w:t>FARADAY</w:t>
      </w:r>
      <w:r w:rsidR="00970C97" w:rsidRPr="00970C97">
        <w:rPr>
          <w:rFonts w:ascii="Arial" w:hAnsi="Arial" w:cs="Arial"/>
          <w:b/>
          <w:i/>
          <w:lang w:bidi="en-US"/>
        </w:rPr>
        <w:t>-</w:t>
      </w:r>
      <w:r w:rsidR="00970C97">
        <w:rPr>
          <w:rFonts w:ascii="Arial" w:hAnsi="Arial" w:cs="Arial"/>
          <w:b/>
          <w:i/>
          <w:lang w:bidi="en-US"/>
        </w:rPr>
        <w:t xml:space="preserve">Παραγωγή εναλλασσόμενου ρεύματος </w:t>
      </w:r>
    </w:p>
    <w:p w:rsidR="005128FF" w:rsidRPr="005128FF" w:rsidRDefault="005128FF" w:rsidP="005128FF">
      <w:pPr>
        <w:spacing w:line="240" w:lineRule="auto"/>
        <w:jc w:val="center"/>
        <w:rPr>
          <w:rFonts w:ascii="Arial" w:hAnsi="Arial" w:cs="Arial"/>
          <w:b/>
          <w:lang w:bidi="en-US"/>
        </w:rPr>
      </w:pPr>
      <w:r w:rsidRPr="004C298E">
        <w:rPr>
          <w:rFonts w:ascii="Arial" w:hAnsi="Arial" w:cs="Arial"/>
          <w:b/>
          <w:sz w:val="20"/>
          <w:szCs w:val="20"/>
          <w:lang w:bidi="en-US"/>
        </w:rPr>
        <w:t>Ονοματεπώνυμο</w:t>
      </w:r>
      <w:r>
        <w:rPr>
          <w:rFonts w:ascii="Arial" w:hAnsi="Arial" w:cs="Arial"/>
          <w:b/>
          <w:lang w:bidi="en-US"/>
        </w:rPr>
        <w:t>:…………………………………………………………………</w:t>
      </w:r>
    </w:p>
    <w:p w:rsidR="005128FF" w:rsidRPr="00AD630B" w:rsidRDefault="005128FF" w:rsidP="005128FF">
      <w:pPr>
        <w:keepNext/>
        <w:keepLines/>
        <w:spacing w:before="200" w:after="0"/>
        <w:jc w:val="both"/>
        <w:outlineLvl w:val="1"/>
        <w:rPr>
          <w:rFonts w:ascii="Arial" w:eastAsiaTheme="majorEastAsia" w:hAnsi="Arial" w:cs="Arial"/>
          <w:b/>
          <w:i/>
          <w:iCs/>
          <w:color w:val="4F81BD" w:themeColor="accent1"/>
        </w:rPr>
      </w:pPr>
      <w:r w:rsidRPr="00AD630B">
        <w:rPr>
          <w:rFonts w:ascii="Arial" w:eastAsiaTheme="majorEastAsia" w:hAnsi="Arial" w:cs="Arial"/>
          <w:b/>
          <w:i/>
          <w:iCs/>
          <w:color w:val="4F81BD" w:themeColor="accent1"/>
        </w:rPr>
        <w:t>Δραστηριότητα 1</w:t>
      </w:r>
    </w:p>
    <w:p w:rsidR="005128FF" w:rsidRPr="00AD630B" w:rsidRDefault="00AD630B" w:rsidP="005128FF">
      <w:pPr>
        <w:spacing w:after="0" w:line="240" w:lineRule="auto"/>
        <w:jc w:val="both"/>
        <w:rPr>
          <w:rFonts w:ascii="Arial" w:hAnsi="Arial" w:cs="Arial"/>
        </w:rPr>
      </w:pPr>
      <w:r w:rsidRPr="005128FF">
        <w:rPr>
          <w:rFonts w:ascii="Arial" w:hAnsi="Arial" w:cs="Arial"/>
          <w:b/>
        </w:rPr>
        <w:t>Α.</w:t>
      </w:r>
      <w:r>
        <w:rPr>
          <w:rFonts w:ascii="Arial" w:hAnsi="Arial" w:cs="Arial"/>
          <w:b/>
        </w:rPr>
        <w:t xml:space="preserve"> </w:t>
      </w:r>
      <w:r w:rsidR="005128FF" w:rsidRPr="00AD630B">
        <w:rPr>
          <w:rFonts w:ascii="Arial" w:hAnsi="Arial" w:cs="Arial"/>
        </w:rPr>
        <w:t xml:space="preserve">Με την βοήθεια της παρακάτω προσομοίωσης </w:t>
      </w:r>
    </w:p>
    <w:p w:rsidR="00970C97" w:rsidRDefault="00970C97" w:rsidP="005128FF">
      <w:pPr>
        <w:spacing w:after="0" w:line="240" w:lineRule="auto"/>
        <w:jc w:val="both"/>
        <w:rPr>
          <w:rFonts w:ascii="Arial" w:hAnsi="Arial" w:cs="Arial"/>
        </w:rPr>
      </w:pPr>
    </w:p>
    <w:p w:rsidR="00970C97" w:rsidRDefault="00970C97" w:rsidP="00970C97">
      <w:hyperlink r:id="rId8" w:history="1">
        <w:r w:rsidRPr="00684075">
          <w:rPr>
            <w:rStyle w:val="-"/>
          </w:rPr>
          <w:t>https://phet.colorado.edu/sims/html/faradays-law/latest/faradays-law_el.html</w:t>
        </w:r>
      </w:hyperlink>
      <w:r>
        <w:t xml:space="preserve"> </w:t>
      </w:r>
    </w:p>
    <w:p w:rsidR="00970C97" w:rsidRPr="00AD630B" w:rsidRDefault="00970C97" w:rsidP="00970C97">
      <w:pPr>
        <w:rPr>
          <w:rFonts w:ascii="Arial" w:hAnsi="Arial" w:cs="Arial"/>
        </w:rPr>
      </w:pPr>
      <w:r w:rsidRPr="00AD630B">
        <w:rPr>
          <w:rFonts w:ascii="Arial" w:hAnsi="Arial" w:cs="Arial"/>
        </w:rPr>
        <w:t xml:space="preserve">προσπαθήστε να επιβεβαιώσετε όσα παρατηρήσαμε </w:t>
      </w:r>
      <w:r w:rsidR="00AD630B" w:rsidRPr="00AD630B">
        <w:rPr>
          <w:rFonts w:ascii="Arial" w:hAnsi="Arial" w:cs="Arial"/>
        </w:rPr>
        <w:t xml:space="preserve"> στο πείραμα πηνίου-μαγνήτη που μελετήσαμε την προηγούμενη διδακτική ώρα.</w:t>
      </w:r>
    </w:p>
    <w:p w:rsidR="00AD630B" w:rsidRDefault="00BA7CE8" w:rsidP="00970C97">
      <w:pPr>
        <w:rPr>
          <w:rFonts w:ascii="Arial" w:hAnsi="Arial" w:cs="Arial"/>
        </w:rPr>
      </w:pPr>
      <w:r w:rsidRPr="00BA7CE8">
        <w:rPr>
          <w:rFonts w:ascii="Arial" w:hAnsi="Arial" w:cs="Arial"/>
          <w:b/>
        </w:rPr>
        <w:t>Β.</w:t>
      </w:r>
      <w:r>
        <w:rPr>
          <w:rFonts w:ascii="Arial" w:hAnsi="Arial" w:cs="Arial"/>
        </w:rPr>
        <w:t xml:space="preserve"> </w:t>
      </w:r>
      <w:r w:rsidR="00AD630B" w:rsidRPr="00AD630B">
        <w:rPr>
          <w:rFonts w:ascii="Arial" w:hAnsi="Arial" w:cs="Arial"/>
        </w:rPr>
        <w:t>Απαντήστε στην ακόλουθη ε</w:t>
      </w:r>
      <w:r w:rsidR="00AD630B">
        <w:rPr>
          <w:rFonts w:ascii="Arial" w:hAnsi="Arial" w:cs="Arial"/>
        </w:rPr>
        <w:t xml:space="preserve">ρώτηση (έχοντας ενεργοποιήσει την επιλογή </w:t>
      </w:r>
      <w:r w:rsidR="00AD630B" w:rsidRPr="00AD630B">
        <w:rPr>
          <w:rFonts w:ascii="Arial" w:hAnsi="Arial" w:cs="Arial"/>
          <w:i/>
        </w:rPr>
        <w:t>μαγνητικό πεδίο</w:t>
      </w:r>
      <w:r w:rsidR="00AD630B">
        <w:rPr>
          <w:rFonts w:ascii="Arial" w:hAnsi="Arial" w:cs="Arial"/>
        </w:rPr>
        <w:t xml:space="preserve"> , στην καρτέλα της προσομοίωσης )</w:t>
      </w:r>
    </w:p>
    <w:p w:rsidR="00AD630B" w:rsidRDefault="00AD630B" w:rsidP="00970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Τι αλλάζει όταν </w:t>
      </w:r>
      <w:r w:rsidR="00BA7CE8">
        <w:rPr>
          <w:rFonts w:ascii="Arial" w:hAnsi="Arial" w:cs="Arial"/>
        </w:rPr>
        <w:t>υπάρχει σχετική μετακίνηση μαγνήτη-πηνίου; Πώς ονομάζεται αυτό το μέγεθος ;</w:t>
      </w:r>
    </w:p>
    <w:p w:rsidR="00BA7CE8" w:rsidRDefault="00BA7CE8" w:rsidP="00970C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CE8" w:rsidRPr="00AD630B" w:rsidRDefault="0031164B" w:rsidP="00BA7CE8">
      <w:pPr>
        <w:keepNext/>
        <w:keepLines/>
        <w:spacing w:before="200" w:after="0"/>
        <w:jc w:val="both"/>
        <w:outlineLvl w:val="1"/>
        <w:rPr>
          <w:rFonts w:ascii="Arial" w:eastAsiaTheme="majorEastAsia" w:hAnsi="Arial" w:cs="Arial"/>
          <w:b/>
          <w:i/>
          <w:iCs/>
          <w:color w:val="4F81BD" w:themeColor="accent1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6537B64B" wp14:editId="25593889">
            <wp:simplePos x="0" y="0"/>
            <wp:positionH relativeFrom="column">
              <wp:posOffset>4817110</wp:posOffset>
            </wp:positionH>
            <wp:positionV relativeFrom="paragraph">
              <wp:posOffset>324485</wp:posOffset>
            </wp:positionV>
            <wp:extent cx="1610995" cy="4114800"/>
            <wp:effectExtent l="0" t="0" r="8255" b="0"/>
            <wp:wrapSquare wrapText="bothSides"/>
            <wp:docPr id="10" name="Εικόνα 10" descr="C:\Users\αγγελικη\Desktop\Καταγραφή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αγγελικη\Desktop\Καταγραφή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CE8">
        <w:rPr>
          <w:rFonts w:ascii="Arial" w:eastAsiaTheme="majorEastAsia" w:hAnsi="Arial" w:cs="Arial"/>
          <w:b/>
          <w:i/>
          <w:iCs/>
          <w:color w:val="4F81BD" w:themeColor="accent1"/>
        </w:rPr>
        <w:t>Δραστηριότητα 2</w:t>
      </w:r>
    </w:p>
    <w:p w:rsidR="00BA7CE8" w:rsidRDefault="00BA7CE8" w:rsidP="00BA7CE8">
      <w:pPr>
        <w:tabs>
          <w:tab w:val="left" w:pos="-2268"/>
        </w:tabs>
        <w:spacing w:after="0" w:line="240" w:lineRule="auto"/>
        <w:ind w:right="141"/>
        <w:jc w:val="both"/>
        <w:rPr>
          <w:rFonts w:ascii="Arial" w:hAnsi="Arial" w:cs="Arial"/>
        </w:rPr>
      </w:pPr>
      <w:r w:rsidRPr="005128FF">
        <w:rPr>
          <w:rFonts w:ascii="Arial" w:hAnsi="Arial" w:cs="Arial"/>
          <w:b/>
        </w:rPr>
        <w:t>Α.</w:t>
      </w:r>
      <w:r>
        <w:rPr>
          <w:rFonts w:ascii="Arial" w:hAnsi="Arial" w:cs="Arial"/>
          <w:b/>
        </w:rPr>
        <w:t xml:space="preserve"> </w:t>
      </w:r>
      <w:r w:rsidRPr="005128FF">
        <w:rPr>
          <w:rFonts w:ascii="Arial" w:hAnsi="Arial" w:cs="Arial"/>
        </w:rPr>
        <w:t xml:space="preserve">Μεταβείτε στην </w:t>
      </w:r>
      <w:r w:rsidR="00875531">
        <w:rPr>
          <w:rFonts w:ascii="Arial" w:hAnsi="Arial" w:cs="Arial"/>
        </w:rPr>
        <w:t xml:space="preserve">παρακάτω </w:t>
      </w:r>
      <w:r w:rsidRPr="005128FF">
        <w:rPr>
          <w:rFonts w:ascii="Arial" w:hAnsi="Arial" w:cs="Arial"/>
        </w:rPr>
        <w:t>προσομοίωση και κάνετε μερικές δοκιμές</w:t>
      </w:r>
      <w:r>
        <w:rPr>
          <w:rFonts w:ascii="Arial" w:hAnsi="Arial" w:cs="Arial"/>
        </w:rPr>
        <w:t xml:space="preserve">. </w:t>
      </w:r>
    </w:p>
    <w:p w:rsidR="00BA7CE8" w:rsidRDefault="00BA7CE8" w:rsidP="00BA7CE8">
      <w:pPr>
        <w:spacing w:after="0" w:line="240" w:lineRule="auto"/>
        <w:rPr>
          <w:rFonts w:ascii="Arial" w:hAnsi="Arial" w:cs="Arial"/>
        </w:rPr>
      </w:pPr>
      <w:r w:rsidRPr="008F3671">
        <w:rPr>
          <w:rFonts w:ascii="Arial" w:hAnsi="Arial" w:cs="Arial"/>
          <w:i/>
          <w:u w:val="single"/>
        </w:rPr>
        <w:t xml:space="preserve"> δουλέψτε στην καρτέλα «</w:t>
      </w:r>
      <w:r w:rsidR="0031164B">
        <w:rPr>
          <w:rFonts w:ascii="Arial" w:hAnsi="Arial" w:cs="Arial"/>
          <w:i/>
          <w:u w:val="single"/>
        </w:rPr>
        <w:t>κινούμενο πηνίο</w:t>
      </w:r>
      <w:r w:rsidRPr="008F3671">
        <w:rPr>
          <w:rFonts w:ascii="Arial" w:hAnsi="Arial" w:cs="Arial"/>
          <w:i/>
          <w:u w:val="single"/>
        </w:rPr>
        <w:t>»</w:t>
      </w:r>
      <w:r>
        <w:rPr>
          <w:rFonts w:ascii="Arial" w:hAnsi="Arial" w:cs="Arial"/>
        </w:rPr>
        <w:br/>
      </w:r>
    </w:p>
    <w:p w:rsidR="00BA7CE8" w:rsidRPr="00BA7CE8" w:rsidRDefault="00BA7CE8" w:rsidP="00970C97">
      <w:pPr>
        <w:rPr>
          <w:rFonts w:ascii="Arial" w:hAnsi="Arial" w:cs="Arial"/>
        </w:rPr>
      </w:pPr>
      <w:hyperlink r:id="rId10" w:history="1">
        <w:r w:rsidRPr="00BA7CE8">
          <w:rPr>
            <w:rStyle w:val="-"/>
            <w:rFonts w:ascii="Arial" w:hAnsi="Arial" w:cs="Arial"/>
          </w:rPr>
          <w:t>https://phet.colorado.edu/el/simulation/legacy/faraday</w:t>
        </w:r>
      </w:hyperlink>
    </w:p>
    <w:p w:rsidR="005128FF" w:rsidRPr="005128FF" w:rsidRDefault="007116DB" w:rsidP="008F3671">
      <w:pPr>
        <w:tabs>
          <w:tab w:val="left" w:pos="-2268"/>
        </w:tabs>
        <w:spacing w:after="0"/>
        <w:ind w:right="141"/>
        <w:rPr>
          <w:rFonts w:ascii="Arial" w:hAnsi="Arial" w:cs="Arial"/>
        </w:rPr>
      </w:pPr>
      <w:r>
        <w:rPr>
          <w:rFonts w:ascii="Arial" w:hAnsi="Arial" w:cs="Arial"/>
        </w:rPr>
        <w:t>Α1.</w:t>
      </w:r>
      <w:r w:rsidR="005128FF">
        <w:rPr>
          <w:rFonts w:ascii="Arial" w:hAnsi="Arial" w:cs="Arial"/>
        </w:rPr>
        <w:t>Π</w:t>
      </w:r>
      <w:r w:rsidR="005128FF" w:rsidRPr="005128FF">
        <w:rPr>
          <w:rFonts w:ascii="Arial" w:hAnsi="Arial" w:cs="Arial"/>
        </w:rPr>
        <w:t xml:space="preserve">οια μεγέθη </w:t>
      </w:r>
      <w:r w:rsidR="0031164B">
        <w:rPr>
          <w:rFonts w:ascii="Arial" w:hAnsi="Arial" w:cs="Arial"/>
        </w:rPr>
        <w:t>μπορείτε ν</w:t>
      </w:r>
      <w:r w:rsidR="005128FF" w:rsidRPr="005128FF">
        <w:rPr>
          <w:rFonts w:ascii="Arial" w:hAnsi="Arial" w:cs="Arial"/>
        </w:rPr>
        <w:t>α</w:t>
      </w:r>
      <w:r w:rsidR="0031164B">
        <w:rPr>
          <w:rFonts w:ascii="Arial" w:hAnsi="Arial" w:cs="Arial"/>
        </w:rPr>
        <w:t xml:space="preserve"> α</w:t>
      </w:r>
      <w:r w:rsidR="005128FF" w:rsidRPr="005128FF">
        <w:rPr>
          <w:rFonts w:ascii="Arial" w:hAnsi="Arial" w:cs="Arial"/>
        </w:rPr>
        <w:t>λλάζετε; …………………………………………………</w:t>
      </w:r>
    </w:p>
    <w:p w:rsidR="005128FF" w:rsidRDefault="007116DB" w:rsidP="008428D7">
      <w:pPr>
        <w:tabs>
          <w:tab w:val="left" w:pos="0"/>
        </w:tabs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Α2.</w:t>
      </w:r>
      <w:r w:rsidR="005128FF" w:rsidRPr="005128FF">
        <w:rPr>
          <w:rFonts w:ascii="Arial" w:hAnsi="Arial" w:cs="Arial"/>
        </w:rPr>
        <w:t>Ποια είναι η επίδραση αυτών των αλλαγών στην</w:t>
      </w:r>
      <w:r w:rsidR="0031164B">
        <w:rPr>
          <w:rFonts w:ascii="Arial" w:hAnsi="Arial" w:cs="Arial"/>
        </w:rPr>
        <w:t xml:space="preserve"> φωτοβολία του λαμπτήρα</w:t>
      </w:r>
      <w:r w:rsidR="005128FF" w:rsidRPr="005128FF">
        <w:rPr>
          <w:rFonts w:ascii="Arial" w:hAnsi="Arial" w:cs="Arial"/>
        </w:rPr>
        <w:t xml:space="preserve">; </w:t>
      </w:r>
      <w:r w:rsidR="0031164B">
        <w:rPr>
          <w:rFonts w:ascii="Arial" w:hAnsi="Arial" w:cs="Arial"/>
        </w:rPr>
        <w:t xml:space="preserve"> </w:t>
      </w:r>
    </w:p>
    <w:p w:rsidR="0031164B" w:rsidRDefault="0031164B" w:rsidP="0031164B">
      <w:pPr>
        <w:spacing w:after="100" w:afterAutospacing="1" w:line="240" w:lineRule="exact"/>
        <w:jc w:val="both"/>
        <w:rPr>
          <w:rFonts w:ascii="Arial" w:hAnsi="Arial" w:cs="Arial"/>
        </w:rPr>
      </w:pPr>
      <w:r w:rsidRPr="005128FF">
        <w:rPr>
          <w:rFonts w:ascii="Arial" w:hAnsi="Arial" w:cs="Arial"/>
          <w:highlight w:val="yellow"/>
        </w:rPr>
        <w:sym w:font="Wingdings" w:char="F04A"/>
      </w:r>
      <w:r w:rsidRPr="005128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(απαντήστε για καθένα μέγεθος ξεχωριστά κρατώντας τα υπόλοιπα σταθερά )</w:t>
      </w:r>
    </w:p>
    <w:p w:rsidR="0031164B" w:rsidRDefault="0031164B" w:rsidP="0031164B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31164B" w:rsidRPr="005128FF" w:rsidRDefault="0031164B" w:rsidP="0031164B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:rsidR="0031164B" w:rsidRDefault="0031164B" w:rsidP="0031164B">
      <w:pPr>
        <w:tabs>
          <w:tab w:val="left" w:pos="0"/>
        </w:tabs>
        <w:spacing w:after="0" w:line="24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</w:p>
    <w:p w:rsidR="005128FF" w:rsidRDefault="005128FF" w:rsidP="0031164B">
      <w:pPr>
        <w:tabs>
          <w:tab w:val="left" w:pos="0"/>
        </w:tabs>
        <w:spacing w:after="0" w:line="240" w:lineRule="auto"/>
        <w:ind w:right="141"/>
        <w:jc w:val="both"/>
        <w:rPr>
          <w:rFonts w:ascii="Arial" w:hAnsi="Arial" w:cs="Arial"/>
        </w:rPr>
      </w:pPr>
      <w:r w:rsidRPr="005128FF">
        <w:rPr>
          <w:rFonts w:ascii="Arial" w:hAnsi="Arial" w:cs="Arial"/>
        </w:rPr>
        <w:t>…………………………………………………………………………………….</w:t>
      </w:r>
    </w:p>
    <w:p w:rsidR="0031164B" w:rsidRDefault="007116DB" w:rsidP="0031164B">
      <w:pPr>
        <w:tabs>
          <w:tab w:val="left" w:pos="0"/>
        </w:tabs>
        <w:spacing w:after="0" w:line="24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Α3.</w:t>
      </w:r>
      <w:r w:rsidR="008658DD">
        <w:rPr>
          <w:rFonts w:ascii="Arial" w:hAnsi="Arial" w:cs="Arial"/>
        </w:rPr>
        <w:t>Ποια από τα παραπάνω μεγέθη συνθέτουν-επηρεάζουν το μέγεθος που προσδιορίσατε στη δραστηριότητα 1;</w:t>
      </w:r>
    </w:p>
    <w:p w:rsidR="008658DD" w:rsidRDefault="008658DD" w:rsidP="0031164B">
      <w:pPr>
        <w:tabs>
          <w:tab w:val="left" w:pos="0"/>
        </w:tabs>
        <w:spacing w:after="0" w:line="24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</w:t>
      </w:r>
    </w:p>
    <w:p w:rsidR="008658DD" w:rsidRPr="005128FF" w:rsidRDefault="008658DD" w:rsidP="0031164B">
      <w:pPr>
        <w:tabs>
          <w:tab w:val="left" w:pos="0"/>
        </w:tabs>
        <w:spacing w:after="0" w:line="240" w:lineRule="auto"/>
        <w:ind w:right="141"/>
        <w:jc w:val="both"/>
        <w:rPr>
          <w:rFonts w:ascii="Arial" w:hAnsi="Arial" w:cs="Arial"/>
        </w:rPr>
      </w:pPr>
    </w:p>
    <w:p w:rsidR="005128FF" w:rsidRDefault="00875531" w:rsidP="008428D7">
      <w:pPr>
        <w:tabs>
          <w:tab w:val="left" w:pos="0"/>
        </w:tabs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Συζητού</w:t>
      </w:r>
      <w:r w:rsidR="005128FF" w:rsidRPr="005128FF">
        <w:rPr>
          <w:rFonts w:ascii="Arial" w:hAnsi="Arial" w:cs="Arial"/>
        </w:rPr>
        <w:t>με στην τάξη.</w:t>
      </w:r>
    </w:p>
    <w:p w:rsidR="008428D7" w:rsidRDefault="008428D7" w:rsidP="008428D7">
      <w:pPr>
        <w:tabs>
          <w:tab w:val="left" w:pos="0"/>
        </w:tabs>
        <w:spacing w:after="0" w:line="240" w:lineRule="auto"/>
        <w:ind w:right="141"/>
        <w:jc w:val="both"/>
        <w:rPr>
          <w:rFonts w:ascii="Arial" w:hAnsi="Arial" w:cs="Arial"/>
        </w:rPr>
      </w:pPr>
    </w:p>
    <w:p w:rsidR="007B20FC" w:rsidRDefault="007116DB" w:rsidP="008428D7">
      <w:pPr>
        <w:tabs>
          <w:tab w:val="left" w:pos="0"/>
        </w:tabs>
        <w:spacing w:after="0" w:line="24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Α4.</w:t>
      </w:r>
      <w:r w:rsidR="00875531">
        <w:rPr>
          <w:rFonts w:ascii="Arial" w:hAnsi="Arial" w:cs="Arial"/>
        </w:rPr>
        <w:t>Για δεδομένες τιμές μεγεθών , μελετήστε πως επηρεάζεται η φωτοβολία του λαμπτήρα από την ταχύτητα με την οποία μετακινείτε τον μαγνήτη;</w:t>
      </w:r>
    </w:p>
    <w:p w:rsidR="00875531" w:rsidRDefault="00875531" w:rsidP="008428D7">
      <w:pPr>
        <w:tabs>
          <w:tab w:val="left" w:pos="0"/>
        </w:tabs>
        <w:spacing w:after="0" w:line="24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5531" w:rsidRPr="005128FF" w:rsidRDefault="00875531" w:rsidP="008428D7">
      <w:pPr>
        <w:tabs>
          <w:tab w:val="left" w:pos="0"/>
        </w:tabs>
        <w:spacing w:after="0" w:line="240" w:lineRule="auto"/>
        <w:ind w:right="141"/>
        <w:jc w:val="both"/>
        <w:rPr>
          <w:rFonts w:ascii="Arial" w:hAnsi="Arial" w:cs="Arial"/>
        </w:rPr>
      </w:pPr>
    </w:p>
    <w:p w:rsidR="007116DB" w:rsidRDefault="005128FF" w:rsidP="005128FF">
      <w:pPr>
        <w:spacing w:after="100" w:afterAutospacing="1" w:line="240" w:lineRule="exact"/>
        <w:jc w:val="both"/>
        <w:rPr>
          <w:rFonts w:ascii="Arial" w:hAnsi="Arial" w:cs="Arial"/>
        </w:rPr>
      </w:pPr>
      <w:r w:rsidRPr="005128FF">
        <w:rPr>
          <w:rFonts w:ascii="Arial" w:hAnsi="Arial" w:cs="Arial"/>
          <w:b/>
        </w:rPr>
        <w:t>Β.</w:t>
      </w:r>
      <w:r w:rsidRPr="005128FF">
        <w:rPr>
          <w:rFonts w:ascii="Arial" w:hAnsi="Arial" w:cs="Arial"/>
        </w:rPr>
        <w:t xml:space="preserve"> </w:t>
      </w:r>
      <w:r w:rsidRPr="005128FF">
        <w:rPr>
          <w:rFonts w:ascii="Arial" w:hAnsi="Arial" w:cs="Arial"/>
          <w:highlight w:val="yellow"/>
        </w:rPr>
        <w:sym w:font="Wingdings" w:char="F04A"/>
      </w:r>
      <w:r w:rsidRPr="005128FF">
        <w:rPr>
          <w:rFonts w:ascii="Arial" w:hAnsi="Arial" w:cs="Arial"/>
        </w:rPr>
        <w:t xml:space="preserve"> </w:t>
      </w:r>
      <w:r w:rsidR="00875531">
        <w:rPr>
          <w:rFonts w:ascii="Arial" w:hAnsi="Arial" w:cs="Arial"/>
        </w:rPr>
        <w:t xml:space="preserve">Έχοντας  επιλέξει την </w:t>
      </w:r>
      <w:r w:rsidR="00875531" w:rsidRPr="00875531">
        <w:rPr>
          <w:rFonts w:ascii="Arial" w:hAnsi="Arial" w:cs="Arial"/>
          <w:i/>
        </w:rPr>
        <w:t>προβολή ηλεκτρονίων</w:t>
      </w:r>
      <w:r w:rsidR="00875531">
        <w:rPr>
          <w:rFonts w:ascii="Arial" w:hAnsi="Arial" w:cs="Arial"/>
          <w:i/>
        </w:rPr>
        <w:t>,</w:t>
      </w:r>
      <w:r w:rsidR="00875531">
        <w:rPr>
          <w:rFonts w:ascii="Arial" w:hAnsi="Arial" w:cs="Arial"/>
        </w:rPr>
        <w:t xml:space="preserve"> παρατηρήστε την φορά του επαγωγικού ρεύματος στο πηνίο. Σχολιάστε </w:t>
      </w:r>
    </w:p>
    <w:p w:rsidR="00875531" w:rsidRDefault="007116DB" w:rsidP="005128FF">
      <w:pPr>
        <w:spacing w:after="100" w:afterAutospacing="1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5531" w:rsidRDefault="00875531" w:rsidP="005128FF">
      <w:pPr>
        <w:spacing w:after="100" w:afterAutospacing="1" w:line="240" w:lineRule="exact"/>
        <w:jc w:val="both"/>
        <w:rPr>
          <w:rFonts w:ascii="Arial" w:hAnsi="Arial" w:cs="Arial"/>
        </w:rPr>
      </w:pPr>
    </w:p>
    <w:p w:rsidR="00875531" w:rsidRDefault="00875531" w:rsidP="005128FF">
      <w:pPr>
        <w:spacing w:after="100" w:afterAutospacing="1" w:line="240" w:lineRule="exact"/>
        <w:jc w:val="both"/>
        <w:rPr>
          <w:rFonts w:ascii="Arial" w:hAnsi="Arial" w:cs="Arial"/>
        </w:rPr>
      </w:pPr>
    </w:p>
    <w:p w:rsidR="000E35DA" w:rsidRDefault="000E35DA" w:rsidP="000E35DA">
      <w:pPr>
        <w:keepNext/>
        <w:spacing w:before="240" w:after="60" w:line="240" w:lineRule="auto"/>
        <w:outlineLvl w:val="2"/>
        <w:rPr>
          <w:rFonts w:ascii="Arial" w:eastAsiaTheme="majorEastAsia" w:hAnsi="Arial" w:cs="Arial"/>
          <w:b/>
          <w:i/>
          <w:iCs/>
          <w:color w:val="4F81BD" w:themeColor="accent1"/>
        </w:rPr>
      </w:pPr>
      <w:r>
        <w:rPr>
          <w:rFonts w:ascii="Arial" w:eastAsiaTheme="majorEastAsia" w:hAnsi="Arial" w:cs="Arial"/>
          <w:b/>
          <w:i/>
          <w:iCs/>
          <w:color w:val="4F81BD" w:themeColor="accent1"/>
        </w:rPr>
        <w:lastRenderedPageBreak/>
        <w:t>Δραστηριότητα 3</w:t>
      </w:r>
    </w:p>
    <w:p w:rsidR="000E35DA" w:rsidRDefault="000E35DA" w:rsidP="000E35DA">
      <w:pPr>
        <w:keepNext/>
        <w:spacing w:before="240" w:after="60" w:line="240" w:lineRule="auto"/>
        <w:outlineLvl w:val="2"/>
        <w:rPr>
          <w:rFonts w:ascii="Arial" w:eastAsia="Times New Roman" w:hAnsi="Arial" w:cs="Arial"/>
          <w:lang w:eastAsia="el-GR"/>
        </w:rPr>
      </w:pPr>
      <w:r w:rsidRPr="00381D8E">
        <w:rPr>
          <w:rFonts w:ascii="Arial" w:eastAsia="Times New Roman" w:hAnsi="Arial" w:cs="Arial"/>
          <w:lang w:eastAsia="el-GR"/>
        </w:rPr>
        <w:t xml:space="preserve"> Χρησιμοποιώντας τα συμπεράσματά σας από τις προηγούμενες δραστηριότητε</w:t>
      </w:r>
      <w:r>
        <w:rPr>
          <w:rFonts w:ascii="Arial" w:eastAsia="Times New Roman" w:hAnsi="Arial" w:cs="Arial"/>
          <w:lang w:eastAsia="el-GR"/>
        </w:rPr>
        <w:t xml:space="preserve">ς, συμπληρώστε τα παρακάτω κενά , αφού θυμηθείτε ότι η εμφάνιση ρεύματος προϋποθέτει την ύπαρξη τάσης </w:t>
      </w:r>
    </w:p>
    <w:p w:rsidR="000E35DA" w:rsidRDefault="000E35DA" w:rsidP="000E35DA">
      <w:pPr>
        <w:spacing w:line="240" w:lineRule="auto"/>
        <w:rPr>
          <w:rFonts w:ascii="Arial" w:hAnsi="Arial" w:cs="Arial"/>
          <w:b/>
        </w:rPr>
      </w:pPr>
      <w:r w:rsidRPr="00381D8E">
        <w:rPr>
          <w:rFonts w:ascii="Arial" w:hAnsi="Arial" w:cs="Arial"/>
          <w:b/>
        </w:rPr>
        <w:t xml:space="preserve">Νόμος του </w:t>
      </w:r>
      <w:r>
        <w:rPr>
          <w:rFonts w:ascii="Arial" w:hAnsi="Arial" w:cs="Arial"/>
          <w:b/>
        </w:rPr>
        <w:t xml:space="preserve">ηλεκτρομαγνητικής επαγωγής </w:t>
      </w:r>
    </w:p>
    <w:p w:rsidR="000E35DA" w:rsidRDefault="000E35DA" w:rsidP="000E35DA">
      <w:pPr>
        <w:spacing w:line="240" w:lineRule="auto"/>
        <w:rPr>
          <w:rFonts w:ascii="Arial" w:hAnsi="Arial" w:cs="Arial"/>
          <w:b/>
        </w:rPr>
      </w:pPr>
      <w:r w:rsidRPr="00381D8E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 xml:space="preserve"> Στα  άκρα ενός πηνίου εμφανίζεται ………..από επαγωγή , όταν αλλάζει  ………………………..που διέρχεται από αυτό.</w:t>
      </w:r>
    </w:p>
    <w:p w:rsidR="000E35DA" w:rsidRDefault="000E35DA" w:rsidP="000E35D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Η τάση από επαγωγή είναι </w:t>
      </w:r>
      <w:r w:rsidR="004C705D">
        <w:rPr>
          <w:rFonts w:ascii="Arial" w:hAnsi="Arial" w:cs="Arial"/>
          <w:b/>
        </w:rPr>
        <w:t>:</w:t>
      </w:r>
    </w:p>
    <w:p w:rsidR="000E35DA" w:rsidRPr="004C705D" w:rsidRDefault="000E35DA" w:rsidP="004C705D">
      <w:pPr>
        <w:pStyle w:val="a7"/>
        <w:numPr>
          <w:ilvl w:val="0"/>
          <w:numId w:val="1"/>
        </w:numPr>
        <w:spacing w:line="240" w:lineRule="auto"/>
        <w:ind w:left="284" w:hanging="142"/>
        <w:rPr>
          <w:rFonts w:ascii="Arial" w:hAnsi="Arial" w:cs="Arial"/>
          <w:b/>
        </w:rPr>
      </w:pPr>
      <w:r w:rsidRPr="004C705D">
        <w:rPr>
          <w:rFonts w:ascii="Arial" w:hAnsi="Arial" w:cs="Arial"/>
          <w:b/>
        </w:rPr>
        <w:t>…………………..με ……….</w:t>
      </w:r>
      <w:r w:rsidR="005D2511">
        <w:rPr>
          <w:rFonts w:ascii="Arial" w:hAnsi="Arial" w:cs="Arial"/>
          <w:b/>
        </w:rPr>
        <w:t xml:space="preserve">  </w:t>
      </w:r>
      <w:r w:rsidRPr="004C705D">
        <w:rPr>
          <w:rFonts w:ascii="Arial" w:hAnsi="Arial" w:cs="Arial"/>
          <w:b/>
        </w:rPr>
        <w:t xml:space="preserve">των σπειρών του πηνίου </w:t>
      </w:r>
    </w:p>
    <w:p w:rsidR="000E35DA" w:rsidRPr="004C705D" w:rsidRDefault="00EE4EA0" w:rsidP="004C705D">
      <w:pPr>
        <w:pStyle w:val="a7"/>
        <w:numPr>
          <w:ilvl w:val="0"/>
          <w:numId w:val="1"/>
        </w:numPr>
        <w:spacing w:line="240" w:lineRule="auto"/>
        <w:ind w:left="284" w:hanging="142"/>
        <w:rPr>
          <w:rFonts w:ascii="Arial" w:hAnsi="Arial" w:cs="Arial"/>
          <w:b/>
        </w:rPr>
      </w:pPr>
      <w:r>
        <w:rPr>
          <w:rFonts w:ascii="Arial" w:eastAsiaTheme="minorEastAsia" w:hAnsi="Arial" w:cs="Arial"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 wp14:anchorId="10A9F9C8" wp14:editId="63E03489">
            <wp:simplePos x="0" y="0"/>
            <wp:positionH relativeFrom="column">
              <wp:posOffset>5064125</wp:posOffset>
            </wp:positionH>
            <wp:positionV relativeFrom="paragraph">
              <wp:posOffset>141605</wp:posOffset>
            </wp:positionV>
            <wp:extent cx="1280160" cy="1588770"/>
            <wp:effectExtent l="0" t="0" r="0" b="0"/>
            <wp:wrapSquare wrapText="bothSides"/>
            <wp:docPr id="13" name="Εικόνα 13" descr="C:\Users\αγγελικη\Desktop\β επιπεδο\μικροσεναρια\επαγωγη\fara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αγγελικη\Desktop\β επιπεδο\μικροσεναρια\επαγωγη\farada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5DA" w:rsidRPr="004C705D">
        <w:rPr>
          <w:rFonts w:ascii="Arial" w:hAnsi="Arial" w:cs="Arial"/>
          <w:b/>
        </w:rPr>
        <w:t>………………….με την ταχύτητα ……………………της μαγνητικής ροής .</w:t>
      </w:r>
      <w:r w:rsidR="000E35DA" w:rsidRPr="004C705D">
        <w:rPr>
          <w:rFonts w:ascii="Arial" w:hAnsi="Arial" w:cs="Arial"/>
          <w:b/>
        </w:rPr>
        <w:t>»</w:t>
      </w:r>
    </w:p>
    <w:p w:rsidR="005D2511" w:rsidRDefault="000E35DA" w:rsidP="000E35DA">
      <w:pPr>
        <w:spacing w:line="240" w:lineRule="auto"/>
        <w:rPr>
          <w:rFonts w:ascii="Arial" w:hAnsi="Arial" w:cs="Arial"/>
        </w:rPr>
      </w:pPr>
      <w:r w:rsidRPr="00381D8E">
        <w:rPr>
          <w:rFonts w:ascii="Arial" w:hAnsi="Arial" w:cs="Arial"/>
          <w:lang w:val="en-US"/>
        </w:rPr>
        <w:t>H</w:t>
      </w:r>
      <w:r w:rsidRPr="00381D8E">
        <w:rPr>
          <w:rFonts w:ascii="Arial" w:hAnsi="Arial" w:cs="Arial"/>
        </w:rPr>
        <w:t xml:space="preserve"> μαθηματική έκφραση του νόμου </w:t>
      </w:r>
      <w:proofErr w:type="gramStart"/>
      <w:r w:rsidRPr="00381D8E">
        <w:rPr>
          <w:rFonts w:ascii="Arial" w:hAnsi="Arial" w:cs="Arial"/>
        </w:rPr>
        <w:t>είναι</w:t>
      </w:r>
      <w:r>
        <w:rPr>
          <w:rFonts w:ascii="Arial" w:hAnsi="Arial" w:cs="Arial"/>
        </w:rPr>
        <w:t xml:space="preserve"> :</w:t>
      </w:r>
      <w:proofErr w:type="gramEnd"/>
    </w:p>
    <w:p w:rsidR="00483CF6" w:rsidRDefault="005F68A8" w:rsidP="00483CF6">
      <w:pPr>
        <w:spacing w:after="100" w:afterAutospacing="1" w:line="240" w:lineRule="exact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/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3ADA0DAC" wp14:editId="5A4B5D5E">
            <wp:simplePos x="0" y="0"/>
            <wp:positionH relativeFrom="column">
              <wp:posOffset>3587115</wp:posOffset>
            </wp:positionH>
            <wp:positionV relativeFrom="paragraph">
              <wp:posOffset>1268095</wp:posOffset>
            </wp:positionV>
            <wp:extent cx="2667000" cy="2002155"/>
            <wp:effectExtent l="0" t="0" r="0" b="0"/>
            <wp:wrapSquare wrapText="bothSides"/>
            <wp:docPr id="15" name="Εικόνα 15" descr="C:\Users\αγγελικη\Desktop\β επιπεδο\μικροσεναρια\επαγωγη\faradays-dynamo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αγγελικη\Desktop\β επιπεδο\μικροσεναρια\επαγωγη\faradays-dynamo-2-6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CF6" w:rsidRPr="005D251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46DF3" wp14:editId="160AE403">
                <wp:simplePos x="0" y="0"/>
                <wp:positionH relativeFrom="column">
                  <wp:posOffset>-276860</wp:posOffset>
                </wp:positionH>
                <wp:positionV relativeFrom="paragraph">
                  <wp:posOffset>8890</wp:posOffset>
                </wp:positionV>
                <wp:extent cx="3863975" cy="1143000"/>
                <wp:effectExtent l="0" t="0" r="22225" b="19050"/>
                <wp:wrapSquare wrapText="bothSides"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511" w:rsidRPr="00483CF6" w:rsidRDefault="005D2511" w:rsidP="005D2511">
                            <w:pPr>
                              <w:ind w:left="-284" w:firstLine="142"/>
                              <w:rPr>
                                <w:rFonts w:ascii="Arial" w:eastAsiaTheme="minorEastAsia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943634" w:themeColor="accent2" w:themeShade="BF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943634" w:themeColor="accent2" w:themeShade="BF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943634" w:themeColor="accent2" w:themeShade="BF"/>
                                        <w:sz w:val="24"/>
                                        <w:szCs w:val="24"/>
                                      </w:rPr>
                                      <m:t>επαγ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943634" w:themeColor="accent2" w:themeShade="BF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943634" w:themeColor="accent2" w:themeShade="BF"/>
                                        <w:sz w:val="24"/>
                                        <w:szCs w:val="24"/>
                                      </w:rPr>
                                      <m:t>ΔΦ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943634" w:themeColor="accent2" w:themeShade="BF"/>
                                        <w:sz w:val="24"/>
                                        <w:szCs w:val="24"/>
                                      </w:rPr>
                                      <m:t>Δ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943634" w:themeColor="accent2" w:themeShade="BF"/>
                                        <w:sz w:val="24"/>
                                        <w:szCs w:val="24"/>
                                        <w:lang w:val="en-US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m:t xml:space="preserve">N     </m:t>
                                </m:r>
                              </m:oMath>
                            </m:oMathPara>
                          </w:p>
                          <w:p w:rsidR="005D2511" w:rsidRPr="00483CF6" w:rsidRDefault="005D2511" w:rsidP="005D2511">
                            <w:pPr>
                              <w:ind w:left="-284" w:firstLine="142"/>
                              <w:rPr>
                                <w:rFonts w:ascii="Arial" w:hAnsi="Arial" w:cs="Arial"/>
                              </w:rPr>
                            </w:pPr>
                            <w:r w:rsidRPr="00483CF6">
                              <w:rPr>
                                <w:rFonts w:ascii="Arial" w:eastAsiaTheme="minorEastAsia" w:hAnsi="Arial" w:cs="Arial"/>
                              </w:rPr>
                              <w:t xml:space="preserve">Το  (-) ερμηνεύεται από τον κανόνα του </w:t>
                            </w:r>
                            <w:r w:rsidRPr="00483CF6">
                              <w:rPr>
                                <w:rFonts w:ascii="Arial" w:eastAsiaTheme="minorEastAsia" w:hAnsi="Arial" w:cs="Arial"/>
                                <w:lang w:val="en-US"/>
                              </w:rPr>
                              <w:t>Lenz</w:t>
                            </w:r>
                            <w:r w:rsidRPr="00483CF6">
                              <w:rPr>
                                <w:rFonts w:ascii="Arial" w:eastAsiaTheme="minorEastAsia" w:hAnsi="Arial" w:cs="Arial"/>
                              </w:rPr>
                              <w:t xml:space="preserve"> και αναφέρεται στην φορά που έχει το επαγωγικό ρεύμα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21.8pt;margin-top:.7pt;width:304.2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">
                <v:textbox>
                  <w:txbxContent>
                    <w:p w:rsidR="005D2511" w:rsidRPr="00483CF6" w:rsidRDefault="005D2511" w:rsidP="005D2511">
                      <w:pPr>
                        <w:ind w:left="-284" w:firstLine="142"/>
                        <w:rPr>
                          <w:rFonts w:ascii="Arial" w:eastAsiaTheme="minorEastAsia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943634" w:themeColor="accent2" w:themeShade="BF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943634" w:themeColor="accent2" w:themeShade="BF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943634" w:themeColor="accent2" w:themeShade="BF"/>
                                  <w:sz w:val="24"/>
                                  <w:szCs w:val="24"/>
                                </w:rPr>
                                <m:t>επαγ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943634" w:themeColor="accent2" w:themeShade="BF"/>
                              <w:sz w:val="24"/>
                              <w:szCs w:val="24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943634" w:themeColor="accent2" w:themeShade="BF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943634" w:themeColor="accent2" w:themeShade="BF"/>
                                  <w:sz w:val="24"/>
                                  <w:szCs w:val="24"/>
                                </w:rPr>
                                <m:t>ΔΦ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943634" w:themeColor="accent2" w:themeShade="BF"/>
                                  <w:sz w:val="24"/>
                                  <w:szCs w:val="24"/>
                                </w:rPr>
                                <m:t>Δ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943634" w:themeColor="accent2" w:themeShade="BF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943634" w:themeColor="accent2" w:themeShade="BF"/>
                              <w:sz w:val="24"/>
                              <w:szCs w:val="24"/>
                            </w:rPr>
                            <m:t xml:space="preserve">N     </m:t>
                          </m:r>
                        </m:oMath>
                      </m:oMathPara>
                    </w:p>
                    <w:p w:rsidR="005D2511" w:rsidRPr="00483CF6" w:rsidRDefault="005D2511" w:rsidP="005D2511">
                      <w:pPr>
                        <w:ind w:left="-284" w:firstLine="142"/>
                        <w:rPr>
                          <w:rFonts w:ascii="Arial" w:hAnsi="Arial" w:cs="Arial"/>
                        </w:rPr>
                      </w:pPr>
                      <w:r w:rsidRPr="00483CF6">
                        <w:rPr>
                          <w:rFonts w:ascii="Arial" w:eastAsiaTheme="minorEastAsia" w:hAnsi="Arial" w:cs="Arial"/>
                        </w:rPr>
                        <w:t xml:space="preserve">Το  (-) ερμηνεύεται από τον κανόνα του </w:t>
                      </w:r>
                      <w:r w:rsidRPr="00483CF6">
                        <w:rPr>
                          <w:rFonts w:ascii="Arial" w:eastAsiaTheme="minorEastAsia" w:hAnsi="Arial" w:cs="Arial"/>
                          <w:lang w:val="en-US"/>
                        </w:rPr>
                        <w:t>Lenz</w:t>
                      </w:r>
                      <w:r w:rsidRPr="00483CF6">
                        <w:rPr>
                          <w:rFonts w:ascii="Arial" w:eastAsiaTheme="minorEastAsia" w:hAnsi="Arial" w:cs="Arial"/>
                        </w:rPr>
                        <w:t xml:space="preserve"> και αναφέρεται στην φορά που έχει το επαγωγικό ρεύμα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CF6" w:rsidRPr="00E325FD">
        <w:rPr>
          <w:rStyle w:val="a8"/>
          <w:rFonts w:ascii="Arial" w:hAnsi="Arial" w:cs="Arial"/>
          <w:color w:val="323232"/>
          <w:shd w:val="clear" w:color="auto" w:fill="E8E6E7"/>
        </w:rPr>
        <w:t xml:space="preserve">Το 1831 ο </w:t>
      </w:r>
      <w:proofErr w:type="spellStart"/>
      <w:r w:rsidR="00483CF6" w:rsidRPr="00E325FD">
        <w:rPr>
          <w:rStyle w:val="a8"/>
          <w:rFonts w:ascii="Arial" w:hAnsi="Arial" w:cs="Arial"/>
          <w:color w:val="323232"/>
          <w:shd w:val="clear" w:color="auto" w:fill="E8E6E7"/>
        </w:rPr>
        <w:t>Michael</w:t>
      </w:r>
      <w:proofErr w:type="spellEnd"/>
      <w:r w:rsidR="00483CF6" w:rsidRPr="00E325FD">
        <w:rPr>
          <w:rStyle w:val="a8"/>
          <w:rFonts w:ascii="Arial" w:hAnsi="Arial" w:cs="Arial"/>
          <w:color w:val="323232"/>
          <w:shd w:val="clear" w:color="auto" w:fill="E8E6E7"/>
        </w:rPr>
        <w:t xml:space="preserve"> </w:t>
      </w:r>
      <w:proofErr w:type="spellStart"/>
      <w:r w:rsidR="00483CF6" w:rsidRPr="00E325FD">
        <w:rPr>
          <w:rStyle w:val="a8"/>
          <w:rFonts w:ascii="Arial" w:hAnsi="Arial" w:cs="Arial"/>
          <w:color w:val="323232"/>
          <w:shd w:val="clear" w:color="auto" w:fill="E8E6E7"/>
        </w:rPr>
        <w:t>Faraday</w:t>
      </w:r>
      <w:proofErr w:type="spellEnd"/>
      <w:r w:rsidR="00483CF6" w:rsidRPr="00E325FD">
        <w:rPr>
          <w:rStyle w:val="a8"/>
          <w:rFonts w:ascii="Arial" w:hAnsi="Arial" w:cs="Arial"/>
          <w:color w:val="323232"/>
          <w:shd w:val="clear" w:color="auto" w:fill="E8E6E7"/>
        </w:rPr>
        <w:t xml:space="preserve"> πραγματοποίησε μία σειρά πειραμάτων που σηματοδότησαν τη σύνδεση του μαγνητικού και του ηλεκτρικού πεδίου</w:t>
      </w:r>
      <w:r w:rsidR="00483CF6">
        <w:rPr>
          <w:rStyle w:val="a8"/>
          <w:rFonts w:ascii="Arial" w:hAnsi="Arial" w:cs="Arial"/>
          <w:color w:val="323232"/>
          <w:shd w:val="clear" w:color="auto" w:fill="E8E6E7"/>
        </w:rPr>
        <w:t>.</w:t>
      </w:r>
    </w:p>
    <w:p w:rsidR="005D2511" w:rsidRPr="005D2511" w:rsidRDefault="005D2511" w:rsidP="000E35DA">
      <w:pPr>
        <w:spacing w:line="240" w:lineRule="auto"/>
        <w:rPr>
          <w:rFonts w:ascii="Arial" w:eastAsiaTheme="minorEastAsia" w:hAnsi="Arial" w:cs="Arial"/>
        </w:rPr>
      </w:pPr>
    </w:p>
    <w:p w:rsidR="00483CF6" w:rsidRDefault="00483CF6" w:rsidP="00483CF6">
      <w:pPr>
        <w:keepNext/>
        <w:spacing w:before="240" w:after="60" w:line="240" w:lineRule="auto"/>
        <w:outlineLvl w:val="2"/>
        <w:rPr>
          <w:rFonts w:ascii="Arial" w:eastAsiaTheme="majorEastAsia" w:hAnsi="Arial" w:cs="Arial"/>
          <w:b/>
          <w:i/>
          <w:iCs/>
          <w:color w:val="4F81BD" w:themeColor="accent1"/>
        </w:rPr>
      </w:pPr>
      <w:r>
        <w:rPr>
          <w:rFonts w:ascii="Arial" w:eastAsiaTheme="majorEastAsia" w:hAnsi="Arial" w:cs="Arial"/>
          <w:b/>
          <w:i/>
          <w:iCs/>
          <w:color w:val="4F81BD" w:themeColor="accent1"/>
        </w:rPr>
        <w:t>Δραστηριότητα 4</w:t>
      </w:r>
    </w:p>
    <w:p w:rsidR="00483CF6" w:rsidRDefault="002B59A2" w:rsidP="00483CF6">
      <w:pPr>
        <w:tabs>
          <w:tab w:val="left" w:pos="-2268"/>
        </w:tabs>
        <w:spacing w:after="0" w:line="240" w:lineRule="auto"/>
        <w:ind w:right="141"/>
        <w:jc w:val="both"/>
        <w:rPr>
          <w:rFonts w:ascii="Arial" w:hAnsi="Arial" w:cs="Arial"/>
        </w:rPr>
      </w:pPr>
      <w:r w:rsidRPr="002B59A2">
        <w:rPr>
          <w:rFonts w:ascii="Arial" w:hAnsi="Arial" w:cs="Arial"/>
          <w:b/>
        </w:rPr>
        <w:t>Α.</w:t>
      </w:r>
      <w:r>
        <w:rPr>
          <w:rFonts w:ascii="Arial" w:hAnsi="Arial" w:cs="Arial"/>
        </w:rPr>
        <w:t xml:space="preserve"> </w:t>
      </w:r>
      <w:r w:rsidR="00483CF6" w:rsidRPr="005128FF">
        <w:rPr>
          <w:rFonts w:ascii="Arial" w:hAnsi="Arial" w:cs="Arial"/>
        </w:rPr>
        <w:t xml:space="preserve">Μεταβείτε </w:t>
      </w:r>
      <w:r w:rsidR="00483CF6">
        <w:rPr>
          <w:rFonts w:ascii="Arial" w:hAnsi="Arial" w:cs="Arial"/>
        </w:rPr>
        <w:t xml:space="preserve">ξανά στην </w:t>
      </w:r>
      <w:r w:rsidR="00483CF6">
        <w:rPr>
          <w:rFonts w:ascii="Arial" w:hAnsi="Arial" w:cs="Arial"/>
        </w:rPr>
        <w:t xml:space="preserve"> </w:t>
      </w:r>
      <w:r w:rsidR="00483CF6" w:rsidRPr="005128FF">
        <w:rPr>
          <w:rFonts w:ascii="Arial" w:hAnsi="Arial" w:cs="Arial"/>
        </w:rPr>
        <w:t>προσομοίωση και</w:t>
      </w:r>
      <w:r w:rsidR="00483CF6">
        <w:rPr>
          <w:rFonts w:ascii="Arial" w:hAnsi="Arial" w:cs="Arial"/>
        </w:rPr>
        <w:t xml:space="preserve"> </w:t>
      </w:r>
      <w:r w:rsidR="00483CF6">
        <w:rPr>
          <w:rFonts w:ascii="Arial" w:hAnsi="Arial" w:cs="Arial"/>
          <w:i/>
          <w:u w:val="single"/>
        </w:rPr>
        <w:t xml:space="preserve">δουλέψτε στην καρτέλα </w:t>
      </w:r>
      <w:r w:rsidR="005F68A8">
        <w:rPr>
          <w:rFonts w:ascii="Arial" w:hAnsi="Arial" w:cs="Arial"/>
          <w:i/>
          <w:u w:val="single"/>
        </w:rPr>
        <w:t>«γεννήτρια</w:t>
      </w:r>
      <w:r w:rsidR="00483CF6" w:rsidRPr="008F3671">
        <w:rPr>
          <w:rFonts w:ascii="Arial" w:hAnsi="Arial" w:cs="Arial"/>
          <w:i/>
          <w:u w:val="single"/>
        </w:rPr>
        <w:t>»</w:t>
      </w:r>
    </w:p>
    <w:p w:rsidR="00483CF6" w:rsidRPr="00BA7CE8" w:rsidRDefault="00483CF6" w:rsidP="00483CF6">
      <w:pPr>
        <w:rPr>
          <w:rFonts w:ascii="Arial" w:hAnsi="Arial" w:cs="Arial"/>
        </w:rPr>
      </w:pPr>
      <w:hyperlink r:id="rId13" w:history="1">
        <w:r w:rsidRPr="00BA7CE8">
          <w:rPr>
            <w:rStyle w:val="-"/>
            <w:rFonts w:ascii="Arial" w:hAnsi="Arial" w:cs="Arial"/>
          </w:rPr>
          <w:t>https://phet.colorado.edu/el/simulation/legacy/faraday</w:t>
        </w:r>
      </w:hyperlink>
    </w:p>
    <w:p w:rsidR="00483CF6" w:rsidRDefault="00483CF6" w:rsidP="00483CF6">
      <w:pPr>
        <w:keepNext/>
        <w:spacing w:before="240" w:after="60" w:line="240" w:lineRule="auto"/>
        <w:outlineLvl w:val="2"/>
        <w:rPr>
          <w:rFonts w:ascii="Arial" w:eastAsiaTheme="majorEastAsia" w:hAnsi="Arial" w:cs="Arial"/>
          <w:b/>
          <w:i/>
          <w:iCs/>
          <w:color w:val="4F81BD" w:themeColor="accent1"/>
        </w:rPr>
      </w:pPr>
    </w:p>
    <w:p w:rsidR="00E325FD" w:rsidRPr="00E325FD" w:rsidRDefault="002B59A2" w:rsidP="00E325F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Α1.</w:t>
      </w:r>
      <w:r w:rsidR="00E325FD" w:rsidRPr="00E325FD">
        <w:rPr>
          <w:rFonts w:ascii="Arial" w:eastAsia="Times New Roman" w:hAnsi="Arial" w:cs="Arial"/>
          <w:lang w:eastAsia="ar-SA"/>
        </w:rPr>
        <w:t>Περιγράψτε με δικά σας λόγια ότι παρατηρείτε</w:t>
      </w:r>
      <w:r w:rsidR="003936C7">
        <w:rPr>
          <w:rFonts w:ascii="Arial" w:eastAsia="Times New Roman" w:hAnsi="Arial" w:cs="Arial"/>
          <w:lang w:eastAsia="ar-SA"/>
        </w:rPr>
        <w:t>.</w:t>
      </w:r>
    </w:p>
    <w:p w:rsidR="00E325FD" w:rsidRPr="00E325FD" w:rsidRDefault="00E325FD" w:rsidP="00E325F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25FD">
        <w:rPr>
          <w:rFonts w:ascii="Arial" w:eastAsia="Times New Roman" w:hAnsi="Arial" w:cs="Arial"/>
          <w:lang w:eastAsia="ar-SA"/>
        </w:rPr>
        <w:t>……………………………………………..…………………………………………</w:t>
      </w:r>
    </w:p>
    <w:p w:rsidR="00E325FD" w:rsidRPr="00E325FD" w:rsidRDefault="00E325FD" w:rsidP="00E325F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25FD">
        <w:rPr>
          <w:rFonts w:ascii="Arial" w:eastAsia="Times New Roman" w:hAnsi="Arial" w:cs="Arial"/>
          <w:lang w:eastAsia="ar-SA"/>
        </w:rPr>
        <w:t>……………………………………………..…………………………………………</w:t>
      </w:r>
    </w:p>
    <w:p w:rsidR="00E325FD" w:rsidRPr="00E325FD" w:rsidRDefault="002B59A2" w:rsidP="00E325F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Α2.</w:t>
      </w:r>
      <w:r w:rsidR="003936C7" w:rsidRPr="003936C7">
        <w:rPr>
          <w:rFonts w:ascii="Arial" w:eastAsia="Times New Roman" w:hAnsi="Arial" w:cs="Arial"/>
          <w:lang w:eastAsia="ar-SA"/>
        </w:rPr>
        <w:t>Ποια η χρησιμότητα του νερού στης βρύσης στη  φωτοβολία του λαμπτήρα ;</w:t>
      </w:r>
      <w:r w:rsidR="00E325FD" w:rsidRPr="00E325FD">
        <w:rPr>
          <w:rFonts w:ascii="Arial" w:eastAsia="Times New Roman" w:hAnsi="Arial" w:cs="Arial"/>
          <w:lang w:eastAsia="ar-SA"/>
        </w:rPr>
        <w:t xml:space="preserve"> </w:t>
      </w:r>
    </w:p>
    <w:p w:rsidR="00E325FD" w:rsidRPr="00E325FD" w:rsidRDefault="003936C7" w:rsidP="00E325F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936C7">
        <w:rPr>
          <w:rFonts w:ascii="Arial" w:eastAsia="Times New Roman" w:hAnsi="Arial" w:cs="Arial"/>
          <w:lang w:eastAsia="ar-SA"/>
        </w:rPr>
        <w:t>Τι συμβαίνει από ενεργειακή άποψη;</w:t>
      </w:r>
    </w:p>
    <w:p w:rsidR="00E325FD" w:rsidRPr="00E325FD" w:rsidRDefault="00E325FD" w:rsidP="00E325F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25FD">
        <w:rPr>
          <w:rFonts w:ascii="Arial" w:eastAsia="Times New Roman" w:hAnsi="Arial" w:cs="Arial"/>
          <w:lang w:eastAsia="ar-SA"/>
        </w:rPr>
        <w:t>……………………………………………..…………………………………………</w:t>
      </w:r>
    </w:p>
    <w:p w:rsidR="00E325FD" w:rsidRPr="00E325FD" w:rsidRDefault="00E325FD" w:rsidP="00E325F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25FD">
        <w:rPr>
          <w:rFonts w:ascii="Arial" w:eastAsia="Times New Roman" w:hAnsi="Arial" w:cs="Arial"/>
          <w:lang w:eastAsia="ar-SA"/>
        </w:rPr>
        <w:t>……………………………………………..…………………………………………</w:t>
      </w:r>
    </w:p>
    <w:p w:rsidR="00E325FD" w:rsidRPr="00E325FD" w:rsidRDefault="00E325FD" w:rsidP="00E325F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25FD">
        <w:rPr>
          <w:rFonts w:ascii="Arial" w:eastAsia="Times New Roman" w:hAnsi="Arial" w:cs="Arial"/>
          <w:lang w:eastAsia="ar-SA"/>
        </w:rPr>
        <w:t>……………………………………………..…………………………………………</w:t>
      </w:r>
    </w:p>
    <w:p w:rsidR="00E325FD" w:rsidRPr="003936C7" w:rsidRDefault="00E325FD" w:rsidP="00E325F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25FD">
        <w:rPr>
          <w:rFonts w:ascii="Arial" w:eastAsia="Times New Roman" w:hAnsi="Arial" w:cs="Arial"/>
          <w:lang w:eastAsia="ar-SA"/>
        </w:rPr>
        <w:t>Συζήτηση – συμπεράσματα</w:t>
      </w:r>
    </w:p>
    <w:p w:rsidR="003936C7" w:rsidRPr="00E325FD" w:rsidRDefault="003936C7" w:rsidP="00E325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6176" w:rsidRDefault="002B59A2" w:rsidP="00C76176">
      <w:pPr>
        <w:pStyle w:val="Web"/>
        <w:shd w:val="clear" w:color="auto" w:fill="FFFFFF"/>
        <w:spacing w:before="0" w:beforeAutospacing="0" w:after="150" w:afterAutospacing="0"/>
        <w:rPr>
          <w:rStyle w:val="Char"/>
          <w:rFonts w:ascii="Arial" w:hAnsi="Arial" w:cs="Arial"/>
          <w:color w:val="676A6C"/>
          <w:sz w:val="21"/>
          <w:szCs w:val="21"/>
        </w:rPr>
      </w:pPr>
      <w:r>
        <w:rPr>
          <w:rFonts w:ascii="Arial" w:hAnsi="Arial" w:cs="Arial"/>
        </w:rPr>
        <w:t xml:space="preserve">Β. </w:t>
      </w:r>
      <w:r w:rsidR="00E325FD" w:rsidRPr="00381D8E">
        <w:rPr>
          <w:rFonts w:ascii="Arial" w:hAnsi="Arial" w:cs="Arial"/>
        </w:rPr>
        <w:t>Ανάθεση ερευνητικών  εργασιών  κατά ομάδες</w:t>
      </w:r>
      <w:r w:rsidR="00C76176" w:rsidRPr="00C76176">
        <w:rPr>
          <w:rStyle w:val="Char"/>
          <w:rFonts w:ascii="Arial" w:hAnsi="Arial" w:cs="Arial"/>
          <w:color w:val="676A6C"/>
          <w:sz w:val="21"/>
          <w:szCs w:val="21"/>
        </w:rPr>
        <w:t xml:space="preserve"> </w:t>
      </w:r>
      <w:r w:rsidR="00C76176">
        <w:rPr>
          <w:rStyle w:val="Char"/>
          <w:rFonts w:ascii="Arial" w:hAnsi="Arial" w:cs="Arial"/>
          <w:color w:val="676A6C"/>
          <w:sz w:val="21"/>
          <w:szCs w:val="21"/>
        </w:rPr>
        <w:t>.</w:t>
      </w:r>
    </w:p>
    <w:p w:rsidR="00C76176" w:rsidRPr="00C76176" w:rsidRDefault="00C76176" w:rsidP="00C76176">
      <w:pPr>
        <w:pStyle w:val="Web"/>
        <w:shd w:val="clear" w:color="auto" w:fill="FFFFFF"/>
        <w:spacing w:before="0" w:beforeAutospacing="0" w:after="150" w:afterAutospacing="0"/>
        <w:rPr>
          <w:rStyle w:val="Char"/>
          <w:rFonts w:ascii="Arial" w:hAnsi="Arial" w:cs="Arial"/>
          <w:sz w:val="21"/>
          <w:szCs w:val="21"/>
        </w:rPr>
      </w:pPr>
      <w:r w:rsidRPr="00C76176">
        <w:rPr>
          <w:rStyle w:val="Char"/>
          <w:rFonts w:ascii="Arial" w:hAnsi="Arial" w:cs="Arial"/>
          <w:sz w:val="21"/>
          <w:szCs w:val="21"/>
        </w:rPr>
        <w:t>Ενδεικτικά θέματα</w:t>
      </w:r>
    </w:p>
    <w:p w:rsidR="00C76176" w:rsidRPr="004A1DC8" w:rsidRDefault="00C76176" w:rsidP="004A1DC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proofErr w:type="spellStart"/>
      <w:r w:rsidRPr="004A1DC8">
        <w:rPr>
          <w:rStyle w:val="aa"/>
          <w:rFonts w:ascii="Arial" w:hAnsi="Arial" w:cs="Arial"/>
          <w:i w:val="0"/>
          <w:sz w:val="20"/>
          <w:szCs w:val="20"/>
        </w:rPr>
        <w:t>Michael</w:t>
      </w:r>
      <w:proofErr w:type="spellEnd"/>
      <w:r w:rsidRPr="004A1DC8">
        <w:rPr>
          <w:rStyle w:val="aa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Pr="004A1DC8">
        <w:rPr>
          <w:rStyle w:val="aa"/>
          <w:rFonts w:ascii="Arial" w:hAnsi="Arial" w:cs="Arial"/>
          <w:i w:val="0"/>
          <w:sz w:val="20"/>
          <w:szCs w:val="20"/>
        </w:rPr>
        <w:t>Faraday</w:t>
      </w:r>
      <w:proofErr w:type="spellEnd"/>
      <w:r w:rsidRPr="004A1DC8">
        <w:rPr>
          <w:rStyle w:val="aa"/>
          <w:rFonts w:ascii="Arial" w:hAnsi="Arial" w:cs="Arial"/>
          <w:i w:val="0"/>
          <w:sz w:val="20"/>
          <w:szCs w:val="20"/>
        </w:rPr>
        <w:t>-</w:t>
      </w:r>
      <w:r w:rsidRPr="004A1DC8">
        <w:rPr>
          <w:rFonts w:ascii="Arial" w:hAnsi="Arial" w:cs="Arial"/>
          <w:sz w:val="20"/>
          <w:szCs w:val="20"/>
        </w:rPr>
        <w:t xml:space="preserve"> η ζωή και το έργο </w:t>
      </w:r>
      <w:r w:rsidRPr="004A1DC8">
        <w:rPr>
          <w:rFonts w:ascii="Arial" w:hAnsi="Arial" w:cs="Arial"/>
          <w:sz w:val="20"/>
          <w:szCs w:val="20"/>
        </w:rPr>
        <w:t xml:space="preserve">του </w:t>
      </w:r>
      <w:r w:rsidR="002C166D">
        <w:rPr>
          <w:rFonts w:ascii="Arial" w:hAnsi="Arial" w:cs="Arial"/>
          <w:sz w:val="20"/>
          <w:szCs w:val="20"/>
        </w:rPr>
        <w:t xml:space="preserve"> ,   </w:t>
      </w:r>
      <w:r w:rsidRPr="004A1DC8">
        <w:rPr>
          <w:rFonts w:ascii="Arial" w:hAnsi="Arial" w:cs="Arial"/>
          <w:sz w:val="20"/>
          <w:szCs w:val="20"/>
        </w:rPr>
        <w:t xml:space="preserve">Τρόπος λειτουργίας μιας γεννήτριας </w:t>
      </w:r>
    </w:p>
    <w:p w:rsidR="00C76176" w:rsidRPr="004A1DC8" w:rsidRDefault="00C76176" w:rsidP="004A1DC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4A1DC8">
        <w:rPr>
          <w:rFonts w:ascii="Arial" w:hAnsi="Arial" w:cs="Arial"/>
          <w:sz w:val="20"/>
          <w:szCs w:val="20"/>
        </w:rPr>
        <w:t xml:space="preserve">Ο πόλεμος των ρευμάτων </w:t>
      </w:r>
      <w:r w:rsidR="002C166D">
        <w:rPr>
          <w:rFonts w:ascii="Arial" w:hAnsi="Arial" w:cs="Arial"/>
          <w:sz w:val="20"/>
          <w:szCs w:val="20"/>
        </w:rPr>
        <w:t xml:space="preserve">  ,             </w:t>
      </w:r>
      <w:r w:rsidRPr="004A1DC8">
        <w:rPr>
          <w:rFonts w:ascii="Arial" w:hAnsi="Arial" w:cs="Arial"/>
          <w:sz w:val="20"/>
          <w:szCs w:val="20"/>
        </w:rPr>
        <w:t>Τρόποι παραγωγής ηλεκτρικής ενέργειας</w:t>
      </w:r>
    </w:p>
    <w:p w:rsidR="00E325FD" w:rsidRPr="00381D8E" w:rsidRDefault="00E325FD" w:rsidP="003936C7">
      <w:pPr>
        <w:contextualSpacing/>
        <w:rPr>
          <w:rFonts w:ascii="Arial" w:hAnsi="Arial" w:cs="Arial"/>
        </w:rPr>
      </w:pPr>
      <w:r w:rsidRPr="00381D8E">
        <w:rPr>
          <w:rFonts w:ascii="Arial" w:hAnsi="Arial" w:cs="Arial"/>
          <w:color w:val="222222"/>
          <w:shd w:val="clear" w:color="auto" w:fill="FFFFFF"/>
        </w:rPr>
        <w:t xml:space="preserve"> (</w:t>
      </w:r>
      <w:r w:rsidRPr="00381D8E">
        <w:rPr>
          <w:rFonts w:ascii="Arial" w:hAnsi="Arial" w:cs="Arial"/>
          <w:i/>
          <w:color w:val="222222"/>
          <w:shd w:val="clear" w:color="auto" w:fill="FFFFFF"/>
        </w:rPr>
        <w:t xml:space="preserve">μπορείτε να πάρετε ιδέες από </w:t>
      </w:r>
      <w:r w:rsidR="002B59A2">
        <w:rPr>
          <w:rFonts w:ascii="Arial" w:hAnsi="Arial" w:cs="Arial"/>
          <w:i/>
          <w:color w:val="222222"/>
          <w:shd w:val="clear" w:color="auto" w:fill="FFFFFF"/>
        </w:rPr>
        <w:t>τους  παρακάτω συνδέσμους )</w:t>
      </w:r>
    </w:p>
    <w:p w:rsidR="00657993" w:rsidRPr="004A1DC8" w:rsidRDefault="00657993" w:rsidP="004A1DC8">
      <w:pPr>
        <w:spacing w:line="240" w:lineRule="exact"/>
        <w:rPr>
          <w:sz w:val="18"/>
          <w:szCs w:val="18"/>
        </w:rPr>
      </w:pPr>
      <w:hyperlink r:id="rId14" w:history="1">
        <w:r w:rsidRPr="004A1DC8">
          <w:rPr>
            <w:rStyle w:val="-"/>
            <w:sz w:val="18"/>
            <w:szCs w:val="18"/>
          </w:rPr>
          <w:t>https://www.youtube.com/watch?v=3HyORmBip-w</w:t>
        </w:r>
      </w:hyperlink>
      <w:r w:rsidRPr="004A1DC8">
        <w:rPr>
          <w:sz w:val="18"/>
          <w:szCs w:val="18"/>
        </w:rPr>
        <w:t xml:space="preserve"> </w:t>
      </w:r>
      <w:r w:rsidR="004A1DC8">
        <w:rPr>
          <w:sz w:val="18"/>
          <w:szCs w:val="18"/>
        </w:rPr>
        <w:t xml:space="preserve"> </w:t>
      </w:r>
      <w:r w:rsidR="002C166D">
        <w:rPr>
          <w:sz w:val="18"/>
          <w:szCs w:val="18"/>
        </w:rPr>
        <w:t xml:space="preserve">          </w:t>
      </w:r>
      <w:hyperlink r:id="rId15" w:history="1">
        <w:r w:rsidR="002C166D" w:rsidRPr="00EB479E">
          <w:rPr>
            <w:rStyle w:val="-"/>
            <w:sz w:val="18"/>
            <w:szCs w:val="18"/>
          </w:rPr>
          <w:t>http://photodentro.edu.gr/v/item/ds/8521/6179</w:t>
        </w:r>
      </w:hyperlink>
      <w:r w:rsidR="002C166D">
        <w:rPr>
          <w:sz w:val="18"/>
          <w:szCs w:val="18"/>
        </w:rPr>
        <w:t xml:space="preserve"> </w:t>
      </w:r>
    </w:p>
    <w:p w:rsidR="00E325FD" w:rsidRPr="004A1DC8" w:rsidRDefault="00657993" w:rsidP="004A1DC8">
      <w:pPr>
        <w:spacing w:line="240" w:lineRule="exact"/>
        <w:rPr>
          <w:rStyle w:val="-"/>
          <w:sz w:val="18"/>
          <w:szCs w:val="18"/>
        </w:rPr>
      </w:pPr>
      <w:hyperlink r:id="rId16" w:history="1">
        <w:r w:rsidRPr="004A1DC8">
          <w:rPr>
            <w:rStyle w:val="-"/>
            <w:sz w:val="18"/>
            <w:szCs w:val="18"/>
          </w:rPr>
          <w:t>https://www.youtube.com/watch?v=gQyamjPrw-U</w:t>
        </w:r>
      </w:hyperlink>
    </w:p>
    <w:p w:rsidR="004A1DC8" w:rsidRPr="004A1DC8" w:rsidRDefault="004A1DC8" w:rsidP="004A1DC8">
      <w:pPr>
        <w:spacing w:line="240" w:lineRule="exact"/>
        <w:rPr>
          <w:sz w:val="18"/>
          <w:szCs w:val="18"/>
        </w:rPr>
      </w:pPr>
      <w:hyperlink r:id="rId17" w:history="1">
        <w:r w:rsidRPr="004A1DC8">
          <w:rPr>
            <w:rStyle w:val="-"/>
            <w:sz w:val="18"/>
            <w:szCs w:val="18"/>
          </w:rPr>
          <w:t>https://www.youtube.com/watch?v=JSml6xIacwA</w:t>
        </w:r>
      </w:hyperlink>
      <w:r w:rsidRPr="004A1DC8">
        <w:rPr>
          <w:sz w:val="18"/>
          <w:szCs w:val="18"/>
        </w:rPr>
        <w:t xml:space="preserve">  </w:t>
      </w:r>
      <w:r w:rsidR="002C166D">
        <w:rPr>
          <w:sz w:val="18"/>
          <w:szCs w:val="18"/>
        </w:rPr>
        <w:t xml:space="preserve">  </w:t>
      </w:r>
    </w:p>
    <w:p w:rsidR="004A1DC8" w:rsidRDefault="004A1DC8" w:rsidP="004A1DC8">
      <w:pPr>
        <w:spacing w:line="240" w:lineRule="exact"/>
      </w:pPr>
      <w:hyperlink r:id="rId18" w:history="1">
        <w:r w:rsidRPr="004A1DC8">
          <w:rPr>
            <w:rStyle w:val="-"/>
            <w:sz w:val="18"/>
            <w:szCs w:val="18"/>
          </w:rPr>
          <w:t>https://www.youtube.com/watch?v=aTowR4acOl4</w:t>
        </w:r>
      </w:hyperlink>
      <w:r>
        <w:t xml:space="preserve"> </w:t>
      </w:r>
      <w:bookmarkStart w:id="0" w:name="_GoBack"/>
      <w:bookmarkEnd w:id="0"/>
    </w:p>
    <w:sectPr w:rsidR="004A1DC8" w:rsidSect="004A2FC8">
      <w:pgSz w:w="11906" w:h="16838"/>
      <w:pgMar w:top="709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DF" w:rsidRDefault="00B81DDF" w:rsidP="005128FF">
      <w:pPr>
        <w:spacing w:after="0" w:line="240" w:lineRule="auto"/>
      </w:pPr>
      <w:r>
        <w:separator/>
      </w:r>
    </w:p>
  </w:endnote>
  <w:endnote w:type="continuationSeparator" w:id="0">
    <w:p w:rsidR="00B81DDF" w:rsidRDefault="00B81DDF" w:rsidP="0051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DF" w:rsidRDefault="00B81DDF" w:rsidP="005128FF">
      <w:pPr>
        <w:spacing w:after="0" w:line="240" w:lineRule="auto"/>
      </w:pPr>
      <w:r>
        <w:separator/>
      </w:r>
    </w:p>
  </w:footnote>
  <w:footnote w:type="continuationSeparator" w:id="0">
    <w:p w:rsidR="00B81DDF" w:rsidRDefault="00B81DDF" w:rsidP="0051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1132"/>
    <w:multiLevelType w:val="hybridMultilevel"/>
    <w:tmpl w:val="D042140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4901BD"/>
    <w:multiLevelType w:val="hybridMultilevel"/>
    <w:tmpl w:val="98429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80"/>
    <w:rsid w:val="000D4AD2"/>
    <w:rsid w:val="000E35DA"/>
    <w:rsid w:val="00104C62"/>
    <w:rsid w:val="00136298"/>
    <w:rsid w:val="002B59A2"/>
    <w:rsid w:val="002C166D"/>
    <w:rsid w:val="002D7680"/>
    <w:rsid w:val="0031164B"/>
    <w:rsid w:val="003936C7"/>
    <w:rsid w:val="00483CF6"/>
    <w:rsid w:val="004A1DC8"/>
    <w:rsid w:val="004A2FC8"/>
    <w:rsid w:val="004C705D"/>
    <w:rsid w:val="005128FF"/>
    <w:rsid w:val="005B78D7"/>
    <w:rsid w:val="005D2511"/>
    <w:rsid w:val="005F68A8"/>
    <w:rsid w:val="006553DB"/>
    <w:rsid w:val="00657993"/>
    <w:rsid w:val="007116DB"/>
    <w:rsid w:val="007B20FC"/>
    <w:rsid w:val="0080393F"/>
    <w:rsid w:val="008428D7"/>
    <w:rsid w:val="008658DD"/>
    <w:rsid w:val="00875531"/>
    <w:rsid w:val="008F3671"/>
    <w:rsid w:val="00970C97"/>
    <w:rsid w:val="009738EF"/>
    <w:rsid w:val="00A23F97"/>
    <w:rsid w:val="00A85D08"/>
    <w:rsid w:val="00AD630B"/>
    <w:rsid w:val="00AE2CBF"/>
    <w:rsid w:val="00B81DDF"/>
    <w:rsid w:val="00BA7CE8"/>
    <w:rsid w:val="00C11A49"/>
    <w:rsid w:val="00C76176"/>
    <w:rsid w:val="00D10E81"/>
    <w:rsid w:val="00D41E17"/>
    <w:rsid w:val="00D4405B"/>
    <w:rsid w:val="00D77EE4"/>
    <w:rsid w:val="00E325FD"/>
    <w:rsid w:val="00E6668D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8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12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128FF"/>
  </w:style>
  <w:style w:type="paragraph" w:styleId="a5">
    <w:name w:val="footer"/>
    <w:basedOn w:val="a"/>
    <w:link w:val="Char1"/>
    <w:uiPriority w:val="99"/>
    <w:unhideWhenUsed/>
    <w:rsid w:val="00512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128FF"/>
  </w:style>
  <w:style w:type="table" w:styleId="a6">
    <w:name w:val="Table Grid"/>
    <w:basedOn w:val="a1"/>
    <w:uiPriority w:val="59"/>
    <w:rsid w:val="000D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70C9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70C9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C705D"/>
    <w:pPr>
      <w:ind w:left="720"/>
      <w:contextualSpacing/>
    </w:pPr>
  </w:style>
  <w:style w:type="character" w:styleId="a8">
    <w:name w:val="Strong"/>
    <w:basedOn w:val="a0"/>
    <w:uiPriority w:val="22"/>
    <w:qFormat/>
    <w:rsid w:val="00E325FD"/>
    <w:rPr>
      <w:b/>
      <w:bCs/>
    </w:rPr>
  </w:style>
  <w:style w:type="character" w:customStyle="1" w:styleId="bluelight">
    <w:name w:val="blue_light"/>
    <w:basedOn w:val="a0"/>
    <w:rsid w:val="00D41E17"/>
  </w:style>
  <w:style w:type="character" w:customStyle="1" w:styleId="exhibitor">
    <w:name w:val="exhibitor"/>
    <w:basedOn w:val="a0"/>
    <w:rsid w:val="00D41E17"/>
  </w:style>
  <w:style w:type="character" w:customStyle="1" w:styleId="denominator">
    <w:name w:val="denominator"/>
    <w:basedOn w:val="a0"/>
    <w:rsid w:val="00D41E17"/>
  </w:style>
  <w:style w:type="character" w:styleId="a9">
    <w:name w:val="Placeholder Text"/>
    <w:basedOn w:val="a0"/>
    <w:uiPriority w:val="99"/>
    <w:semiHidden/>
    <w:rsid w:val="005D2511"/>
    <w:rPr>
      <w:color w:val="808080"/>
    </w:rPr>
  </w:style>
  <w:style w:type="paragraph" w:styleId="Web">
    <w:name w:val="Normal (Web)"/>
    <w:basedOn w:val="a"/>
    <w:uiPriority w:val="99"/>
    <w:unhideWhenUsed/>
    <w:rsid w:val="00C7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Emphasis"/>
    <w:basedOn w:val="a0"/>
    <w:uiPriority w:val="20"/>
    <w:qFormat/>
    <w:rsid w:val="00C761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8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12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128FF"/>
  </w:style>
  <w:style w:type="paragraph" w:styleId="a5">
    <w:name w:val="footer"/>
    <w:basedOn w:val="a"/>
    <w:link w:val="Char1"/>
    <w:uiPriority w:val="99"/>
    <w:unhideWhenUsed/>
    <w:rsid w:val="00512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128FF"/>
  </w:style>
  <w:style w:type="table" w:styleId="a6">
    <w:name w:val="Table Grid"/>
    <w:basedOn w:val="a1"/>
    <w:uiPriority w:val="59"/>
    <w:rsid w:val="000D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70C9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70C9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C705D"/>
    <w:pPr>
      <w:ind w:left="720"/>
      <w:contextualSpacing/>
    </w:pPr>
  </w:style>
  <w:style w:type="character" w:styleId="a8">
    <w:name w:val="Strong"/>
    <w:basedOn w:val="a0"/>
    <w:uiPriority w:val="22"/>
    <w:qFormat/>
    <w:rsid w:val="00E325FD"/>
    <w:rPr>
      <w:b/>
      <w:bCs/>
    </w:rPr>
  </w:style>
  <w:style w:type="character" w:customStyle="1" w:styleId="bluelight">
    <w:name w:val="blue_light"/>
    <w:basedOn w:val="a0"/>
    <w:rsid w:val="00D41E17"/>
  </w:style>
  <w:style w:type="character" w:customStyle="1" w:styleId="exhibitor">
    <w:name w:val="exhibitor"/>
    <w:basedOn w:val="a0"/>
    <w:rsid w:val="00D41E17"/>
  </w:style>
  <w:style w:type="character" w:customStyle="1" w:styleId="denominator">
    <w:name w:val="denominator"/>
    <w:basedOn w:val="a0"/>
    <w:rsid w:val="00D41E17"/>
  </w:style>
  <w:style w:type="character" w:styleId="a9">
    <w:name w:val="Placeholder Text"/>
    <w:basedOn w:val="a0"/>
    <w:uiPriority w:val="99"/>
    <w:semiHidden/>
    <w:rsid w:val="005D2511"/>
    <w:rPr>
      <w:color w:val="808080"/>
    </w:rPr>
  </w:style>
  <w:style w:type="paragraph" w:styleId="Web">
    <w:name w:val="Normal (Web)"/>
    <w:basedOn w:val="a"/>
    <w:uiPriority w:val="99"/>
    <w:unhideWhenUsed/>
    <w:rsid w:val="00C7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Emphasis"/>
    <w:basedOn w:val="a0"/>
    <w:uiPriority w:val="20"/>
    <w:qFormat/>
    <w:rsid w:val="00C76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faradays-law/latest/faradays-law_el.html" TargetMode="External"/><Relationship Id="rId13" Type="http://schemas.openxmlformats.org/officeDocument/2006/relationships/hyperlink" Target="https://phet.colorado.edu/el/simulation/legacy/faraday" TargetMode="External"/><Relationship Id="rId18" Type="http://schemas.openxmlformats.org/officeDocument/2006/relationships/hyperlink" Target="https://www.youtube.com/watch?v=aTowR4acOl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JSml6xIacw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QyamjPrw-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photodentro.edu.gr/v/item/ds/8521/6179" TargetMode="External"/><Relationship Id="rId10" Type="http://schemas.openxmlformats.org/officeDocument/2006/relationships/hyperlink" Target="https://phet.colorado.edu/el/simulation/legacy/farada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3HyORmBip-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24</cp:revision>
  <cp:lastPrinted>2019-01-18T22:25:00Z</cp:lastPrinted>
  <dcterms:created xsi:type="dcterms:W3CDTF">2019-01-18T21:11:00Z</dcterms:created>
  <dcterms:modified xsi:type="dcterms:W3CDTF">2019-02-02T23:03:00Z</dcterms:modified>
</cp:coreProperties>
</file>