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EE3" w:rsidRDefault="00D25EE3" w:rsidP="00D25EE3">
      <w:pPr>
        <w:shd w:val="clear" w:color="auto" w:fill="FFFFFF"/>
        <w:spacing w:before="167"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el-GR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el-GR"/>
        </w:rPr>
        <w:t xml:space="preserve">                           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el-GR"/>
        </w:rPr>
        <w:t>ΕΝΕΡΓΗΤΙΚΗ ΚΑΙ ΠΑΘΗΤΙΚΗ ΣΥΝΤΑΞΗ</w:t>
      </w:r>
    </w:p>
    <w:p w:rsidR="00D25EE3" w:rsidRDefault="00D25EE3" w:rsidP="00D25EE3">
      <w:pPr>
        <w:shd w:val="clear" w:color="auto" w:fill="FFFFFF"/>
        <w:spacing w:before="167"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el-GR"/>
        </w:rPr>
      </w:pPr>
    </w:p>
    <w:p w:rsidR="00D25EE3" w:rsidRDefault="00D25EE3" w:rsidP="00D25EE3">
      <w:pPr>
        <w:shd w:val="clear" w:color="auto" w:fill="FFFFFF"/>
        <w:spacing w:before="167"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el-GR"/>
        </w:rPr>
      </w:pPr>
      <w:r w:rsidRPr="002C682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el-GR"/>
        </w:rPr>
        <w:t>α) Πότε χρησιμοποιούμε Ενεργητική και πότε Παθητική σύνταξη;</w:t>
      </w:r>
    </w:p>
    <w:p w:rsidR="00D25EE3" w:rsidRPr="00A74C78" w:rsidRDefault="00D25EE3" w:rsidP="00D25EE3">
      <w:pPr>
        <w:shd w:val="clear" w:color="auto" w:fill="FFFFFF"/>
        <w:spacing w:before="167"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el-GR"/>
        </w:rPr>
      </w:pPr>
    </w:p>
    <w:p w:rsidR="00D25EE3" w:rsidRDefault="00D25EE3" w:rsidP="00D25EE3">
      <w:pPr>
        <w:shd w:val="clear" w:color="auto" w:fill="FFFFFF"/>
        <w:spacing w:after="268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el-GR"/>
        </w:rPr>
      </w:pPr>
      <w:r w:rsidRPr="00A74C78">
        <w:rPr>
          <w:rFonts w:ascii="Arial" w:eastAsia="Times New Roman" w:hAnsi="Arial" w:cs="Arial"/>
          <w:b/>
          <w:color w:val="111111"/>
          <w:sz w:val="24"/>
          <w:szCs w:val="24"/>
          <w:lang w:eastAsia="el-GR"/>
        </w:rPr>
        <w:t>α)</w:t>
      </w:r>
      <w:r w:rsidRPr="00A74C78">
        <w:rPr>
          <w:rFonts w:ascii="Arial" w:eastAsia="Times New Roman" w:hAnsi="Arial" w:cs="Arial"/>
          <w:color w:val="111111"/>
          <w:sz w:val="24"/>
          <w:szCs w:val="24"/>
          <w:lang w:eastAsia="el-GR"/>
        </w:rPr>
        <w:t xml:space="preserve"> Χρησιμοποιούμε Ενεργητική σύνταξη, όταν θέλουμε να τονίσουμε το Υποκείμενο που ενεργεί και δρα.</w:t>
      </w:r>
      <w:r w:rsidRPr="002C6828">
        <w:rPr>
          <w:rFonts w:ascii="Arial" w:eastAsia="Times New Roman" w:hAnsi="Arial" w:cs="Arial"/>
          <w:color w:val="111111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111111"/>
          <w:sz w:val="24"/>
          <w:szCs w:val="24"/>
          <w:lang w:eastAsia="el-GR"/>
        </w:rPr>
        <w:t>Λέγεται η σύνταξη που μιλάει για κάποιον που κάνει κάτι.</w:t>
      </w:r>
    </w:p>
    <w:p w:rsidR="00D25EE3" w:rsidRDefault="00D25EE3" w:rsidP="00D25EE3">
      <w:pPr>
        <w:shd w:val="clear" w:color="auto" w:fill="FFFFFF"/>
        <w:spacing w:after="268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el-GR"/>
        </w:rPr>
        <w:t xml:space="preserve">Έχει τη μορφή: </w:t>
      </w:r>
    </w:p>
    <w:p w:rsidR="00D25EE3" w:rsidRPr="002C6828" w:rsidRDefault="00D25EE3" w:rsidP="00D25EE3">
      <w:pPr>
        <w:shd w:val="clear" w:color="auto" w:fill="FFFFFF"/>
        <w:spacing w:after="268" w:line="240" w:lineRule="auto"/>
        <w:jc w:val="both"/>
        <w:rPr>
          <w:rFonts w:ascii="Arial" w:eastAsia="Times New Roman" w:hAnsi="Arial" w:cs="Arial"/>
          <w:b/>
          <w:color w:val="111111"/>
          <w:sz w:val="24"/>
          <w:szCs w:val="24"/>
          <w:lang w:eastAsia="el-GR"/>
        </w:rPr>
      </w:pPr>
      <w:r w:rsidRPr="002C6828">
        <w:rPr>
          <w:rFonts w:ascii="Arial" w:eastAsia="Times New Roman" w:hAnsi="Arial" w:cs="Arial"/>
          <w:b/>
          <w:color w:val="111111"/>
          <w:sz w:val="24"/>
          <w:szCs w:val="24"/>
          <w:lang w:eastAsia="el-GR"/>
        </w:rPr>
        <w:t>Υποκείμενο-Ρήμα-Αντικείμενο</w:t>
      </w:r>
    </w:p>
    <w:p w:rsidR="00D25EE3" w:rsidRDefault="00D25EE3" w:rsidP="00D25EE3">
      <w:pPr>
        <w:shd w:val="clear" w:color="auto" w:fill="FFFFFF"/>
        <w:spacing w:after="268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el-GR"/>
        </w:rPr>
        <w:t>Η μητέρα       ντύνει     το μωρό</w:t>
      </w:r>
    </w:p>
    <w:p w:rsidR="00D25EE3" w:rsidRPr="00A74C78" w:rsidRDefault="00D25EE3" w:rsidP="00D25EE3">
      <w:pPr>
        <w:shd w:val="clear" w:color="auto" w:fill="FFFFFF"/>
        <w:spacing w:after="268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el-GR"/>
        </w:rPr>
      </w:pPr>
    </w:p>
    <w:p w:rsidR="00D25EE3" w:rsidRDefault="00D25EE3" w:rsidP="00D25EE3">
      <w:pPr>
        <w:shd w:val="clear" w:color="auto" w:fill="FFFFFF"/>
        <w:spacing w:after="268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el-GR"/>
        </w:rPr>
      </w:pPr>
      <w:r w:rsidRPr="002C6828">
        <w:rPr>
          <w:rFonts w:ascii="Arial" w:eastAsia="Times New Roman" w:hAnsi="Arial" w:cs="Arial"/>
          <w:b/>
          <w:color w:val="111111"/>
          <w:sz w:val="24"/>
          <w:szCs w:val="24"/>
          <w:lang w:eastAsia="el-GR"/>
        </w:rPr>
        <w:t>β)</w:t>
      </w:r>
      <w:r>
        <w:rPr>
          <w:rFonts w:ascii="Arial" w:eastAsia="Times New Roman" w:hAnsi="Arial" w:cs="Arial"/>
          <w:color w:val="111111"/>
          <w:sz w:val="24"/>
          <w:szCs w:val="24"/>
          <w:lang w:eastAsia="el-GR"/>
        </w:rPr>
        <w:t xml:space="preserve"> </w:t>
      </w:r>
      <w:r w:rsidRPr="00A74C78">
        <w:rPr>
          <w:rFonts w:ascii="Arial" w:eastAsia="Times New Roman" w:hAnsi="Arial" w:cs="Arial"/>
          <w:color w:val="111111"/>
          <w:sz w:val="24"/>
          <w:szCs w:val="24"/>
          <w:lang w:eastAsia="el-GR"/>
        </w:rPr>
        <w:t>Χρησιμοποιούμε Παθητική σύνταξη, όταν θέλουμε να τονίσουμε την ενέργεια του ρήματος.</w:t>
      </w:r>
      <w:r>
        <w:rPr>
          <w:rFonts w:ascii="Arial" w:eastAsia="Times New Roman" w:hAnsi="Arial" w:cs="Arial"/>
          <w:color w:val="111111"/>
          <w:sz w:val="24"/>
          <w:szCs w:val="24"/>
          <w:lang w:eastAsia="el-GR"/>
        </w:rPr>
        <w:t xml:space="preserve"> Λέγεται η σύνταξη που μιλάει για κάποιον που παθαίνει κάτι από κάποιον.</w:t>
      </w:r>
    </w:p>
    <w:p w:rsidR="00D25EE3" w:rsidRDefault="00D25EE3" w:rsidP="00D25EE3">
      <w:pPr>
        <w:shd w:val="clear" w:color="auto" w:fill="FFFFFF"/>
        <w:spacing w:after="268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el-GR"/>
        </w:rPr>
        <w:t>Έχει τη μορφή:</w:t>
      </w:r>
    </w:p>
    <w:p w:rsidR="00D25EE3" w:rsidRPr="002C6828" w:rsidRDefault="00D25EE3" w:rsidP="00D25EE3">
      <w:pPr>
        <w:shd w:val="clear" w:color="auto" w:fill="FFFFFF"/>
        <w:spacing w:after="268" w:line="240" w:lineRule="auto"/>
        <w:jc w:val="both"/>
        <w:rPr>
          <w:rFonts w:ascii="Arial" w:eastAsia="Times New Roman" w:hAnsi="Arial" w:cs="Arial"/>
          <w:b/>
          <w:color w:val="111111"/>
          <w:sz w:val="24"/>
          <w:szCs w:val="24"/>
          <w:lang w:eastAsia="el-GR"/>
        </w:rPr>
      </w:pPr>
      <w:r w:rsidRPr="002C6828">
        <w:rPr>
          <w:rFonts w:ascii="Arial" w:eastAsia="Times New Roman" w:hAnsi="Arial" w:cs="Arial"/>
          <w:b/>
          <w:color w:val="111111"/>
          <w:sz w:val="24"/>
          <w:szCs w:val="24"/>
          <w:lang w:eastAsia="el-GR"/>
        </w:rPr>
        <w:t>Υποκείμενο-Ρήμα-Ποιητικό αίτιο</w:t>
      </w:r>
    </w:p>
    <w:p w:rsidR="00D25EE3" w:rsidRDefault="00D25EE3" w:rsidP="00D25EE3">
      <w:pPr>
        <w:shd w:val="clear" w:color="auto" w:fill="FFFFFF"/>
        <w:spacing w:after="268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el-GR"/>
        </w:rPr>
        <w:t>Το μωρό ντύνεται από τη μητέρα.</w:t>
      </w:r>
    </w:p>
    <w:p w:rsidR="00D25EE3" w:rsidRPr="00A74C78" w:rsidRDefault="00D25EE3" w:rsidP="00D25EE3">
      <w:pPr>
        <w:shd w:val="clear" w:color="auto" w:fill="FFFFFF"/>
        <w:spacing w:after="268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el-GR"/>
        </w:rPr>
      </w:pPr>
    </w:p>
    <w:p w:rsidR="00D25EE3" w:rsidRDefault="00D25EE3" w:rsidP="00D25EE3">
      <w:pPr>
        <w:shd w:val="clear" w:color="auto" w:fill="FFFFFF"/>
        <w:spacing w:before="167"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el-GR"/>
        </w:rPr>
      </w:pPr>
      <w:r w:rsidRPr="00A74C7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el-GR"/>
        </w:rPr>
        <w:t>β) </w:t>
      </w:r>
      <w:r w:rsidRPr="002C682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el-GR"/>
        </w:rPr>
        <w:t>Πώς λειτουργεί η Ενεργητική και η Παθητική σύνταξη στη διαμόρφωση του ύφους του κειμένου;</w:t>
      </w:r>
    </w:p>
    <w:p w:rsidR="00D25EE3" w:rsidRPr="00A74C78" w:rsidRDefault="00D25EE3" w:rsidP="00D25EE3">
      <w:pPr>
        <w:shd w:val="clear" w:color="auto" w:fill="FFFFFF"/>
        <w:spacing w:before="167"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el-GR"/>
        </w:rPr>
      </w:pPr>
    </w:p>
    <w:p w:rsidR="00D25EE3" w:rsidRPr="00A74C78" w:rsidRDefault="00D25EE3" w:rsidP="00D25E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el-GR"/>
        </w:rPr>
      </w:pPr>
      <w:r w:rsidRPr="002C6828">
        <w:rPr>
          <w:rFonts w:ascii="Arial" w:eastAsia="Times New Roman" w:hAnsi="Arial" w:cs="Arial"/>
          <w:b/>
          <w:bCs/>
          <w:color w:val="111111"/>
          <w:sz w:val="24"/>
          <w:szCs w:val="24"/>
          <w:lang w:eastAsia="el-GR"/>
        </w:rPr>
        <w:t>Η Ενεργητική σύνταξη προσδίδει:</w:t>
      </w:r>
    </w:p>
    <w:p w:rsidR="00D25EE3" w:rsidRPr="00A74C78" w:rsidRDefault="00D25EE3" w:rsidP="00D25EE3">
      <w:pPr>
        <w:numPr>
          <w:ilvl w:val="0"/>
          <w:numId w:val="1"/>
        </w:numPr>
        <w:shd w:val="clear" w:color="auto" w:fill="FFFFFF"/>
        <w:spacing w:before="134" w:after="100" w:afterAutospacing="1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el-GR"/>
        </w:rPr>
      </w:pPr>
      <w:r w:rsidRPr="00A74C78">
        <w:rPr>
          <w:rFonts w:ascii="Arial" w:eastAsia="Times New Roman" w:hAnsi="Arial" w:cs="Arial"/>
          <w:color w:val="111111"/>
          <w:sz w:val="24"/>
          <w:szCs w:val="24"/>
          <w:lang w:eastAsia="el-GR"/>
        </w:rPr>
        <w:t>υποκειμενικότητα (κάνει το ύφος πιο προσωπικό)</w:t>
      </w:r>
    </w:p>
    <w:p w:rsidR="00D25EE3" w:rsidRPr="00A74C78" w:rsidRDefault="00D25EE3" w:rsidP="00D25EE3">
      <w:pPr>
        <w:numPr>
          <w:ilvl w:val="0"/>
          <w:numId w:val="1"/>
        </w:numPr>
        <w:shd w:val="clear" w:color="auto" w:fill="FFFFFF"/>
        <w:spacing w:before="134" w:after="100" w:afterAutospacing="1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el-GR"/>
        </w:rPr>
      </w:pPr>
      <w:r w:rsidRPr="00A74C78">
        <w:rPr>
          <w:rFonts w:ascii="Arial" w:eastAsia="Times New Roman" w:hAnsi="Arial" w:cs="Arial"/>
          <w:color w:val="111111"/>
          <w:sz w:val="24"/>
          <w:szCs w:val="24"/>
          <w:lang w:eastAsia="el-GR"/>
        </w:rPr>
        <w:t>αμεσότητα</w:t>
      </w:r>
    </w:p>
    <w:p w:rsidR="00D25EE3" w:rsidRDefault="00D25EE3" w:rsidP="00D25EE3">
      <w:pPr>
        <w:numPr>
          <w:ilvl w:val="0"/>
          <w:numId w:val="1"/>
        </w:numPr>
        <w:shd w:val="clear" w:color="auto" w:fill="FFFFFF"/>
        <w:spacing w:before="134"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el-GR"/>
        </w:rPr>
      </w:pPr>
      <w:r w:rsidRPr="00A74C78">
        <w:rPr>
          <w:rFonts w:ascii="Arial" w:eastAsia="Times New Roman" w:hAnsi="Arial" w:cs="Arial"/>
          <w:color w:val="111111"/>
          <w:sz w:val="24"/>
          <w:szCs w:val="24"/>
          <w:lang w:eastAsia="el-GR"/>
        </w:rPr>
        <w:t>ζωντάνια/ παραστατικότητα</w:t>
      </w:r>
    </w:p>
    <w:p w:rsidR="00D25EE3" w:rsidRPr="00A74C78" w:rsidRDefault="00D25EE3" w:rsidP="00D25EE3">
      <w:pPr>
        <w:shd w:val="clear" w:color="auto" w:fill="FFFFFF"/>
        <w:spacing w:before="134" w:after="0" w:line="240" w:lineRule="auto"/>
        <w:ind w:left="720"/>
        <w:jc w:val="both"/>
        <w:rPr>
          <w:rFonts w:ascii="Arial" w:eastAsia="Times New Roman" w:hAnsi="Arial" w:cs="Arial"/>
          <w:color w:val="111111"/>
          <w:sz w:val="24"/>
          <w:szCs w:val="24"/>
          <w:lang w:eastAsia="el-GR"/>
        </w:rPr>
      </w:pPr>
    </w:p>
    <w:p w:rsidR="00D25EE3" w:rsidRPr="00A74C78" w:rsidRDefault="00D25EE3" w:rsidP="00D25E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el-GR"/>
        </w:rPr>
      </w:pPr>
      <w:r w:rsidRPr="002C6828">
        <w:rPr>
          <w:rFonts w:ascii="Arial" w:eastAsia="Times New Roman" w:hAnsi="Arial" w:cs="Arial"/>
          <w:b/>
          <w:bCs/>
          <w:color w:val="111111"/>
          <w:sz w:val="24"/>
          <w:szCs w:val="24"/>
          <w:lang w:eastAsia="el-GR"/>
        </w:rPr>
        <w:t>Η Παθητική σύνταξη προσδίδει:</w:t>
      </w:r>
    </w:p>
    <w:p w:rsidR="00D25EE3" w:rsidRPr="00A74C78" w:rsidRDefault="00D25EE3" w:rsidP="00D25EE3">
      <w:pPr>
        <w:numPr>
          <w:ilvl w:val="0"/>
          <w:numId w:val="2"/>
        </w:numPr>
        <w:shd w:val="clear" w:color="auto" w:fill="FFFFFF"/>
        <w:spacing w:before="134" w:after="100" w:afterAutospacing="1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el-GR"/>
        </w:rPr>
      </w:pPr>
      <w:r w:rsidRPr="00A74C78">
        <w:rPr>
          <w:rFonts w:ascii="Arial" w:eastAsia="Times New Roman" w:hAnsi="Arial" w:cs="Arial"/>
          <w:color w:val="111111"/>
          <w:sz w:val="24"/>
          <w:szCs w:val="24"/>
          <w:lang w:eastAsia="el-GR"/>
        </w:rPr>
        <w:t>αντικειμενικότητα/ ουδετερότητα (κάνει το ύφος πιο απρόσωπο)</w:t>
      </w:r>
    </w:p>
    <w:p w:rsidR="00D25EE3" w:rsidRPr="00A74C78" w:rsidRDefault="00D25EE3" w:rsidP="00D25EE3">
      <w:pPr>
        <w:numPr>
          <w:ilvl w:val="0"/>
          <w:numId w:val="2"/>
        </w:numPr>
        <w:shd w:val="clear" w:color="auto" w:fill="FFFFFF"/>
        <w:spacing w:before="134" w:after="100" w:afterAutospacing="1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el-GR"/>
        </w:rPr>
      </w:pPr>
      <w:r w:rsidRPr="00A74C78">
        <w:rPr>
          <w:rFonts w:ascii="Arial" w:eastAsia="Times New Roman" w:hAnsi="Arial" w:cs="Arial"/>
          <w:color w:val="111111"/>
          <w:sz w:val="24"/>
          <w:szCs w:val="24"/>
          <w:lang w:eastAsia="el-GR"/>
        </w:rPr>
        <w:t>τυπικότητα/ επισημότητα</w:t>
      </w:r>
    </w:p>
    <w:p w:rsidR="00D25EE3" w:rsidRPr="00A74C78" w:rsidRDefault="00D25EE3" w:rsidP="00D25EE3">
      <w:pPr>
        <w:numPr>
          <w:ilvl w:val="0"/>
          <w:numId w:val="2"/>
        </w:numPr>
        <w:shd w:val="clear" w:color="auto" w:fill="FFFFFF"/>
        <w:spacing w:before="134" w:after="100" w:afterAutospacing="1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el-GR"/>
        </w:rPr>
      </w:pPr>
      <w:r w:rsidRPr="00A74C78">
        <w:rPr>
          <w:rFonts w:ascii="Arial" w:eastAsia="Times New Roman" w:hAnsi="Arial" w:cs="Arial"/>
          <w:color w:val="111111"/>
          <w:sz w:val="24"/>
          <w:szCs w:val="24"/>
          <w:lang w:eastAsia="el-GR"/>
        </w:rPr>
        <w:t>νοηματική πυκνότητα και συντομία</w:t>
      </w:r>
    </w:p>
    <w:p w:rsidR="00D25EE3" w:rsidRPr="00FF7249" w:rsidRDefault="00D25EE3" w:rsidP="00D25EE3">
      <w:pPr>
        <w:numPr>
          <w:ilvl w:val="0"/>
          <w:numId w:val="2"/>
        </w:numPr>
        <w:shd w:val="clear" w:color="auto" w:fill="FFFFFF"/>
        <w:spacing w:before="134"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el-GR"/>
        </w:rPr>
      </w:pPr>
      <w:r w:rsidRPr="00A74C78">
        <w:rPr>
          <w:rFonts w:ascii="Arial" w:eastAsia="Times New Roman" w:hAnsi="Arial" w:cs="Arial"/>
          <w:color w:val="111111"/>
          <w:sz w:val="24"/>
          <w:szCs w:val="24"/>
          <w:lang w:eastAsia="el-GR"/>
        </w:rPr>
        <w:t>ποικιλία νοημάτων</w:t>
      </w:r>
    </w:p>
    <w:p w:rsidR="00046968" w:rsidRDefault="00046968"/>
    <w:p w:rsidR="00046968" w:rsidRPr="00046968" w:rsidRDefault="00046968" w:rsidP="00046968"/>
    <w:p w:rsidR="00046968" w:rsidRDefault="00046968" w:rsidP="00046968"/>
    <w:p w:rsidR="00046968" w:rsidRDefault="00046968" w:rsidP="00046968"/>
    <w:p w:rsidR="00046968" w:rsidRDefault="00046968" w:rsidP="00046968"/>
    <w:p w:rsidR="00046968" w:rsidRDefault="00046968" w:rsidP="00F34A3B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30135">
        <w:rPr>
          <w:rFonts w:ascii="Arial" w:hAnsi="Arial" w:cs="Arial"/>
          <w:b/>
          <w:sz w:val="28"/>
          <w:szCs w:val="28"/>
          <w:u w:val="single"/>
        </w:rPr>
        <w:lastRenderedPageBreak/>
        <w:t>ΔΡΑΣΤΗΡΙΟΤΗΤ</w:t>
      </w:r>
      <w:r>
        <w:rPr>
          <w:rFonts w:ascii="Arial" w:hAnsi="Arial" w:cs="Arial"/>
          <w:b/>
          <w:sz w:val="28"/>
          <w:szCs w:val="28"/>
          <w:u w:val="single"/>
        </w:rPr>
        <w:t>ΕΣ</w:t>
      </w:r>
    </w:p>
    <w:p w:rsidR="00046968" w:rsidRPr="001636BA" w:rsidRDefault="00046968" w:rsidP="00F34A3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Pr="001636BA">
        <w:rPr>
          <w:rFonts w:ascii="Arial" w:hAnsi="Arial" w:cs="Arial"/>
          <w:b/>
          <w:sz w:val="24"/>
          <w:szCs w:val="24"/>
        </w:rPr>
        <w:t xml:space="preserve">Να γράψεις δίπλα σε κάθε πρόταση το είδος της σύνταξης (ενεργητική ή παθητική). </w:t>
      </w:r>
    </w:p>
    <w:p w:rsidR="00046968" w:rsidRPr="001636BA" w:rsidRDefault="00046968" w:rsidP="00F34A3B">
      <w:pPr>
        <w:jc w:val="both"/>
        <w:rPr>
          <w:rFonts w:ascii="Arial" w:hAnsi="Arial" w:cs="Arial"/>
          <w:sz w:val="24"/>
          <w:szCs w:val="24"/>
        </w:rPr>
      </w:pPr>
      <w:r w:rsidRPr="001636BA">
        <w:rPr>
          <w:rFonts w:ascii="Arial" w:hAnsi="Arial" w:cs="Arial"/>
          <w:sz w:val="24"/>
          <w:szCs w:val="24"/>
        </w:rPr>
        <w:t xml:space="preserve">Τα παιδιά έκρυψαν το τετράδιο του Γιάννη. (_______________) </w:t>
      </w:r>
    </w:p>
    <w:p w:rsidR="00046968" w:rsidRPr="001636BA" w:rsidRDefault="00046968" w:rsidP="00F34A3B">
      <w:pPr>
        <w:jc w:val="both"/>
        <w:rPr>
          <w:rFonts w:ascii="Arial" w:hAnsi="Arial" w:cs="Arial"/>
          <w:sz w:val="24"/>
          <w:szCs w:val="24"/>
        </w:rPr>
      </w:pPr>
      <w:r w:rsidRPr="001636BA">
        <w:rPr>
          <w:rFonts w:ascii="Arial" w:hAnsi="Arial" w:cs="Arial"/>
          <w:sz w:val="24"/>
          <w:szCs w:val="24"/>
        </w:rPr>
        <w:t xml:space="preserve">Το χώμα σκεπάστηκε από τα φύλλα. (_______________) </w:t>
      </w:r>
    </w:p>
    <w:p w:rsidR="00046968" w:rsidRPr="001636BA" w:rsidRDefault="00046968" w:rsidP="00F34A3B">
      <w:pPr>
        <w:jc w:val="both"/>
        <w:rPr>
          <w:rFonts w:ascii="Arial" w:hAnsi="Arial" w:cs="Arial"/>
          <w:sz w:val="24"/>
          <w:szCs w:val="24"/>
        </w:rPr>
      </w:pPr>
      <w:r w:rsidRPr="001636BA">
        <w:rPr>
          <w:rFonts w:ascii="Arial" w:hAnsi="Arial" w:cs="Arial"/>
          <w:sz w:val="24"/>
          <w:szCs w:val="24"/>
        </w:rPr>
        <w:t xml:space="preserve">Η πληγή μολύνεται από τα μικρόβια. (_______________) </w:t>
      </w:r>
    </w:p>
    <w:p w:rsidR="00046968" w:rsidRPr="001636BA" w:rsidRDefault="00046968" w:rsidP="00F34A3B">
      <w:pPr>
        <w:jc w:val="both"/>
        <w:rPr>
          <w:rFonts w:ascii="Arial" w:hAnsi="Arial" w:cs="Arial"/>
          <w:sz w:val="24"/>
          <w:szCs w:val="24"/>
        </w:rPr>
      </w:pPr>
      <w:r w:rsidRPr="001636BA">
        <w:rPr>
          <w:rFonts w:ascii="Arial" w:hAnsi="Arial" w:cs="Arial"/>
          <w:sz w:val="24"/>
          <w:szCs w:val="24"/>
        </w:rPr>
        <w:t>Ο Γιάννης βρήκε το κλειδί. (_______________)</w:t>
      </w:r>
    </w:p>
    <w:p w:rsidR="00046968" w:rsidRPr="001636BA" w:rsidRDefault="00046968" w:rsidP="00F34A3B">
      <w:pPr>
        <w:jc w:val="both"/>
        <w:rPr>
          <w:rFonts w:ascii="Arial" w:hAnsi="Arial" w:cs="Arial"/>
          <w:sz w:val="24"/>
          <w:szCs w:val="24"/>
        </w:rPr>
      </w:pPr>
      <w:r w:rsidRPr="001636BA">
        <w:rPr>
          <w:rFonts w:ascii="Arial" w:hAnsi="Arial" w:cs="Arial"/>
          <w:sz w:val="24"/>
          <w:szCs w:val="24"/>
        </w:rPr>
        <w:t xml:space="preserve"> Ο κεραυνός χτύπησε το δέντρο. (_______________) </w:t>
      </w:r>
    </w:p>
    <w:p w:rsidR="00046968" w:rsidRPr="001636BA" w:rsidRDefault="00046968" w:rsidP="00F34A3B">
      <w:pPr>
        <w:jc w:val="both"/>
        <w:rPr>
          <w:rFonts w:ascii="Arial" w:hAnsi="Arial" w:cs="Arial"/>
          <w:sz w:val="24"/>
          <w:szCs w:val="24"/>
        </w:rPr>
      </w:pPr>
      <w:r w:rsidRPr="001636BA">
        <w:rPr>
          <w:rFonts w:ascii="Arial" w:hAnsi="Arial" w:cs="Arial"/>
          <w:sz w:val="24"/>
          <w:szCs w:val="24"/>
        </w:rPr>
        <w:t xml:space="preserve">Το τυπογραφείο τύπωσε πολλά αντίτυπα. (_______________) </w:t>
      </w:r>
    </w:p>
    <w:p w:rsidR="00046968" w:rsidRDefault="00046968" w:rsidP="00F34A3B">
      <w:pPr>
        <w:jc w:val="both"/>
        <w:rPr>
          <w:rFonts w:ascii="Arial" w:hAnsi="Arial" w:cs="Arial"/>
          <w:sz w:val="24"/>
          <w:szCs w:val="24"/>
        </w:rPr>
      </w:pPr>
      <w:r w:rsidRPr="001636BA">
        <w:rPr>
          <w:rFonts w:ascii="Arial" w:hAnsi="Arial" w:cs="Arial"/>
          <w:sz w:val="24"/>
          <w:szCs w:val="24"/>
        </w:rPr>
        <w:t>Χαμηλότοκα δάνεια χορηγούνται από αρκετές τράπεζες. (_______________)</w:t>
      </w:r>
    </w:p>
    <w:p w:rsidR="000908C0" w:rsidRDefault="000908C0" w:rsidP="00F34A3B">
      <w:pPr>
        <w:jc w:val="both"/>
      </w:pPr>
    </w:p>
    <w:p w:rsidR="00A75F23" w:rsidRDefault="00AF4845" w:rsidP="00F34A3B">
      <w:pPr>
        <w:jc w:val="both"/>
        <w:rPr>
          <w:rFonts w:ascii="Arial" w:hAnsi="Arial" w:cs="Arial"/>
          <w:b/>
          <w:sz w:val="24"/>
          <w:szCs w:val="24"/>
        </w:rPr>
      </w:pPr>
      <w:r w:rsidRPr="00AF4845">
        <w:rPr>
          <w:rFonts w:ascii="Arial" w:hAnsi="Arial" w:cs="Arial"/>
          <w:b/>
          <w:sz w:val="24"/>
          <w:szCs w:val="24"/>
        </w:rPr>
        <w:t>2. Να μετατρέψετε την ενεργητική σύνταξη σε παθητική και το αντίστροφο.</w:t>
      </w:r>
    </w:p>
    <w:p w:rsidR="00F34A3B" w:rsidRDefault="00AF4845" w:rsidP="00F34A3B">
      <w:pPr>
        <w:jc w:val="both"/>
        <w:rPr>
          <w:rFonts w:ascii="Arial" w:hAnsi="Arial" w:cs="Arial"/>
          <w:b/>
          <w:sz w:val="24"/>
          <w:szCs w:val="24"/>
        </w:rPr>
      </w:pPr>
      <w:r w:rsidRPr="00AF4845">
        <w:rPr>
          <w:rFonts w:ascii="Arial" w:hAnsi="Arial" w:cs="Arial"/>
          <w:sz w:val="24"/>
          <w:szCs w:val="24"/>
        </w:rPr>
        <w:t>«[Ο αναλφαβητισμός] αναστέλλει την οικονομική ανάπτυξη»</w:t>
      </w:r>
      <w:r>
        <w:rPr>
          <w:rFonts w:ascii="Arial" w:hAnsi="Arial" w:cs="Arial"/>
          <w:sz w:val="24"/>
          <w:szCs w:val="24"/>
        </w:rPr>
        <w:t>.</w:t>
      </w:r>
    </w:p>
    <w:p w:rsidR="00F34A3B" w:rsidRPr="00F34A3B" w:rsidRDefault="00F34A3B" w:rsidP="00F34A3B">
      <w:pPr>
        <w:jc w:val="both"/>
        <w:rPr>
          <w:rFonts w:ascii="Arial" w:hAnsi="Arial" w:cs="Arial"/>
          <w:sz w:val="24"/>
          <w:szCs w:val="24"/>
        </w:rPr>
      </w:pPr>
      <w:r w:rsidRPr="00F34A3B">
        <w:rPr>
          <w:rFonts w:ascii="Arial" w:hAnsi="Arial" w:cs="Arial"/>
          <w:sz w:val="24"/>
          <w:szCs w:val="24"/>
        </w:rPr>
        <w:t xml:space="preserve">«Στον προφορικό </w:t>
      </w:r>
      <w:proofErr w:type="spellStart"/>
      <w:r w:rsidRPr="00F34A3B">
        <w:rPr>
          <w:rFonts w:ascii="Arial" w:hAnsi="Arial" w:cs="Arial"/>
          <w:sz w:val="24"/>
          <w:szCs w:val="24"/>
        </w:rPr>
        <w:t>συνομιλιακό</w:t>
      </w:r>
      <w:proofErr w:type="spellEnd"/>
      <w:r w:rsidRPr="00F34A3B">
        <w:rPr>
          <w:rFonts w:ascii="Arial" w:hAnsi="Arial" w:cs="Arial"/>
          <w:sz w:val="24"/>
          <w:szCs w:val="24"/>
        </w:rPr>
        <w:t xml:space="preserve"> λόγο το κείμενο […] προσλαμβάνεται από τον δέκτη»</w:t>
      </w:r>
      <w:r>
        <w:rPr>
          <w:rFonts w:ascii="Arial" w:hAnsi="Arial" w:cs="Arial"/>
          <w:sz w:val="24"/>
          <w:szCs w:val="24"/>
        </w:rPr>
        <w:t>.</w:t>
      </w:r>
    </w:p>
    <w:p w:rsidR="00F34A3B" w:rsidRPr="00F34A3B" w:rsidRDefault="00F34A3B" w:rsidP="00F34A3B">
      <w:pPr>
        <w:jc w:val="both"/>
        <w:rPr>
          <w:rFonts w:ascii="Arial" w:hAnsi="Arial" w:cs="Arial"/>
          <w:sz w:val="24"/>
          <w:szCs w:val="24"/>
        </w:rPr>
      </w:pPr>
      <w:r w:rsidRPr="00F34A3B">
        <w:rPr>
          <w:rFonts w:ascii="Arial" w:hAnsi="Arial" w:cs="Arial"/>
          <w:sz w:val="24"/>
          <w:szCs w:val="24"/>
        </w:rPr>
        <w:t>«Η τυπογραφία διεύρυνε τη γλωσσική ποικιλία με τα ποικίλα «εργαλεία» του γραπτού λόγου»</w:t>
      </w:r>
      <w:r>
        <w:rPr>
          <w:rFonts w:ascii="Arial" w:hAnsi="Arial" w:cs="Arial"/>
          <w:sz w:val="24"/>
          <w:szCs w:val="24"/>
        </w:rPr>
        <w:t>.</w:t>
      </w:r>
    </w:p>
    <w:p w:rsidR="00F34A3B" w:rsidRPr="00F34A3B" w:rsidRDefault="00F34A3B" w:rsidP="00F34A3B">
      <w:pPr>
        <w:jc w:val="both"/>
        <w:rPr>
          <w:rFonts w:ascii="Arial" w:hAnsi="Arial" w:cs="Arial"/>
          <w:sz w:val="24"/>
          <w:szCs w:val="24"/>
        </w:rPr>
      </w:pPr>
      <w:r w:rsidRPr="00F34A3B">
        <w:rPr>
          <w:rFonts w:ascii="Arial" w:hAnsi="Arial" w:cs="Arial"/>
          <w:sz w:val="24"/>
          <w:szCs w:val="24"/>
        </w:rPr>
        <w:t>«Οι γονείς κυριεύονται από [….] φόβους για τον αποχωρισμό των παιδιών».</w:t>
      </w:r>
    </w:p>
    <w:p w:rsidR="00F34A3B" w:rsidRPr="00F34A3B" w:rsidRDefault="00F34A3B" w:rsidP="00F34A3B">
      <w:pPr>
        <w:jc w:val="both"/>
        <w:rPr>
          <w:rFonts w:ascii="Arial" w:hAnsi="Arial" w:cs="Arial"/>
          <w:sz w:val="24"/>
          <w:szCs w:val="24"/>
        </w:rPr>
      </w:pPr>
      <w:r w:rsidRPr="00F34A3B">
        <w:rPr>
          <w:rFonts w:ascii="Arial" w:hAnsi="Arial" w:cs="Arial"/>
          <w:sz w:val="24"/>
          <w:szCs w:val="24"/>
        </w:rPr>
        <w:t>«Η κοινωνία πρέπει να οργανώσει την κοινωνικοποίηση των νέων»</w:t>
      </w:r>
      <w:r>
        <w:rPr>
          <w:rFonts w:ascii="Arial" w:hAnsi="Arial" w:cs="Arial"/>
          <w:sz w:val="24"/>
          <w:szCs w:val="24"/>
        </w:rPr>
        <w:t>.</w:t>
      </w:r>
    </w:p>
    <w:p w:rsidR="00F34A3B" w:rsidRPr="00F34A3B" w:rsidRDefault="00F34A3B" w:rsidP="00F34A3B">
      <w:pPr>
        <w:jc w:val="both"/>
        <w:rPr>
          <w:rFonts w:ascii="Arial" w:hAnsi="Arial" w:cs="Arial"/>
          <w:sz w:val="24"/>
          <w:szCs w:val="24"/>
        </w:rPr>
      </w:pPr>
      <w:r w:rsidRPr="00F34A3B">
        <w:rPr>
          <w:rFonts w:ascii="Arial" w:hAnsi="Arial" w:cs="Arial"/>
          <w:sz w:val="24"/>
          <w:szCs w:val="24"/>
        </w:rPr>
        <w:t>«Το προσωπικό στυλ ελεύθερου χρόνου επηρεάζεται και διαμορφώνεται από την οικογένεια».</w:t>
      </w:r>
    </w:p>
    <w:p w:rsidR="00AF4845" w:rsidRPr="00F34A3B" w:rsidRDefault="00F34A3B" w:rsidP="00F34A3B">
      <w:pPr>
        <w:jc w:val="both"/>
        <w:rPr>
          <w:rFonts w:ascii="Arial" w:hAnsi="Arial" w:cs="Arial"/>
          <w:sz w:val="24"/>
          <w:szCs w:val="24"/>
        </w:rPr>
      </w:pPr>
      <w:r w:rsidRPr="00F34A3B">
        <w:rPr>
          <w:rFonts w:ascii="Arial" w:hAnsi="Arial" w:cs="Arial"/>
          <w:sz w:val="24"/>
          <w:szCs w:val="24"/>
        </w:rPr>
        <w:t>«ο ευκολόπιστος [..] γοητεύεται από τη ρητορική τους αξία»</w:t>
      </w:r>
      <w:r>
        <w:rPr>
          <w:rFonts w:ascii="Arial" w:hAnsi="Arial" w:cs="Arial"/>
          <w:sz w:val="24"/>
          <w:szCs w:val="24"/>
        </w:rPr>
        <w:t>.</w:t>
      </w:r>
    </w:p>
    <w:sectPr w:rsidR="00AF4845" w:rsidRPr="00F34A3B" w:rsidSect="00D25E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EB9"/>
    <w:multiLevelType w:val="multilevel"/>
    <w:tmpl w:val="5A76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4FA5F69"/>
    <w:multiLevelType w:val="multilevel"/>
    <w:tmpl w:val="DC7E8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25EE3"/>
    <w:rsid w:val="00046968"/>
    <w:rsid w:val="000908C0"/>
    <w:rsid w:val="001D6ADC"/>
    <w:rsid w:val="002A2D4A"/>
    <w:rsid w:val="00A75F23"/>
    <w:rsid w:val="00AF4845"/>
    <w:rsid w:val="00D25EE3"/>
    <w:rsid w:val="00F34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Chryssa</dc:creator>
  <cp:lastModifiedBy>win7</cp:lastModifiedBy>
  <cp:revision>2</cp:revision>
  <dcterms:created xsi:type="dcterms:W3CDTF">2020-10-28T17:12:00Z</dcterms:created>
  <dcterms:modified xsi:type="dcterms:W3CDTF">2020-10-28T17:12:00Z</dcterms:modified>
</cp:coreProperties>
</file>