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64C02" w14:textId="77777777" w:rsidR="00B61070" w:rsidRPr="00B61070" w:rsidRDefault="00B61070" w:rsidP="00B61070">
      <w:pPr>
        <w:shd w:val="clear" w:color="auto" w:fill="FFFFFF"/>
        <w:spacing w:before="180" w:after="0" w:line="240" w:lineRule="auto"/>
        <w:outlineLvl w:val="2"/>
        <w:rPr>
          <w:rFonts w:ascii="Arial" w:eastAsia="Times New Roman" w:hAnsi="Arial" w:cs="Arial"/>
          <w:b/>
          <w:bCs/>
          <w:color w:val="222222"/>
          <w:sz w:val="33"/>
          <w:szCs w:val="33"/>
          <w:lang w:eastAsia="el-GR"/>
        </w:rPr>
      </w:pPr>
      <w:r w:rsidRPr="00B61070">
        <w:rPr>
          <w:rFonts w:ascii="Arial" w:eastAsia="Times New Roman" w:hAnsi="Arial" w:cs="Arial"/>
          <w:b/>
          <w:bCs/>
          <w:color w:val="222222"/>
          <w:sz w:val="33"/>
          <w:szCs w:val="33"/>
          <w:lang w:eastAsia="el-GR"/>
        </w:rPr>
        <w:t>ΤΡΟΧΑΙΑ ΑΤΥΧΗΜΑΤΑ ΚΡΙΤΗΡΙΟ</w:t>
      </w:r>
    </w:p>
    <w:p w14:paraId="2CAEE988" w14:textId="77777777" w:rsidR="00B61070" w:rsidRPr="00B61070" w:rsidRDefault="00B61070" w:rsidP="00B61070">
      <w:pPr>
        <w:shd w:val="clear" w:color="auto" w:fill="FFFFFF"/>
        <w:spacing w:after="0" w:line="240" w:lineRule="auto"/>
        <w:jc w:val="center"/>
        <w:rPr>
          <w:rFonts w:ascii="Arial" w:eastAsia="Times New Roman" w:hAnsi="Arial" w:cs="Arial"/>
          <w:color w:val="222222"/>
          <w:sz w:val="20"/>
          <w:szCs w:val="20"/>
          <w:lang w:eastAsia="el-GR"/>
        </w:rPr>
      </w:pPr>
      <w:r w:rsidRPr="00B61070">
        <w:rPr>
          <w:rFonts w:ascii="Trebuchet MS" w:eastAsia="Times New Roman" w:hAnsi="Trebuchet MS" w:cs="Arial"/>
          <w:b/>
          <w:bCs/>
          <w:color w:val="222222"/>
          <w:spacing w:val="24"/>
          <w:sz w:val="24"/>
          <w:szCs w:val="24"/>
          <w:lang w:eastAsia="el-GR"/>
        </w:rPr>
        <w:t>ΚΥΚΛΟΦΟΡΙΑΚΗ ΑΓΩΓΗ</w:t>
      </w:r>
    </w:p>
    <w:p w14:paraId="4D41C32C" w14:textId="77777777" w:rsidR="00B61070" w:rsidRPr="00B61070" w:rsidRDefault="00B61070" w:rsidP="00B61070">
      <w:pPr>
        <w:shd w:val="clear" w:color="auto" w:fill="FFFFFF"/>
        <w:spacing w:after="0" w:line="240" w:lineRule="auto"/>
        <w:ind w:firstLine="720"/>
        <w:jc w:val="both"/>
        <w:rPr>
          <w:rFonts w:ascii="Arial" w:eastAsia="Times New Roman" w:hAnsi="Arial" w:cs="Arial"/>
          <w:color w:val="222222"/>
          <w:sz w:val="20"/>
          <w:szCs w:val="20"/>
          <w:lang w:eastAsia="el-GR"/>
        </w:rPr>
      </w:pPr>
    </w:p>
    <w:p w14:paraId="6EE954BC" w14:textId="0217F804" w:rsidR="00B61070" w:rsidRPr="00B61070" w:rsidRDefault="00B61070" w:rsidP="00B61070">
      <w:pPr>
        <w:shd w:val="clear" w:color="auto" w:fill="FFFFFF"/>
        <w:spacing w:after="0" w:line="240" w:lineRule="auto"/>
        <w:ind w:firstLine="720"/>
        <w:jc w:val="both"/>
        <w:rPr>
          <w:rFonts w:eastAsia="Times New Roman" w:cstheme="minorHAnsi"/>
          <w:color w:val="222222"/>
          <w:sz w:val="24"/>
          <w:szCs w:val="24"/>
          <w:lang w:eastAsia="el-GR"/>
        </w:rPr>
      </w:pPr>
      <w:r w:rsidRPr="00B61070">
        <w:rPr>
          <w:rFonts w:eastAsia="Times New Roman" w:cstheme="minorHAnsi"/>
          <w:color w:val="222222"/>
          <w:spacing w:val="24"/>
          <w:sz w:val="24"/>
          <w:szCs w:val="24"/>
          <w:lang w:eastAsia="el-GR"/>
        </w:rPr>
        <w:t>Στον</w:t>
      </w:r>
      <w:r>
        <w:rPr>
          <w:rFonts w:eastAsia="Times New Roman" w:cstheme="minorHAnsi"/>
          <w:color w:val="222222"/>
          <w:spacing w:val="24"/>
          <w:sz w:val="24"/>
          <w:szCs w:val="24"/>
          <w:lang w:eastAsia="el-GR"/>
        </w:rPr>
        <w:t xml:space="preserve"> </w:t>
      </w:r>
      <w:r w:rsidRPr="00B61070">
        <w:rPr>
          <w:rFonts w:eastAsia="Times New Roman" w:cstheme="minorHAnsi"/>
          <w:color w:val="222222"/>
          <w:spacing w:val="24"/>
          <w:sz w:val="24"/>
          <w:szCs w:val="24"/>
          <w:u w:val="single"/>
          <w:lang w:eastAsia="el-GR"/>
        </w:rPr>
        <w:t>σύγχρονο</w:t>
      </w:r>
      <w:r>
        <w:rPr>
          <w:rFonts w:eastAsia="Times New Roman" w:cstheme="minorHAnsi"/>
          <w:color w:val="222222"/>
          <w:spacing w:val="24"/>
          <w:sz w:val="24"/>
          <w:szCs w:val="24"/>
          <w:lang w:eastAsia="el-GR"/>
        </w:rPr>
        <w:t xml:space="preserve"> </w:t>
      </w:r>
      <w:r w:rsidRPr="00B61070">
        <w:rPr>
          <w:rFonts w:eastAsia="Times New Roman" w:cstheme="minorHAnsi"/>
          <w:color w:val="222222"/>
          <w:spacing w:val="24"/>
          <w:sz w:val="24"/>
          <w:szCs w:val="24"/>
          <w:lang w:eastAsia="el-GR"/>
        </w:rPr>
        <w:t>τρόπο ζωής οι μετακινήσεις γίνονται κυρίως με αυτοκίνητο. Στην Ευρωπαϊκή Ένωση αντιστοιχούν 488 αυτοκίνητα ανά 1000 κατοίκους. Ο μέσος κάτοικος της Ε.Ε. κάνει περίπου 0.5 χλμ. την ημέρα με το ποδήλατο, περπατάει περίπου 1 χλμ. ενώ διανύει 27.5 χλμ. με το αυτοκίνητο. Οι επιπτώσεις στην υγεία από τον σύγχρονο τρόπο μετακίνησης μπορεί να είναι βραχυπρόθεσμες (π.χ. τραυματισμοί από τροχαία) και μακροπρόθεσμες (π.χ. νοσήματα που συσχετίζονται με θόρυβο, καθιστική ζωή και ρύπανση κ.α.)</w:t>
      </w:r>
    </w:p>
    <w:p w14:paraId="0864A3C4" w14:textId="77777777" w:rsidR="00B61070" w:rsidRPr="00B61070" w:rsidRDefault="00B61070" w:rsidP="00B61070">
      <w:pPr>
        <w:shd w:val="clear" w:color="auto" w:fill="FFFFFF"/>
        <w:spacing w:after="0" w:line="240" w:lineRule="auto"/>
        <w:ind w:firstLine="720"/>
        <w:jc w:val="both"/>
        <w:rPr>
          <w:rFonts w:eastAsia="Times New Roman" w:cstheme="minorHAnsi"/>
          <w:color w:val="222222"/>
          <w:sz w:val="24"/>
          <w:szCs w:val="24"/>
          <w:lang w:eastAsia="el-GR"/>
        </w:rPr>
      </w:pPr>
      <w:r w:rsidRPr="00B61070">
        <w:rPr>
          <w:rFonts w:eastAsia="Times New Roman" w:cstheme="minorHAnsi"/>
          <w:color w:val="222222"/>
          <w:spacing w:val="24"/>
          <w:sz w:val="24"/>
          <w:szCs w:val="24"/>
          <w:lang w:eastAsia="el-GR"/>
        </w:rPr>
        <w:t>Τα τροχαία αποτελούν παγκοσμίως την πρώτη αιτία ακούσιου θανάτου από τραυματισμό. Στην Ελλάδα κάθε χρόνο τραυματίζονται 30.000 άνθρωποι. Μία σημαντική </w:t>
      </w:r>
      <w:r w:rsidRPr="00B61070">
        <w:rPr>
          <w:rFonts w:eastAsia="Times New Roman" w:cstheme="minorHAnsi"/>
          <w:b/>
          <w:bCs/>
          <w:color w:val="222222"/>
          <w:spacing w:val="24"/>
          <w:sz w:val="24"/>
          <w:szCs w:val="24"/>
          <w:lang w:eastAsia="el-GR"/>
        </w:rPr>
        <w:t>παράμετρος</w:t>
      </w:r>
      <w:r w:rsidRPr="00B61070">
        <w:rPr>
          <w:rFonts w:eastAsia="Times New Roman" w:cstheme="minorHAnsi"/>
          <w:color w:val="222222"/>
          <w:spacing w:val="24"/>
          <w:sz w:val="24"/>
          <w:szCs w:val="24"/>
          <w:lang w:eastAsia="el-GR"/>
        </w:rPr>
        <w:t> του προβλήματος των τραυματισμών από τροχαία, με ιδιαίτερη σημασία, είναι ότι ο μεγαλύτερος αριθμός θυμάτων (40%) είναι μεταξύ 15-34 ετών. Δηλαδή </w:t>
      </w:r>
      <w:r w:rsidRPr="00B61070">
        <w:rPr>
          <w:rFonts w:eastAsia="Times New Roman" w:cstheme="minorHAnsi"/>
          <w:b/>
          <w:bCs/>
          <w:color w:val="222222"/>
          <w:spacing w:val="24"/>
          <w:sz w:val="24"/>
          <w:szCs w:val="24"/>
          <w:lang w:eastAsia="el-GR"/>
        </w:rPr>
        <w:t>πλήττεται</w:t>
      </w:r>
      <w:r w:rsidRPr="00B61070">
        <w:rPr>
          <w:rFonts w:eastAsia="Times New Roman" w:cstheme="minorHAnsi"/>
          <w:color w:val="222222"/>
          <w:spacing w:val="24"/>
          <w:sz w:val="24"/>
          <w:szCs w:val="24"/>
          <w:lang w:eastAsia="el-GR"/>
        </w:rPr>
        <w:t> κυρίως η πιο παραγωγική ηλικία της χώρας μας που αποτελεί το μέλλον και τις ελπίδες μας. Άλλο ένα σημαντικό στοιχείο που προκύπτει από την ανάλυση των στοιχείων είναι ότι ανάμεσα στους χρήστες των οδών υπάρχουν </w:t>
      </w:r>
      <w:r w:rsidRPr="00B61070">
        <w:rPr>
          <w:rFonts w:eastAsia="Times New Roman" w:cstheme="minorHAnsi"/>
          <w:b/>
          <w:bCs/>
          <w:color w:val="222222"/>
          <w:spacing w:val="24"/>
          <w:sz w:val="24"/>
          <w:szCs w:val="24"/>
          <w:lang w:eastAsia="el-GR"/>
        </w:rPr>
        <w:t>ευπαθείς</w:t>
      </w:r>
      <w:r w:rsidRPr="00B61070">
        <w:rPr>
          <w:rFonts w:eastAsia="Times New Roman" w:cstheme="minorHAnsi"/>
          <w:color w:val="222222"/>
          <w:spacing w:val="24"/>
          <w:sz w:val="24"/>
          <w:szCs w:val="24"/>
          <w:lang w:eastAsia="el-GR"/>
        </w:rPr>
        <w:t> ομάδες, δηλαδή ομάδες υψηλού κινδύνου : οι πεζοί, οι δικυκλιστές, οι ηλικιωμένοι, τα άτομα με αναπηρία και τα παιδιά. </w:t>
      </w:r>
    </w:p>
    <w:p w14:paraId="17EB463C" w14:textId="490E3AED" w:rsidR="00B61070" w:rsidRPr="00B61070" w:rsidRDefault="00B61070" w:rsidP="00B61070">
      <w:pPr>
        <w:shd w:val="clear" w:color="auto" w:fill="FFFFFF"/>
        <w:spacing w:after="0" w:line="240" w:lineRule="auto"/>
        <w:ind w:firstLine="720"/>
        <w:jc w:val="both"/>
        <w:rPr>
          <w:rFonts w:eastAsia="Times New Roman" w:cstheme="minorHAnsi"/>
          <w:color w:val="222222"/>
          <w:sz w:val="24"/>
          <w:szCs w:val="24"/>
          <w:lang w:eastAsia="el-GR"/>
        </w:rPr>
      </w:pPr>
      <w:r w:rsidRPr="00B61070">
        <w:rPr>
          <w:rFonts w:eastAsia="Times New Roman" w:cstheme="minorHAnsi"/>
          <w:color w:val="222222"/>
          <w:spacing w:val="24"/>
          <w:sz w:val="24"/>
          <w:szCs w:val="24"/>
          <w:lang w:eastAsia="el-GR"/>
        </w:rPr>
        <w:t>Οι αιτίες των ατυχημάτων συνοψίζονται σε τρεις κύριες κατηγορίες: η πρώτη αφορά το όχημα, η δεύτερη το οδικό δίκτυο και το περιβάλλον και η τρίτη τον ανθρώπινο παράγοντα (χρήστες της οδού). Σε κάθε κατηγορία έχουμε τη φάση πριν από το ατύχημα, τη φάση κατά τη διάρκεια του ατυχήματος και τη φάση αφού έχει συμβεί το ατύχημα. Μια </w:t>
      </w:r>
      <w:r w:rsidRPr="00B61070">
        <w:rPr>
          <w:rFonts w:eastAsia="Times New Roman" w:cstheme="minorHAnsi"/>
          <w:color w:val="222222"/>
          <w:spacing w:val="24"/>
          <w:sz w:val="24"/>
          <w:szCs w:val="24"/>
          <w:u w:val="single"/>
          <w:lang w:eastAsia="el-GR"/>
        </w:rPr>
        <w:t>ολοκληρωμένη</w:t>
      </w:r>
      <w:r w:rsidRPr="00B61070">
        <w:rPr>
          <w:rFonts w:eastAsia="Times New Roman" w:cstheme="minorHAnsi"/>
          <w:color w:val="222222"/>
          <w:spacing w:val="24"/>
          <w:sz w:val="24"/>
          <w:szCs w:val="24"/>
          <w:lang w:eastAsia="el-GR"/>
        </w:rPr>
        <w:t> στρατηγική </w:t>
      </w:r>
      <w:r w:rsidRPr="00B61070">
        <w:rPr>
          <w:rFonts w:eastAsia="Times New Roman" w:cstheme="minorHAnsi"/>
          <w:color w:val="222222"/>
          <w:spacing w:val="24"/>
          <w:sz w:val="24"/>
          <w:szCs w:val="24"/>
          <w:u w:val="single"/>
          <w:lang w:eastAsia="el-GR"/>
        </w:rPr>
        <w:t>πρόληψης</w:t>
      </w:r>
      <w:r w:rsidRPr="00B61070">
        <w:rPr>
          <w:rFonts w:eastAsia="Times New Roman" w:cstheme="minorHAnsi"/>
          <w:color w:val="222222"/>
          <w:spacing w:val="24"/>
          <w:sz w:val="24"/>
          <w:szCs w:val="24"/>
          <w:lang w:eastAsia="el-GR"/>
        </w:rPr>
        <w:t> περιλαμβάνει</w:t>
      </w:r>
      <w:r>
        <w:rPr>
          <w:rFonts w:eastAsia="Times New Roman" w:cstheme="minorHAnsi"/>
          <w:color w:val="222222"/>
          <w:spacing w:val="24"/>
          <w:sz w:val="24"/>
          <w:szCs w:val="24"/>
          <w:lang w:eastAsia="el-GR"/>
        </w:rPr>
        <w:t xml:space="preserve"> </w:t>
      </w:r>
      <w:r w:rsidRPr="00B61070">
        <w:rPr>
          <w:rFonts w:eastAsia="Times New Roman" w:cstheme="minorHAnsi"/>
          <w:color w:val="222222"/>
          <w:spacing w:val="24"/>
          <w:sz w:val="24"/>
          <w:szCs w:val="24"/>
          <w:lang w:eastAsia="el-GR"/>
        </w:rPr>
        <w:t>προσπάθειες </w:t>
      </w:r>
      <w:r w:rsidRPr="00B61070">
        <w:rPr>
          <w:rFonts w:eastAsia="Times New Roman" w:cstheme="minorHAnsi"/>
          <w:color w:val="222222"/>
          <w:spacing w:val="24"/>
          <w:sz w:val="24"/>
          <w:szCs w:val="24"/>
          <w:u w:val="single"/>
          <w:lang w:eastAsia="el-GR"/>
        </w:rPr>
        <w:t>βελτίωσης</w:t>
      </w:r>
      <w:r w:rsidRPr="00B61070">
        <w:rPr>
          <w:rFonts w:eastAsia="Times New Roman" w:cstheme="minorHAnsi"/>
          <w:color w:val="222222"/>
          <w:spacing w:val="24"/>
          <w:sz w:val="24"/>
          <w:szCs w:val="24"/>
          <w:lang w:eastAsia="el-GR"/>
        </w:rPr>
        <w:t> σε όλες τις κατηγορίες και σε όλες τις φάσεις.</w:t>
      </w:r>
    </w:p>
    <w:p w14:paraId="37F22FD5" w14:textId="77777777" w:rsidR="00B61070" w:rsidRPr="00B61070" w:rsidRDefault="00B61070" w:rsidP="00B61070">
      <w:pPr>
        <w:shd w:val="clear" w:color="auto" w:fill="FFFFFF"/>
        <w:spacing w:after="0" w:line="240" w:lineRule="auto"/>
        <w:ind w:firstLine="720"/>
        <w:jc w:val="both"/>
        <w:rPr>
          <w:rFonts w:eastAsia="Times New Roman" w:cstheme="minorHAnsi"/>
          <w:color w:val="222222"/>
          <w:sz w:val="24"/>
          <w:szCs w:val="24"/>
          <w:lang w:eastAsia="el-GR"/>
        </w:rPr>
      </w:pPr>
      <w:r w:rsidRPr="00B61070">
        <w:rPr>
          <w:rFonts w:eastAsia="Times New Roman" w:cstheme="minorHAnsi"/>
          <w:color w:val="222222"/>
          <w:spacing w:val="24"/>
          <w:sz w:val="24"/>
          <w:szCs w:val="24"/>
          <w:lang w:eastAsia="el-GR"/>
        </w:rPr>
        <w:t>Σύμφωνα, λοιπόν, με την παραπάνω λογική, σχετικά με το όχημα στόχος οφείλει να είναι οι βελτιώσεις που έχουν σκοπό να αυξήσουν την ασφαλή οδική συμπεριφορά πριν από το ατύχημα, την αύξηση της παθητικής ασφάλειας κατά τη διάρκεια του ατυχήματος και τη δυνατότητα εύκολου απεγκλωβισμού μετά το ατύχημα.</w:t>
      </w:r>
    </w:p>
    <w:p w14:paraId="6121D585" w14:textId="77777777" w:rsidR="00B61070" w:rsidRPr="00B61070" w:rsidRDefault="00B61070" w:rsidP="00B61070">
      <w:pPr>
        <w:shd w:val="clear" w:color="auto" w:fill="FFFFFF"/>
        <w:spacing w:after="0" w:line="240" w:lineRule="auto"/>
        <w:ind w:firstLine="720"/>
        <w:jc w:val="both"/>
        <w:rPr>
          <w:rFonts w:eastAsia="Times New Roman" w:cstheme="minorHAnsi"/>
          <w:color w:val="222222"/>
          <w:sz w:val="24"/>
          <w:szCs w:val="24"/>
          <w:lang w:eastAsia="el-GR"/>
        </w:rPr>
      </w:pPr>
      <w:r w:rsidRPr="00B61070">
        <w:rPr>
          <w:rFonts w:eastAsia="Times New Roman" w:cstheme="minorHAnsi"/>
          <w:color w:val="222222"/>
          <w:spacing w:val="24"/>
          <w:sz w:val="24"/>
          <w:szCs w:val="24"/>
          <w:lang w:eastAsia="el-GR"/>
        </w:rPr>
        <w:t>Αντίστοιχα, σχετικά με την οδό και το περιβάλλον στόχος είναι η βελτίωση των δρόμων και της σήμανσης στην πρώτη φάση, η πρόκληση μικρότερης δυνατόν βλάβης κατά τη διάρκεια του ατυχήματος (προστατευτικές μπάρες) και η εύκολη πρόσβαση των οχημάτων βοήθειας, αφού έχει συμβεί το ατύχημα.</w:t>
      </w:r>
    </w:p>
    <w:p w14:paraId="6A0932AB" w14:textId="77777777" w:rsidR="00B61070" w:rsidRPr="00B61070" w:rsidRDefault="00B61070" w:rsidP="00B61070">
      <w:pPr>
        <w:shd w:val="clear" w:color="auto" w:fill="FFFFFF"/>
        <w:spacing w:after="0" w:line="240" w:lineRule="auto"/>
        <w:ind w:firstLine="720"/>
        <w:jc w:val="both"/>
        <w:rPr>
          <w:rFonts w:eastAsia="Times New Roman" w:cstheme="minorHAnsi"/>
          <w:color w:val="222222"/>
          <w:sz w:val="24"/>
          <w:szCs w:val="24"/>
          <w:lang w:eastAsia="el-GR"/>
        </w:rPr>
      </w:pPr>
      <w:r w:rsidRPr="00B61070">
        <w:rPr>
          <w:rFonts w:eastAsia="Times New Roman" w:cstheme="minorHAnsi"/>
          <w:color w:val="222222"/>
          <w:spacing w:val="24"/>
          <w:sz w:val="24"/>
          <w:szCs w:val="24"/>
          <w:lang w:eastAsia="el-GR"/>
        </w:rPr>
        <w:t>Όσον αφορά την ανθρώπινη συμπεριφορά στην πρώτη φάση, δηλαδή πριν από το ατύχημα – που είναι και το πιο σημαντικό σημείο – στόχος επιβάλλεται να είναι η εκπαίδευση του χρήστη για την απόκτηση σωστής οδικής συμπεριφοράς και κυκλοφοριακής παιδείας. Να κινείται σωστά </w:t>
      </w:r>
      <w:r w:rsidRPr="00B61070">
        <w:rPr>
          <w:rFonts w:eastAsia="Times New Roman" w:cstheme="minorHAnsi"/>
          <w:b/>
          <w:bCs/>
          <w:color w:val="222222"/>
          <w:spacing w:val="24"/>
          <w:sz w:val="24"/>
          <w:szCs w:val="24"/>
          <w:lang w:eastAsia="el-GR"/>
        </w:rPr>
        <w:t>ακολουθώντας</w:t>
      </w:r>
      <w:r w:rsidRPr="00B61070">
        <w:rPr>
          <w:rFonts w:eastAsia="Times New Roman" w:cstheme="minorHAnsi"/>
          <w:color w:val="222222"/>
          <w:spacing w:val="24"/>
          <w:sz w:val="24"/>
          <w:szCs w:val="24"/>
          <w:lang w:eastAsia="el-GR"/>
        </w:rPr>
        <w:t> τους κανόνες οδικής κυκλοφορίας και να συνειδητοποιήσει τη συμπεριφορά εκείνη που χαρακτηρίζεται ως </w:t>
      </w:r>
      <w:r w:rsidRPr="00B61070">
        <w:rPr>
          <w:rFonts w:eastAsia="Times New Roman" w:cstheme="minorHAnsi"/>
          <w:color w:val="222222"/>
          <w:spacing w:val="24"/>
          <w:sz w:val="24"/>
          <w:szCs w:val="24"/>
          <w:u w:val="single"/>
          <w:lang w:eastAsia="el-GR"/>
        </w:rPr>
        <w:t>ριψοκίνδυνη</w:t>
      </w:r>
      <w:r w:rsidRPr="00B61070">
        <w:rPr>
          <w:rFonts w:eastAsia="Times New Roman" w:cstheme="minorHAnsi"/>
          <w:color w:val="222222"/>
          <w:spacing w:val="24"/>
          <w:sz w:val="24"/>
          <w:szCs w:val="24"/>
          <w:lang w:eastAsia="el-GR"/>
        </w:rPr>
        <w:t> και αυξάνει την </w:t>
      </w:r>
      <w:r w:rsidRPr="00B61070">
        <w:rPr>
          <w:rFonts w:eastAsia="Times New Roman" w:cstheme="minorHAnsi"/>
          <w:color w:val="222222"/>
          <w:spacing w:val="24"/>
          <w:sz w:val="24"/>
          <w:szCs w:val="24"/>
          <w:u w:val="single"/>
          <w:lang w:eastAsia="el-GR"/>
        </w:rPr>
        <w:t>πιθανότητα</w:t>
      </w:r>
      <w:r w:rsidRPr="00B61070">
        <w:rPr>
          <w:rFonts w:eastAsia="Times New Roman" w:cstheme="minorHAnsi"/>
          <w:color w:val="222222"/>
          <w:spacing w:val="24"/>
          <w:sz w:val="24"/>
          <w:szCs w:val="24"/>
          <w:lang w:eastAsia="el-GR"/>
        </w:rPr>
        <w:t xml:space="preserve"> ατυχήματος, είτε κινείται ως οδηγός είτε ως πεζός. Σχετικά με τη φάση κατά την οποία συμβαίνει το ατύχημα σκοπός είναι να συνειδητοποιήσει ο χρήστης της οδού τα μέσα προστασίας τα οποία θα τον προφυλάξουν καλύτερα, μειώνοντας στο ελάχιστο τη σωματική βλάβη. Στην </w:t>
      </w:r>
      <w:r w:rsidRPr="00B61070">
        <w:rPr>
          <w:rFonts w:eastAsia="Times New Roman" w:cstheme="minorHAnsi"/>
          <w:color w:val="222222"/>
          <w:spacing w:val="24"/>
          <w:sz w:val="24"/>
          <w:szCs w:val="24"/>
          <w:lang w:eastAsia="el-GR"/>
        </w:rPr>
        <w:lastRenderedPageBreak/>
        <w:t>τρίτη φάση, μετά το ατύχημα, η εκπαίδευση </w:t>
      </w:r>
      <w:r w:rsidRPr="00B61070">
        <w:rPr>
          <w:rFonts w:eastAsia="Times New Roman" w:cstheme="minorHAnsi"/>
          <w:b/>
          <w:bCs/>
          <w:color w:val="222222"/>
          <w:spacing w:val="24"/>
          <w:sz w:val="24"/>
          <w:szCs w:val="24"/>
          <w:lang w:eastAsia="el-GR"/>
        </w:rPr>
        <w:t>εστιάζεται</w:t>
      </w:r>
      <w:r w:rsidRPr="00B61070">
        <w:rPr>
          <w:rFonts w:eastAsia="Times New Roman" w:cstheme="minorHAnsi"/>
          <w:color w:val="222222"/>
          <w:spacing w:val="24"/>
          <w:sz w:val="24"/>
          <w:szCs w:val="24"/>
          <w:lang w:eastAsia="el-GR"/>
        </w:rPr>
        <w:t> στην απόκτηση </w:t>
      </w:r>
      <w:r w:rsidRPr="00B61070">
        <w:rPr>
          <w:rFonts w:eastAsia="Times New Roman" w:cstheme="minorHAnsi"/>
          <w:b/>
          <w:bCs/>
          <w:color w:val="222222"/>
          <w:spacing w:val="24"/>
          <w:sz w:val="24"/>
          <w:szCs w:val="24"/>
          <w:lang w:eastAsia="el-GR"/>
        </w:rPr>
        <w:t>στοιχειωδών</w:t>
      </w:r>
      <w:r w:rsidRPr="00B61070">
        <w:rPr>
          <w:rFonts w:eastAsia="Times New Roman" w:cstheme="minorHAnsi"/>
          <w:color w:val="222222"/>
          <w:spacing w:val="24"/>
          <w:sz w:val="24"/>
          <w:szCs w:val="24"/>
          <w:lang w:eastAsia="el-GR"/>
        </w:rPr>
        <w:t> γνώσεων παροχής πρώτων βοηθειών.</w:t>
      </w:r>
    </w:p>
    <w:p w14:paraId="7DE9C4C6" w14:textId="77777777" w:rsidR="00B61070" w:rsidRPr="00B61070" w:rsidRDefault="00B61070" w:rsidP="00B61070">
      <w:pPr>
        <w:shd w:val="clear" w:color="auto" w:fill="FFFFFF"/>
        <w:spacing w:after="0" w:line="240" w:lineRule="auto"/>
        <w:ind w:firstLine="720"/>
        <w:jc w:val="both"/>
        <w:rPr>
          <w:rFonts w:eastAsia="Times New Roman" w:cstheme="minorHAnsi"/>
          <w:color w:val="222222"/>
          <w:sz w:val="24"/>
          <w:szCs w:val="24"/>
          <w:lang w:eastAsia="el-GR"/>
        </w:rPr>
      </w:pPr>
      <w:r w:rsidRPr="00B61070">
        <w:rPr>
          <w:rFonts w:eastAsia="Times New Roman" w:cstheme="minorHAnsi"/>
          <w:color w:val="222222"/>
          <w:spacing w:val="24"/>
          <w:sz w:val="24"/>
          <w:szCs w:val="24"/>
          <w:lang w:eastAsia="el-GR"/>
        </w:rPr>
        <w:t>Είναι γεγονός ότι η εκπαίδευση από πολύ μικρή ηλικία είναι ο μόνος σίγουρος τρόπος για τη δραστική μείωση των τροχαίων ατυχημάτων. Εκπαιδεύοντας χρήστες της οδού με </w:t>
      </w:r>
      <w:r w:rsidRPr="00B61070">
        <w:rPr>
          <w:rFonts w:eastAsia="Times New Roman" w:cstheme="minorHAnsi"/>
          <w:b/>
          <w:bCs/>
          <w:color w:val="222222"/>
          <w:spacing w:val="24"/>
          <w:sz w:val="24"/>
          <w:szCs w:val="24"/>
          <w:lang w:eastAsia="el-GR"/>
        </w:rPr>
        <w:t>πλήρη</w:t>
      </w:r>
      <w:r w:rsidRPr="00B61070">
        <w:rPr>
          <w:rFonts w:eastAsia="Times New Roman" w:cstheme="minorHAnsi"/>
          <w:color w:val="222222"/>
          <w:spacing w:val="24"/>
          <w:sz w:val="24"/>
          <w:szCs w:val="24"/>
          <w:lang w:eastAsia="el-GR"/>
        </w:rPr>
        <w:t> </w:t>
      </w:r>
      <w:r w:rsidRPr="00B61070">
        <w:rPr>
          <w:rFonts w:eastAsia="Times New Roman" w:cstheme="minorHAnsi"/>
          <w:color w:val="222222"/>
          <w:spacing w:val="24"/>
          <w:sz w:val="24"/>
          <w:szCs w:val="24"/>
          <w:u w:val="single"/>
          <w:lang w:eastAsia="el-GR"/>
        </w:rPr>
        <w:t>επίγνωση</w:t>
      </w:r>
      <w:r w:rsidRPr="00B61070">
        <w:rPr>
          <w:rFonts w:eastAsia="Times New Roman" w:cstheme="minorHAnsi"/>
          <w:color w:val="222222"/>
          <w:spacing w:val="24"/>
          <w:sz w:val="24"/>
          <w:szCs w:val="24"/>
          <w:lang w:eastAsia="el-GR"/>
        </w:rPr>
        <w:t> των συνεπειών ενός τροχαίου ατυχήματος, είναι πιθανόν στο μέλλον να μην έχουμε θύματα από αυτή τη μάστιγα, η οποία </w:t>
      </w:r>
      <w:r w:rsidRPr="00B61070">
        <w:rPr>
          <w:rFonts w:eastAsia="Times New Roman" w:cstheme="minorHAnsi"/>
          <w:b/>
          <w:bCs/>
          <w:color w:val="222222"/>
          <w:spacing w:val="24"/>
          <w:sz w:val="24"/>
          <w:szCs w:val="24"/>
          <w:lang w:eastAsia="el-GR"/>
        </w:rPr>
        <w:t>τείνει</w:t>
      </w:r>
      <w:r w:rsidRPr="00B61070">
        <w:rPr>
          <w:rFonts w:eastAsia="Times New Roman" w:cstheme="minorHAnsi"/>
          <w:color w:val="222222"/>
          <w:spacing w:val="24"/>
          <w:sz w:val="24"/>
          <w:szCs w:val="24"/>
          <w:lang w:eastAsia="el-GR"/>
        </w:rPr>
        <w:t> να αποκτήσει διαστάσεις επιδημίας.</w:t>
      </w:r>
    </w:p>
    <w:p w14:paraId="0C2EED66" w14:textId="77777777" w:rsidR="00B61070" w:rsidRPr="00B61070" w:rsidRDefault="00B61070" w:rsidP="00B61070">
      <w:pPr>
        <w:shd w:val="clear" w:color="auto" w:fill="FFFFFF"/>
        <w:spacing w:after="0" w:line="240" w:lineRule="auto"/>
        <w:ind w:firstLine="720"/>
        <w:jc w:val="right"/>
        <w:rPr>
          <w:rFonts w:eastAsia="Times New Roman" w:cstheme="minorHAnsi"/>
          <w:color w:val="222222"/>
          <w:sz w:val="24"/>
          <w:szCs w:val="24"/>
          <w:lang w:eastAsia="el-GR"/>
        </w:rPr>
      </w:pPr>
      <w:r w:rsidRPr="00B61070">
        <w:rPr>
          <w:rFonts w:eastAsia="Times New Roman" w:cstheme="minorHAnsi"/>
          <w:color w:val="222222"/>
          <w:spacing w:val="24"/>
          <w:sz w:val="24"/>
          <w:szCs w:val="24"/>
          <w:lang w:eastAsia="el-GR"/>
        </w:rPr>
        <w:t>(από άρθρο στον ημερήσιο Τύπο, διασκευή)</w:t>
      </w:r>
    </w:p>
    <w:p w14:paraId="7F561321" w14:textId="77777777" w:rsidR="00B61070" w:rsidRPr="00B61070" w:rsidRDefault="00B61070" w:rsidP="00B61070">
      <w:pPr>
        <w:shd w:val="clear" w:color="auto" w:fill="FFFFFF"/>
        <w:spacing w:after="0" w:line="240" w:lineRule="auto"/>
        <w:rPr>
          <w:rFonts w:ascii="Arial" w:eastAsia="Times New Roman" w:hAnsi="Arial" w:cs="Arial"/>
          <w:color w:val="222222"/>
          <w:sz w:val="20"/>
          <w:szCs w:val="20"/>
          <w:lang w:eastAsia="el-GR"/>
        </w:rPr>
      </w:pPr>
    </w:p>
    <w:p w14:paraId="2428D838" w14:textId="77777777" w:rsidR="00B61070" w:rsidRPr="00B61070" w:rsidRDefault="00B61070" w:rsidP="00B61070">
      <w:pPr>
        <w:shd w:val="clear" w:color="auto" w:fill="FFFFFF"/>
        <w:spacing w:after="0" w:line="240" w:lineRule="auto"/>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Α.</w:t>
      </w:r>
      <w:r w:rsidRPr="00B61070">
        <w:rPr>
          <w:rFonts w:eastAsia="Times New Roman" w:cstheme="minorHAnsi"/>
          <w:color w:val="222222"/>
          <w:sz w:val="24"/>
          <w:szCs w:val="24"/>
          <w:lang w:eastAsia="el-GR"/>
        </w:rPr>
        <w:t>      Να γράψετε την περίληψη του κειμένου σε 100-120 λέξεις.</w:t>
      </w:r>
    </w:p>
    <w:p w14:paraId="4DFBA04E" w14:textId="77777777" w:rsidR="00B61070" w:rsidRPr="00B61070" w:rsidRDefault="00B61070" w:rsidP="00B61070">
      <w:pPr>
        <w:shd w:val="clear" w:color="auto" w:fill="FFFFFF"/>
        <w:spacing w:after="0" w:line="240" w:lineRule="auto"/>
        <w:rPr>
          <w:rFonts w:ascii="Arial" w:eastAsia="Times New Roman" w:hAnsi="Arial" w:cs="Arial"/>
          <w:color w:val="222222"/>
          <w:sz w:val="20"/>
          <w:szCs w:val="20"/>
          <w:lang w:eastAsia="el-GR"/>
        </w:rPr>
      </w:pPr>
    </w:p>
    <w:p w14:paraId="4941A082"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Β1.</w:t>
      </w:r>
      <w:r w:rsidRPr="00B61070">
        <w:rPr>
          <w:rFonts w:eastAsia="Times New Roman" w:cstheme="minorHAnsi"/>
          <w:color w:val="222222"/>
          <w:sz w:val="24"/>
          <w:szCs w:val="24"/>
          <w:lang w:eastAsia="el-GR"/>
        </w:rPr>
        <w:t>    Να χαρακτηρίσετε τις προτάσεις που ακολουθούν, γράφοντας στο τετράδιό σας δίπλα στο γράμμα που αντιστοιχεί σε κάθε πρόταση, τη λέξη Σωστό, αν η πρόταση είναι σωστή, ή Λάθος, αν η πρόταση είναι λανθασμένη, σύμφωνα πάντα με το κείμενο.</w:t>
      </w:r>
    </w:p>
    <w:p w14:paraId="75B782B3" w14:textId="77777777" w:rsidR="00B61070" w:rsidRPr="00B61070" w:rsidRDefault="00B61070" w:rsidP="00B61070">
      <w:pPr>
        <w:shd w:val="clear" w:color="auto" w:fill="FFFFFF"/>
        <w:spacing w:after="0" w:line="240" w:lineRule="auto"/>
        <w:rPr>
          <w:rFonts w:eastAsia="Times New Roman" w:cstheme="minorHAnsi"/>
          <w:color w:val="222222"/>
          <w:sz w:val="24"/>
          <w:szCs w:val="24"/>
          <w:lang w:eastAsia="el-GR"/>
        </w:rPr>
      </w:pPr>
      <w:r w:rsidRPr="00B61070">
        <w:rPr>
          <w:rFonts w:eastAsia="Times New Roman" w:cstheme="minorHAnsi"/>
          <w:color w:val="222222"/>
          <w:sz w:val="24"/>
          <w:szCs w:val="24"/>
          <w:lang w:eastAsia="el-GR"/>
        </w:rPr>
        <w:t>               </w:t>
      </w:r>
    </w:p>
    <w:p w14:paraId="1C1E0750"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α)</w:t>
      </w:r>
      <w:r w:rsidRPr="00B61070">
        <w:rPr>
          <w:rFonts w:eastAsia="Times New Roman" w:cstheme="minorHAnsi"/>
          <w:color w:val="222222"/>
          <w:sz w:val="24"/>
          <w:szCs w:val="24"/>
          <w:lang w:eastAsia="el-GR"/>
        </w:rPr>
        <w:t>      Τα στατιστικά στοιχεία αποδεικνύουν ότι ο μέσος κάτοικος της Ε.Ε. χρησιμοποιεί κυρίως το αυτοκίνητο.</w:t>
      </w:r>
    </w:p>
    <w:p w14:paraId="470B4C52"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β)</w:t>
      </w:r>
      <w:r w:rsidRPr="00B61070">
        <w:rPr>
          <w:rFonts w:eastAsia="Times New Roman" w:cstheme="minorHAnsi"/>
          <w:color w:val="222222"/>
          <w:sz w:val="24"/>
          <w:szCs w:val="24"/>
          <w:lang w:eastAsia="el-GR"/>
        </w:rPr>
        <w:t>      Ένα σημαντικό στοιχείο που προκύπτει από την ανάλυση των στοιχείων είναι ότι οι χρήστες των οδών αποτελούνται κυρίως από υπάρχουν ευπαθείς ομάδες.</w:t>
      </w:r>
    </w:p>
    <w:p w14:paraId="177BD1D7" w14:textId="77777777" w:rsidR="00B61070" w:rsidRPr="00B61070" w:rsidRDefault="00B61070" w:rsidP="00B61070">
      <w:pPr>
        <w:shd w:val="clear" w:color="auto" w:fill="FFFFFF"/>
        <w:spacing w:after="0" w:line="240" w:lineRule="auto"/>
        <w:ind w:firstLine="720"/>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γ)</w:t>
      </w:r>
      <w:r w:rsidRPr="00B61070">
        <w:rPr>
          <w:rFonts w:eastAsia="Times New Roman" w:cstheme="minorHAnsi"/>
          <w:color w:val="222222"/>
          <w:sz w:val="24"/>
          <w:szCs w:val="24"/>
          <w:lang w:eastAsia="el-GR"/>
        </w:rPr>
        <w:t>      Η σήμανση στους δρόμους δεν χρειάζεται βελτίωση.</w:t>
      </w:r>
    </w:p>
    <w:p w14:paraId="042DD5BD"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δ)</w:t>
      </w:r>
      <w:r w:rsidRPr="00B61070">
        <w:rPr>
          <w:rFonts w:eastAsia="Times New Roman" w:cstheme="minorHAnsi"/>
          <w:color w:val="222222"/>
          <w:sz w:val="24"/>
          <w:szCs w:val="24"/>
          <w:lang w:eastAsia="el-GR"/>
        </w:rPr>
        <w:t>      Οι προστατευτικές μπάρες συμβάλλουν στην πρόκληση της μικρότερης δυνατόν βλάβης κατά τη διάρκεια του ατυχήματος.</w:t>
      </w:r>
    </w:p>
    <w:p w14:paraId="6D6D62B6"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ε) </w:t>
      </w:r>
      <w:r w:rsidRPr="00B61070">
        <w:rPr>
          <w:rFonts w:eastAsia="Times New Roman" w:cstheme="minorHAnsi"/>
          <w:color w:val="222222"/>
          <w:sz w:val="24"/>
          <w:szCs w:val="24"/>
          <w:lang w:eastAsia="el-GR"/>
        </w:rPr>
        <w:t>     Η εκπαίδευση από πολύ μικρή ηλικία είναι πιθανό να συμβάλει στη δραστική μείωση των τροχαίων ατυχημάτων.</w:t>
      </w:r>
    </w:p>
    <w:p w14:paraId="1870E305" w14:textId="77777777" w:rsidR="00B61070" w:rsidRPr="00B61070" w:rsidRDefault="00B61070" w:rsidP="00B61070">
      <w:pPr>
        <w:shd w:val="clear" w:color="auto" w:fill="FFFFFF"/>
        <w:spacing w:after="0" w:line="240" w:lineRule="auto"/>
        <w:rPr>
          <w:rFonts w:ascii="Arial" w:eastAsia="Times New Roman" w:hAnsi="Arial" w:cs="Arial"/>
          <w:color w:val="222222"/>
          <w:sz w:val="20"/>
          <w:szCs w:val="20"/>
          <w:lang w:eastAsia="el-GR"/>
        </w:rPr>
      </w:pPr>
    </w:p>
    <w:p w14:paraId="3DC1F6E1"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Β2.</w:t>
      </w:r>
      <w:r w:rsidRPr="00B61070">
        <w:rPr>
          <w:rFonts w:eastAsia="Times New Roman" w:cstheme="minorHAnsi"/>
          <w:color w:val="222222"/>
          <w:sz w:val="24"/>
          <w:szCs w:val="24"/>
          <w:lang w:eastAsia="el-GR"/>
        </w:rPr>
        <w:t>    Να εντοπίσετε τον τρόπο ανάπτυξης της 3</w:t>
      </w:r>
      <w:r w:rsidRPr="00B61070">
        <w:rPr>
          <w:rFonts w:eastAsia="Times New Roman" w:cstheme="minorHAnsi"/>
          <w:color w:val="222222"/>
          <w:sz w:val="24"/>
          <w:szCs w:val="24"/>
          <w:vertAlign w:val="superscript"/>
          <w:lang w:eastAsia="el-GR"/>
        </w:rPr>
        <w:t>ης</w:t>
      </w:r>
      <w:r w:rsidRPr="00B61070">
        <w:rPr>
          <w:rFonts w:eastAsia="Times New Roman" w:cstheme="minorHAnsi"/>
          <w:color w:val="222222"/>
          <w:sz w:val="24"/>
          <w:szCs w:val="24"/>
          <w:lang w:eastAsia="el-GR"/>
        </w:rPr>
        <w:t> παραγράφου, τεκμηριώνοντας την απάντησή σας.</w:t>
      </w:r>
    </w:p>
    <w:p w14:paraId="5528FB31" w14:textId="77777777" w:rsidR="00B61070" w:rsidRPr="00B61070" w:rsidRDefault="00B61070" w:rsidP="00B61070">
      <w:pPr>
        <w:shd w:val="clear" w:color="auto" w:fill="FFFFFF"/>
        <w:spacing w:after="0" w:line="240" w:lineRule="auto"/>
        <w:rPr>
          <w:rFonts w:eastAsia="Times New Roman" w:cstheme="minorHAnsi"/>
          <w:color w:val="222222"/>
          <w:sz w:val="24"/>
          <w:szCs w:val="24"/>
          <w:lang w:eastAsia="el-GR"/>
        </w:rPr>
      </w:pPr>
    </w:p>
    <w:p w14:paraId="20395E65"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Β3</w:t>
      </w:r>
      <w:r w:rsidRPr="00B61070">
        <w:rPr>
          <w:rFonts w:eastAsia="Times New Roman" w:cstheme="minorHAnsi"/>
          <w:color w:val="222222"/>
          <w:sz w:val="24"/>
          <w:szCs w:val="24"/>
          <w:lang w:eastAsia="el-GR"/>
        </w:rPr>
        <w:t>.    </w:t>
      </w:r>
      <w:r w:rsidRPr="00B61070">
        <w:rPr>
          <w:rFonts w:eastAsia="Times New Roman" w:cstheme="minorHAnsi"/>
          <w:b/>
          <w:bCs/>
          <w:color w:val="222222"/>
          <w:sz w:val="24"/>
          <w:szCs w:val="24"/>
          <w:lang w:eastAsia="el-GR"/>
        </w:rPr>
        <w:t>α)</w:t>
      </w:r>
      <w:r w:rsidRPr="00B61070">
        <w:rPr>
          <w:rFonts w:eastAsia="Times New Roman" w:cstheme="minorHAnsi"/>
          <w:color w:val="222222"/>
          <w:sz w:val="24"/>
          <w:szCs w:val="24"/>
          <w:lang w:eastAsia="el-GR"/>
        </w:rPr>
        <w:t> Για κάθε λέξη τυπωμένη με έντονη γραφή να δώσετε μια συνώνυμη, λαμβάνοντας υπόψη τη σημασία τους στο κείμενο.</w:t>
      </w:r>
    </w:p>
    <w:p w14:paraId="53E70921"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color w:val="222222"/>
          <w:sz w:val="24"/>
          <w:szCs w:val="24"/>
          <w:lang w:eastAsia="el-GR"/>
        </w:rPr>
        <w:t>          </w:t>
      </w:r>
      <w:r w:rsidRPr="00B61070">
        <w:rPr>
          <w:rFonts w:eastAsia="Times New Roman" w:cstheme="minorHAnsi"/>
          <w:b/>
          <w:bCs/>
          <w:color w:val="222222"/>
          <w:sz w:val="24"/>
          <w:szCs w:val="24"/>
          <w:lang w:eastAsia="el-GR"/>
        </w:rPr>
        <w:t>β)</w:t>
      </w:r>
      <w:r w:rsidRPr="00B61070">
        <w:rPr>
          <w:rFonts w:eastAsia="Times New Roman" w:cstheme="minorHAnsi"/>
          <w:color w:val="222222"/>
          <w:sz w:val="24"/>
          <w:szCs w:val="24"/>
          <w:lang w:eastAsia="el-GR"/>
        </w:rPr>
        <w:t xml:space="preserve"> Για κάθε υπογραμμισμένη λέξη να δώσετε ένα </w:t>
      </w:r>
      <w:proofErr w:type="spellStart"/>
      <w:r w:rsidRPr="00B61070">
        <w:rPr>
          <w:rFonts w:eastAsia="Times New Roman" w:cstheme="minorHAnsi"/>
          <w:color w:val="222222"/>
          <w:sz w:val="24"/>
          <w:szCs w:val="24"/>
          <w:lang w:eastAsia="el-GR"/>
        </w:rPr>
        <w:t>αντώνυμο</w:t>
      </w:r>
      <w:proofErr w:type="spellEnd"/>
      <w:r w:rsidRPr="00B61070">
        <w:rPr>
          <w:rFonts w:eastAsia="Times New Roman" w:cstheme="minorHAnsi"/>
          <w:color w:val="222222"/>
          <w:sz w:val="24"/>
          <w:szCs w:val="24"/>
          <w:lang w:eastAsia="el-GR"/>
        </w:rPr>
        <w:t>, λαμβάνοντας υπόψη τη σημασία τους στο κείμενο.</w:t>
      </w:r>
    </w:p>
    <w:p w14:paraId="615618EB" w14:textId="77777777" w:rsidR="00B61070" w:rsidRPr="00B61070" w:rsidRDefault="00B61070" w:rsidP="00B61070">
      <w:pPr>
        <w:shd w:val="clear" w:color="auto" w:fill="FFFFFF"/>
        <w:spacing w:after="0" w:line="240" w:lineRule="auto"/>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γ) </w:t>
      </w:r>
      <w:r w:rsidRPr="00B61070">
        <w:rPr>
          <w:rFonts w:eastAsia="Times New Roman" w:cstheme="minorHAnsi"/>
          <w:color w:val="222222"/>
          <w:sz w:val="24"/>
          <w:szCs w:val="24"/>
          <w:lang w:eastAsia="el-GR"/>
        </w:rPr>
        <w:t>κατοίκους, παγκοσμίως, ατυχημάτων, σύμφωνα, απόκτηση, κυκλοφοριακής, παροχής, επιδημίας: Χρησιμοποιώντας το β΄ συνθετικό των παραπάνω λέξεων ως α΄ συνθετικό, να σχηματίσετε ένα νέο σύνθετο ουσιαστικό ή επίθετο.</w:t>
      </w:r>
    </w:p>
    <w:p w14:paraId="3F06D8B8" w14:textId="77777777" w:rsidR="00B61070" w:rsidRPr="00B61070" w:rsidRDefault="00B61070" w:rsidP="00B61070">
      <w:pPr>
        <w:shd w:val="clear" w:color="auto" w:fill="FFFFFF"/>
        <w:spacing w:after="0" w:line="240" w:lineRule="auto"/>
        <w:rPr>
          <w:rFonts w:ascii="Arial" w:eastAsia="Times New Roman" w:hAnsi="Arial" w:cs="Arial"/>
          <w:color w:val="222222"/>
          <w:sz w:val="20"/>
          <w:szCs w:val="20"/>
          <w:lang w:eastAsia="el-GR"/>
        </w:rPr>
      </w:pPr>
    </w:p>
    <w:p w14:paraId="04B4F386"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Β5.   </w:t>
      </w:r>
      <w:r w:rsidRPr="00B61070">
        <w:rPr>
          <w:rFonts w:eastAsia="Times New Roman" w:cstheme="minorHAnsi"/>
          <w:color w:val="222222"/>
          <w:sz w:val="24"/>
          <w:szCs w:val="24"/>
          <w:lang w:eastAsia="el-GR"/>
        </w:rPr>
        <w:t>Στην παρακάτω περίοδο να αναγνωρίσετε το είδος της σύνταξης (ενεργητική ή παθητική) και να τη μεταφέρετε στην αντίθετή της:</w:t>
      </w:r>
    </w:p>
    <w:p w14:paraId="2CEF05A4" w14:textId="77777777" w:rsidR="00B61070" w:rsidRPr="00B61070" w:rsidRDefault="00B61070" w:rsidP="00B61070">
      <w:pPr>
        <w:shd w:val="clear" w:color="auto" w:fill="FFFFFF"/>
        <w:spacing w:after="0" w:line="240" w:lineRule="auto"/>
        <w:ind w:hanging="360"/>
        <w:jc w:val="both"/>
        <w:rPr>
          <w:rFonts w:eastAsia="Times New Roman" w:cstheme="minorHAnsi"/>
          <w:color w:val="222222"/>
          <w:sz w:val="24"/>
          <w:szCs w:val="24"/>
          <w:lang w:eastAsia="el-GR"/>
        </w:rPr>
      </w:pPr>
      <w:r w:rsidRPr="00B61070">
        <w:rPr>
          <w:rFonts w:eastAsia="Times New Roman" w:cstheme="minorHAnsi"/>
          <w:color w:val="222222"/>
          <w:sz w:val="24"/>
          <w:szCs w:val="24"/>
          <w:lang w:eastAsia="el-GR"/>
        </w:rPr>
        <w:t>«      …σκοπός είναι να συνειδητοποιήσει ο χρήστης της οδού τα μέσα προστασίας τα οποία θα τον προφυλάξουν καλύτερα.</w:t>
      </w:r>
    </w:p>
    <w:p w14:paraId="68B833A0" w14:textId="77777777" w:rsidR="00B61070" w:rsidRPr="00B61070" w:rsidRDefault="00B61070" w:rsidP="00B61070">
      <w:pPr>
        <w:shd w:val="clear" w:color="auto" w:fill="FFFFFF"/>
        <w:spacing w:after="0" w:line="240" w:lineRule="auto"/>
        <w:rPr>
          <w:rFonts w:eastAsia="Times New Roman" w:cstheme="minorHAnsi"/>
          <w:color w:val="222222"/>
          <w:sz w:val="24"/>
          <w:szCs w:val="24"/>
          <w:lang w:eastAsia="el-GR"/>
        </w:rPr>
      </w:pPr>
    </w:p>
    <w:p w14:paraId="7DA1732A" w14:textId="7777777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Β6.   </w:t>
      </w:r>
      <w:r w:rsidRPr="00B61070">
        <w:rPr>
          <w:rFonts w:eastAsia="Times New Roman" w:cstheme="minorHAnsi"/>
          <w:color w:val="222222"/>
          <w:sz w:val="24"/>
          <w:szCs w:val="24"/>
          <w:lang w:eastAsia="el-GR"/>
        </w:rPr>
        <w:t>Να εξηγήσετε τη χρήση της διπλής παύλας, της διπλής τελείας και της παρένθεσης στις παρακάτω περιόδους:</w:t>
      </w:r>
    </w:p>
    <w:p w14:paraId="35CBFDA2" w14:textId="77777777" w:rsidR="00B61070" w:rsidRPr="00B61070" w:rsidRDefault="00B61070" w:rsidP="00B61070">
      <w:pPr>
        <w:shd w:val="clear" w:color="auto" w:fill="FFFFFF"/>
        <w:spacing w:after="0" w:line="240" w:lineRule="auto"/>
        <w:ind w:hanging="360"/>
        <w:jc w:val="both"/>
        <w:rPr>
          <w:rFonts w:eastAsia="Times New Roman" w:cstheme="minorHAnsi"/>
          <w:color w:val="222222"/>
          <w:sz w:val="24"/>
          <w:szCs w:val="24"/>
          <w:lang w:eastAsia="el-GR"/>
        </w:rPr>
      </w:pPr>
      <w:r w:rsidRPr="00B61070">
        <w:rPr>
          <w:rFonts w:eastAsia="Times New Roman" w:cstheme="minorHAnsi"/>
          <w:color w:val="222222"/>
          <w:sz w:val="24"/>
          <w:szCs w:val="24"/>
          <w:lang w:eastAsia="el-GR"/>
        </w:rPr>
        <w:t>«      Οι επιπτώσεις στην υγεία από τον σύγχρονο τρόπο μετακίνησης μπορεί να είναι βραχυπρόθεσμες (π.χ. τραυματισμοί από τροχαία)</w:t>
      </w:r>
    </w:p>
    <w:p w14:paraId="6DCDEE90" w14:textId="77777777" w:rsidR="00B61070" w:rsidRPr="00B61070" w:rsidRDefault="00B61070" w:rsidP="00B61070">
      <w:pPr>
        <w:shd w:val="clear" w:color="auto" w:fill="FFFFFF"/>
        <w:spacing w:after="0" w:line="240" w:lineRule="auto"/>
        <w:ind w:hanging="360"/>
        <w:jc w:val="both"/>
        <w:rPr>
          <w:rFonts w:eastAsia="Times New Roman" w:cstheme="minorHAnsi"/>
          <w:color w:val="222222"/>
          <w:sz w:val="24"/>
          <w:szCs w:val="24"/>
          <w:lang w:eastAsia="el-GR"/>
        </w:rPr>
      </w:pPr>
      <w:r w:rsidRPr="00B61070">
        <w:rPr>
          <w:rFonts w:eastAsia="Times New Roman" w:cstheme="minorHAnsi"/>
          <w:color w:val="222222"/>
          <w:sz w:val="24"/>
          <w:szCs w:val="24"/>
          <w:lang w:eastAsia="el-GR"/>
        </w:rPr>
        <w:t>«      Άλλο ένα σημαντικό στοιχείο που προκύπτει από την ανάλυση των στοιχείων είναι ότι ανάμεσα στους χρήστες των οδών υπάρχουν ευπαθείς ομάδες, δηλαδή ομάδες υψηλού κινδύνου : οι πεζοί, οι δικυκλιστές, οι ηλικιωμένοι, τα άτομα με αναπηρία και τα παιδιά. </w:t>
      </w:r>
    </w:p>
    <w:p w14:paraId="10460BCB" w14:textId="77777777" w:rsidR="00B61070" w:rsidRPr="00B61070" w:rsidRDefault="00B61070" w:rsidP="00B61070">
      <w:pPr>
        <w:shd w:val="clear" w:color="auto" w:fill="FFFFFF"/>
        <w:spacing w:after="0" w:line="240" w:lineRule="auto"/>
        <w:ind w:hanging="360"/>
        <w:jc w:val="both"/>
        <w:rPr>
          <w:rFonts w:eastAsia="Times New Roman" w:cstheme="minorHAnsi"/>
          <w:color w:val="222222"/>
          <w:sz w:val="24"/>
          <w:szCs w:val="24"/>
          <w:lang w:eastAsia="el-GR"/>
        </w:rPr>
      </w:pPr>
      <w:r w:rsidRPr="00B61070">
        <w:rPr>
          <w:rFonts w:ascii="Wingdings" w:eastAsia="Times New Roman" w:hAnsi="Wingdings" w:cs="Arial"/>
          <w:color w:val="222222"/>
          <w:sz w:val="20"/>
          <w:szCs w:val="20"/>
          <w:lang w:eastAsia="el-GR"/>
        </w:rPr>
        <w:lastRenderedPageBreak/>
        <w:t>«</w:t>
      </w:r>
      <w:r w:rsidRPr="00B61070">
        <w:rPr>
          <w:rFonts w:ascii="Times New Roman" w:eastAsia="Times New Roman" w:hAnsi="Times New Roman" w:cs="Times New Roman"/>
          <w:color w:val="222222"/>
          <w:sz w:val="14"/>
          <w:szCs w:val="14"/>
          <w:lang w:eastAsia="el-GR"/>
        </w:rPr>
        <w:t>      </w:t>
      </w:r>
      <w:r w:rsidRPr="00B61070">
        <w:rPr>
          <w:rFonts w:ascii="Arial Black" w:eastAsia="Times New Roman" w:hAnsi="Arial Black" w:cs="Arial"/>
          <w:color w:val="222222"/>
          <w:sz w:val="20"/>
          <w:szCs w:val="20"/>
          <w:lang w:eastAsia="el-GR"/>
        </w:rPr>
        <w:t xml:space="preserve">Όσον αφορά την ανθρώπινη συμπεριφορά στην πρώτη φάση, δηλαδή πριν από το ατύχημα – που είναι και το πιο σημαντικό σημείο – στόχος επιβάλλεται να είναι η εκπαίδευση του </w:t>
      </w:r>
      <w:r w:rsidRPr="00B61070">
        <w:rPr>
          <w:rFonts w:eastAsia="Times New Roman" w:cstheme="minorHAnsi"/>
          <w:color w:val="222222"/>
          <w:sz w:val="24"/>
          <w:szCs w:val="24"/>
          <w:lang w:eastAsia="el-GR"/>
        </w:rPr>
        <w:t>χρήστη.</w:t>
      </w:r>
    </w:p>
    <w:p w14:paraId="6A3F196D" w14:textId="77777777" w:rsidR="00B61070" w:rsidRPr="00B61070" w:rsidRDefault="00B61070" w:rsidP="00B61070">
      <w:pPr>
        <w:shd w:val="clear" w:color="auto" w:fill="FFFFFF"/>
        <w:spacing w:after="0" w:line="240" w:lineRule="auto"/>
        <w:rPr>
          <w:rFonts w:ascii="Arial" w:eastAsia="Times New Roman" w:hAnsi="Arial" w:cs="Arial"/>
          <w:color w:val="222222"/>
          <w:sz w:val="20"/>
          <w:szCs w:val="20"/>
          <w:lang w:eastAsia="el-GR"/>
        </w:rPr>
      </w:pPr>
    </w:p>
    <w:p w14:paraId="11BF4AA9" w14:textId="1B15CBD7" w:rsidR="00B61070" w:rsidRPr="00B61070" w:rsidRDefault="00B61070" w:rsidP="00B61070">
      <w:pPr>
        <w:shd w:val="clear" w:color="auto" w:fill="FFFFFF"/>
        <w:spacing w:after="0" w:line="240" w:lineRule="auto"/>
        <w:ind w:hanging="720"/>
        <w:jc w:val="both"/>
        <w:rPr>
          <w:rFonts w:eastAsia="Times New Roman" w:cstheme="minorHAnsi"/>
          <w:color w:val="222222"/>
          <w:sz w:val="24"/>
          <w:szCs w:val="24"/>
          <w:lang w:eastAsia="el-GR"/>
        </w:rPr>
      </w:pPr>
      <w:r w:rsidRPr="00B61070">
        <w:rPr>
          <w:rFonts w:eastAsia="Times New Roman" w:cstheme="minorHAnsi"/>
          <w:color w:val="222222"/>
          <w:sz w:val="24"/>
          <w:szCs w:val="24"/>
          <w:lang w:eastAsia="el-GR"/>
        </w:rPr>
        <w:t>Γ.         Το σχολείο σας διοργανώνει εκδήλωση με θέμα «Κυκλοφοριακή Αγωγή». Να συνθέσετε μια ομιλία (</w:t>
      </w:r>
      <w:r>
        <w:rPr>
          <w:rFonts w:eastAsia="Times New Roman" w:cstheme="minorHAnsi"/>
          <w:color w:val="222222"/>
          <w:sz w:val="24"/>
          <w:szCs w:val="24"/>
          <w:lang w:eastAsia="el-GR"/>
        </w:rPr>
        <w:t xml:space="preserve">200-250 </w:t>
      </w:r>
      <w:r w:rsidRPr="00B61070">
        <w:rPr>
          <w:rFonts w:eastAsia="Times New Roman" w:cstheme="minorHAnsi"/>
          <w:color w:val="222222"/>
          <w:sz w:val="24"/>
          <w:szCs w:val="24"/>
          <w:lang w:eastAsia="el-GR"/>
        </w:rPr>
        <w:t xml:space="preserve"> λέξεων), στην οποία:</w:t>
      </w:r>
    </w:p>
    <w:p w14:paraId="729FE39F" w14:textId="77777777" w:rsidR="00B61070" w:rsidRPr="00B61070" w:rsidRDefault="00B61070" w:rsidP="00B61070">
      <w:pPr>
        <w:shd w:val="clear" w:color="auto" w:fill="FFFFFF"/>
        <w:spacing w:after="0" w:line="240" w:lineRule="auto"/>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α)</w:t>
      </w:r>
      <w:r w:rsidRPr="00B61070">
        <w:rPr>
          <w:rFonts w:eastAsia="Times New Roman" w:cstheme="minorHAnsi"/>
          <w:color w:val="222222"/>
          <w:sz w:val="24"/>
          <w:szCs w:val="24"/>
          <w:lang w:eastAsia="el-GR"/>
        </w:rPr>
        <w:t> θα αναλύετε τις συνέπειες που προκύπτουν από τα τροχαία ατυχήματα τόσο για το άτομο όσο και για την κοινωνία και  </w:t>
      </w:r>
    </w:p>
    <w:p w14:paraId="7AEC4DBC" w14:textId="77777777" w:rsidR="00B61070" w:rsidRPr="00B61070" w:rsidRDefault="00B61070" w:rsidP="00B61070">
      <w:pPr>
        <w:shd w:val="clear" w:color="auto" w:fill="FFFFFF"/>
        <w:spacing w:after="0" w:line="240" w:lineRule="auto"/>
        <w:jc w:val="both"/>
        <w:rPr>
          <w:rFonts w:eastAsia="Times New Roman" w:cstheme="minorHAnsi"/>
          <w:color w:val="222222"/>
          <w:sz w:val="24"/>
          <w:szCs w:val="24"/>
          <w:lang w:eastAsia="el-GR"/>
        </w:rPr>
      </w:pPr>
      <w:r w:rsidRPr="00B61070">
        <w:rPr>
          <w:rFonts w:eastAsia="Times New Roman" w:cstheme="minorHAnsi"/>
          <w:b/>
          <w:bCs/>
          <w:color w:val="222222"/>
          <w:sz w:val="24"/>
          <w:szCs w:val="24"/>
          <w:lang w:eastAsia="el-GR"/>
        </w:rPr>
        <w:t>β)</w:t>
      </w:r>
      <w:r w:rsidRPr="00B61070">
        <w:rPr>
          <w:rFonts w:eastAsia="Times New Roman" w:cstheme="minorHAnsi"/>
          <w:color w:val="222222"/>
          <w:sz w:val="24"/>
          <w:szCs w:val="24"/>
          <w:lang w:eastAsia="el-GR"/>
        </w:rPr>
        <w:t> θα προτείνετε τρόπους με τους οποίους μπορεί να αμβλυνθεί το φαινόμενο των τροχαίων ατυχημάτων. </w:t>
      </w:r>
    </w:p>
    <w:p w14:paraId="67684590" w14:textId="77777777" w:rsidR="00FA733C" w:rsidRPr="00B61070" w:rsidRDefault="00B61070">
      <w:pPr>
        <w:rPr>
          <w:rFonts w:cstheme="minorHAnsi"/>
          <w:sz w:val="24"/>
          <w:szCs w:val="24"/>
        </w:rPr>
      </w:pPr>
    </w:p>
    <w:sectPr w:rsidR="00FA733C" w:rsidRPr="00B61070" w:rsidSect="00B6107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70"/>
    <w:rsid w:val="00451EAC"/>
    <w:rsid w:val="00A50101"/>
    <w:rsid w:val="00B61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6A7F"/>
  <w15:chartTrackingRefBased/>
  <w15:docId w15:val="{1296B431-6A44-49D6-8F93-D1468D16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19472">
      <w:bodyDiv w:val="1"/>
      <w:marLeft w:val="0"/>
      <w:marRight w:val="0"/>
      <w:marTop w:val="0"/>
      <w:marBottom w:val="0"/>
      <w:divBdr>
        <w:top w:val="none" w:sz="0" w:space="0" w:color="auto"/>
        <w:left w:val="none" w:sz="0" w:space="0" w:color="auto"/>
        <w:bottom w:val="none" w:sz="0" w:space="0" w:color="auto"/>
        <w:right w:val="none" w:sz="0" w:space="0" w:color="auto"/>
      </w:divBdr>
      <w:divsChild>
        <w:div w:id="565607640">
          <w:marLeft w:val="0"/>
          <w:marRight w:val="0"/>
          <w:marTop w:val="0"/>
          <w:marBottom w:val="0"/>
          <w:divBdr>
            <w:top w:val="none" w:sz="0" w:space="0" w:color="auto"/>
            <w:left w:val="none" w:sz="0" w:space="0" w:color="auto"/>
            <w:bottom w:val="none" w:sz="0" w:space="0" w:color="auto"/>
            <w:right w:val="none" w:sz="0" w:space="0" w:color="auto"/>
          </w:divBdr>
          <w:divsChild>
            <w:div w:id="225188657">
              <w:marLeft w:val="0"/>
              <w:marRight w:val="0"/>
              <w:marTop w:val="0"/>
              <w:marBottom w:val="0"/>
              <w:divBdr>
                <w:top w:val="none" w:sz="0" w:space="0" w:color="auto"/>
                <w:left w:val="none" w:sz="0" w:space="0" w:color="auto"/>
                <w:bottom w:val="none" w:sz="0" w:space="0" w:color="auto"/>
                <w:right w:val="none" w:sz="0" w:space="0" w:color="auto"/>
              </w:divBdr>
            </w:div>
            <w:div w:id="949243498">
              <w:marLeft w:val="0"/>
              <w:marRight w:val="0"/>
              <w:marTop w:val="0"/>
              <w:marBottom w:val="0"/>
              <w:divBdr>
                <w:top w:val="none" w:sz="0" w:space="0" w:color="auto"/>
                <w:left w:val="none" w:sz="0" w:space="0" w:color="auto"/>
                <w:bottom w:val="none" w:sz="0" w:space="0" w:color="auto"/>
                <w:right w:val="none" w:sz="0" w:space="0" w:color="auto"/>
              </w:divBdr>
            </w:div>
            <w:div w:id="1369183517">
              <w:marLeft w:val="0"/>
              <w:marRight w:val="0"/>
              <w:marTop w:val="0"/>
              <w:marBottom w:val="0"/>
              <w:divBdr>
                <w:top w:val="none" w:sz="0" w:space="0" w:color="auto"/>
                <w:left w:val="none" w:sz="0" w:space="0" w:color="auto"/>
                <w:bottom w:val="none" w:sz="0" w:space="0" w:color="auto"/>
                <w:right w:val="none" w:sz="0" w:space="0" w:color="auto"/>
              </w:divBdr>
            </w:div>
            <w:div w:id="31544808">
              <w:marLeft w:val="720"/>
              <w:marRight w:val="0"/>
              <w:marTop w:val="0"/>
              <w:marBottom w:val="0"/>
              <w:divBdr>
                <w:top w:val="none" w:sz="0" w:space="0" w:color="auto"/>
                <w:left w:val="none" w:sz="0" w:space="0" w:color="auto"/>
                <w:bottom w:val="none" w:sz="0" w:space="0" w:color="auto"/>
                <w:right w:val="none" w:sz="0" w:space="0" w:color="auto"/>
              </w:divBdr>
            </w:div>
            <w:div w:id="1120800831">
              <w:marLeft w:val="0"/>
              <w:marRight w:val="0"/>
              <w:marTop w:val="0"/>
              <w:marBottom w:val="0"/>
              <w:divBdr>
                <w:top w:val="none" w:sz="0" w:space="0" w:color="auto"/>
                <w:left w:val="none" w:sz="0" w:space="0" w:color="auto"/>
                <w:bottom w:val="none" w:sz="0" w:space="0" w:color="auto"/>
                <w:right w:val="none" w:sz="0" w:space="0" w:color="auto"/>
              </w:divBdr>
            </w:div>
            <w:div w:id="1540387597">
              <w:marLeft w:val="1440"/>
              <w:marRight w:val="0"/>
              <w:marTop w:val="0"/>
              <w:marBottom w:val="0"/>
              <w:divBdr>
                <w:top w:val="none" w:sz="0" w:space="0" w:color="auto"/>
                <w:left w:val="none" w:sz="0" w:space="0" w:color="auto"/>
                <w:bottom w:val="none" w:sz="0" w:space="0" w:color="auto"/>
                <w:right w:val="none" w:sz="0" w:space="0" w:color="auto"/>
              </w:divBdr>
            </w:div>
            <w:div w:id="1757049385">
              <w:marLeft w:val="1440"/>
              <w:marRight w:val="0"/>
              <w:marTop w:val="0"/>
              <w:marBottom w:val="0"/>
              <w:divBdr>
                <w:top w:val="none" w:sz="0" w:space="0" w:color="auto"/>
                <w:left w:val="none" w:sz="0" w:space="0" w:color="auto"/>
                <w:bottom w:val="none" w:sz="0" w:space="0" w:color="auto"/>
                <w:right w:val="none" w:sz="0" w:space="0" w:color="auto"/>
              </w:divBdr>
            </w:div>
            <w:div w:id="1244413263">
              <w:marLeft w:val="0"/>
              <w:marRight w:val="0"/>
              <w:marTop w:val="0"/>
              <w:marBottom w:val="0"/>
              <w:divBdr>
                <w:top w:val="none" w:sz="0" w:space="0" w:color="auto"/>
                <w:left w:val="none" w:sz="0" w:space="0" w:color="auto"/>
                <w:bottom w:val="none" w:sz="0" w:space="0" w:color="auto"/>
                <w:right w:val="none" w:sz="0" w:space="0" w:color="auto"/>
              </w:divBdr>
            </w:div>
            <w:div w:id="586816279">
              <w:marLeft w:val="1440"/>
              <w:marRight w:val="0"/>
              <w:marTop w:val="0"/>
              <w:marBottom w:val="0"/>
              <w:divBdr>
                <w:top w:val="none" w:sz="0" w:space="0" w:color="auto"/>
                <w:left w:val="none" w:sz="0" w:space="0" w:color="auto"/>
                <w:bottom w:val="none" w:sz="0" w:space="0" w:color="auto"/>
                <w:right w:val="none" w:sz="0" w:space="0" w:color="auto"/>
              </w:divBdr>
            </w:div>
            <w:div w:id="1657953540">
              <w:marLeft w:val="1440"/>
              <w:marRight w:val="0"/>
              <w:marTop w:val="0"/>
              <w:marBottom w:val="0"/>
              <w:divBdr>
                <w:top w:val="none" w:sz="0" w:space="0" w:color="auto"/>
                <w:left w:val="none" w:sz="0" w:space="0" w:color="auto"/>
                <w:bottom w:val="none" w:sz="0" w:space="0" w:color="auto"/>
                <w:right w:val="none" w:sz="0" w:space="0" w:color="auto"/>
              </w:divBdr>
            </w:div>
            <w:div w:id="1950164634">
              <w:marLeft w:val="0"/>
              <w:marRight w:val="0"/>
              <w:marTop w:val="0"/>
              <w:marBottom w:val="0"/>
              <w:divBdr>
                <w:top w:val="none" w:sz="0" w:space="0" w:color="auto"/>
                <w:left w:val="none" w:sz="0" w:space="0" w:color="auto"/>
                <w:bottom w:val="none" w:sz="0" w:space="0" w:color="auto"/>
                <w:right w:val="none" w:sz="0" w:space="0" w:color="auto"/>
              </w:divBdr>
            </w:div>
            <w:div w:id="1946960103">
              <w:marLeft w:val="720"/>
              <w:marRight w:val="0"/>
              <w:marTop w:val="0"/>
              <w:marBottom w:val="0"/>
              <w:divBdr>
                <w:top w:val="none" w:sz="0" w:space="0" w:color="auto"/>
                <w:left w:val="none" w:sz="0" w:space="0" w:color="auto"/>
                <w:bottom w:val="none" w:sz="0" w:space="0" w:color="auto"/>
                <w:right w:val="none" w:sz="0" w:space="0" w:color="auto"/>
              </w:divBdr>
            </w:div>
            <w:div w:id="18093993">
              <w:marLeft w:val="0"/>
              <w:marRight w:val="0"/>
              <w:marTop w:val="0"/>
              <w:marBottom w:val="0"/>
              <w:divBdr>
                <w:top w:val="none" w:sz="0" w:space="0" w:color="auto"/>
                <w:left w:val="none" w:sz="0" w:space="0" w:color="auto"/>
                <w:bottom w:val="none" w:sz="0" w:space="0" w:color="auto"/>
                <w:right w:val="none" w:sz="0" w:space="0" w:color="auto"/>
              </w:divBdr>
            </w:div>
            <w:div w:id="904880537">
              <w:marLeft w:val="720"/>
              <w:marRight w:val="0"/>
              <w:marTop w:val="0"/>
              <w:marBottom w:val="0"/>
              <w:divBdr>
                <w:top w:val="none" w:sz="0" w:space="0" w:color="auto"/>
                <w:left w:val="none" w:sz="0" w:space="0" w:color="auto"/>
                <w:bottom w:val="none" w:sz="0" w:space="0" w:color="auto"/>
                <w:right w:val="none" w:sz="0" w:space="0" w:color="auto"/>
              </w:divBdr>
            </w:div>
            <w:div w:id="1092511408">
              <w:marLeft w:val="720"/>
              <w:marRight w:val="0"/>
              <w:marTop w:val="0"/>
              <w:marBottom w:val="0"/>
              <w:divBdr>
                <w:top w:val="none" w:sz="0" w:space="0" w:color="auto"/>
                <w:left w:val="none" w:sz="0" w:space="0" w:color="auto"/>
                <w:bottom w:val="none" w:sz="0" w:space="0" w:color="auto"/>
                <w:right w:val="none" w:sz="0" w:space="0" w:color="auto"/>
              </w:divBdr>
            </w:div>
            <w:div w:id="370032884">
              <w:marLeft w:val="720"/>
              <w:marRight w:val="0"/>
              <w:marTop w:val="0"/>
              <w:marBottom w:val="0"/>
              <w:divBdr>
                <w:top w:val="none" w:sz="0" w:space="0" w:color="auto"/>
                <w:left w:val="none" w:sz="0" w:space="0" w:color="auto"/>
                <w:bottom w:val="none" w:sz="0" w:space="0" w:color="auto"/>
                <w:right w:val="none" w:sz="0" w:space="0" w:color="auto"/>
              </w:divBdr>
            </w:div>
            <w:div w:id="1721056303">
              <w:marLeft w:val="0"/>
              <w:marRight w:val="0"/>
              <w:marTop w:val="0"/>
              <w:marBottom w:val="0"/>
              <w:divBdr>
                <w:top w:val="none" w:sz="0" w:space="0" w:color="auto"/>
                <w:left w:val="none" w:sz="0" w:space="0" w:color="auto"/>
                <w:bottom w:val="none" w:sz="0" w:space="0" w:color="auto"/>
                <w:right w:val="none" w:sz="0" w:space="0" w:color="auto"/>
              </w:divBdr>
            </w:div>
            <w:div w:id="1596206797">
              <w:marLeft w:val="720"/>
              <w:marRight w:val="0"/>
              <w:marTop w:val="0"/>
              <w:marBottom w:val="0"/>
              <w:divBdr>
                <w:top w:val="none" w:sz="0" w:space="0" w:color="auto"/>
                <w:left w:val="none" w:sz="0" w:space="0" w:color="auto"/>
                <w:bottom w:val="none" w:sz="0" w:space="0" w:color="auto"/>
                <w:right w:val="none" w:sz="0" w:space="0" w:color="auto"/>
              </w:divBdr>
            </w:div>
            <w:div w:id="69886718">
              <w:marLeft w:val="1189"/>
              <w:marRight w:val="0"/>
              <w:marTop w:val="0"/>
              <w:marBottom w:val="0"/>
              <w:divBdr>
                <w:top w:val="none" w:sz="0" w:space="0" w:color="auto"/>
                <w:left w:val="none" w:sz="0" w:space="0" w:color="auto"/>
                <w:bottom w:val="none" w:sz="0" w:space="0" w:color="auto"/>
                <w:right w:val="none" w:sz="0" w:space="0" w:color="auto"/>
              </w:divBdr>
            </w:div>
            <w:div w:id="1106921185">
              <w:marLeft w:val="0"/>
              <w:marRight w:val="0"/>
              <w:marTop w:val="0"/>
              <w:marBottom w:val="0"/>
              <w:divBdr>
                <w:top w:val="none" w:sz="0" w:space="0" w:color="auto"/>
                <w:left w:val="none" w:sz="0" w:space="0" w:color="auto"/>
                <w:bottom w:val="none" w:sz="0" w:space="0" w:color="auto"/>
                <w:right w:val="none" w:sz="0" w:space="0" w:color="auto"/>
              </w:divBdr>
            </w:div>
            <w:div w:id="1142115898">
              <w:marLeft w:val="720"/>
              <w:marRight w:val="0"/>
              <w:marTop w:val="0"/>
              <w:marBottom w:val="0"/>
              <w:divBdr>
                <w:top w:val="none" w:sz="0" w:space="0" w:color="auto"/>
                <w:left w:val="none" w:sz="0" w:space="0" w:color="auto"/>
                <w:bottom w:val="none" w:sz="0" w:space="0" w:color="auto"/>
                <w:right w:val="none" w:sz="0" w:space="0" w:color="auto"/>
              </w:divBdr>
            </w:div>
            <w:div w:id="864516844">
              <w:marLeft w:val="1189"/>
              <w:marRight w:val="0"/>
              <w:marTop w:val="0"/>
              <w:marBottom w:val="0"/>
              <w:divBdr>
                <w:top w:val="none" w:sz="0" w:space="0" w:color="auto"/>
                <w:left w:val="none" w:sz="0" w:space="0" w:color="auto"/>
                <w:bottom w:val="none" w:sz="0" w:space="0" w:color="auto"/>
                <w:right w:val="none" w:sz="0" w:space="0" w:color="auto"/>
              </w:divBdr>
            </w:div>
            <w:div w:id="1325931683">
              <w:marLeft w:val="1189"/>
              <w:marRight w:val="0"/>
              <w:marTop w:val="0"/>
              <w:marBottom w:val="0"/>
              <w:divBdr>
                <w:top w:val="none" w:sz="0" w:space="0" w:color="auto"/>
                <w:left w:val="none" w:sz="0" w:space="0" w:color="auto"/>
                <w:bottom w:val="none" w:sz="0" w:space="0" w:color="auto"/>
                <w:right w:val="none" w:sz="0" w:space="0" w:color="auto"/>
              </w:divBdr>
            </w:div>
            <w:div w:id="771438417">
              <w:marLeft w:val="1189"/>
              <w:marRight w:val="0"/>
              <w:marTop w:val="0"/>
              <w:marBottom w:val="0"/>
              <w:divBdr>
                <w:top w:val="none" w:sz="0" w:space="0" w:color="auto"/>
                <w:left w:val="none" w:sz="0" w:space="0" w:color="auto"/>
                <w:bottom w:val="none" w:sz="0" w:space="0" w:color="auto"/>
                <w:right w:val="none" w:sz="0" w:space="0" w:color="auto"/>
              </w:divBdr>
            </w:div>
            <w:div w:id="1061441608">
              <w:marLeft w:val="0"/>
              <w:marRight w:val="0"/>
              <w:marTop w:val="0"/>
              <w:marBottom w:val="0"/>
              <w:divBdr>
                <w:top w:val="none" w:sz="0" w:space="0" w:color="auto"/>
                <w:left w:val="none" w:sz="0" w:space="0" w:color="auto"/>
                <w:bottom w:val="none" w:sz="0" w:space="0" w:color="auto"/>
                <w:right w:val="none" w:sz="0" w:space="0" w:color="auto"/>
              </w:divBdr>
            </w:div>
            <w:div w:id="2001346266">
              <w:marLeft w:val="720"/>
              <w:marRight w:val="0"/>
              <w:marTop w:val="0"/>
              <w:marBottom w:val="0"/>
              <w:divBdr>
                <w:top w:val="none" w:sz="0" w:space="0" w:color="auto"/>
                <w:left w:val="none" w:sz="0" w:space="0" w:color="auto"/>
                <w:bottom w:val="none" w:sz="0" w:space="0" w:color="auto"/>
                <w:right w:val="none" w:sz="0" w:space="0" w:color="auto"/>
              </w:divBdr>
            </w:div>
            <w:div w:id="765807849">
              <w:marLeft w:val="720"/>
              <w:marRight w:val="0"/>
              <w:marTop w:val="0"/>
              <w:marBottom w:val="0"/>
              <w:divBdr>
                <w:top w:val="none" w:sz="0" w:space="0" w:color="auto"/>
                <w:left w:val="none" w:sz="0" w:space="0" w:color="auto"/>
                <w:bottom w:val="none" w:sz="0" w:space="0" w:color="auto"/>
                <w:right w:val="none" w:sz="0" w:space="0" w:color="auto"/>
              </w:divBdr>
            </w:div>
            <w:div w:id="9291996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953</Words>
  <Characters>5152</Characters>
  <Application>Microsoft Office Word</Application>
  <DocSecurity>0</DocSecurity>
  <Lines>42</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Νικολοπούλου</dc:creator>
  <cp:keywords/>
  <dc:description/>
  <cp:lastModifiedBy>Ελένη Νικολοπούλου</cp:lastModifiedBy>
  <cp:revision>1</cp:revision>
  <dcterms:created xsi:type="dcterms:W3CDTF">2020-12-22T16:30:00Z</dcterms:created>
  <dcterms:modified xsi:type="dcterms:W3CDTF">2020-12-22T16:36:00Z</dcterms:modified>
</cp:coreProperties>
</file>